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Pr="00BB4E87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B4E87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76ED7" w:rsidRPr="00BB4E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167" w:rsidRPr="00BB4E87">
        <w:rPr>
          <w:rFonts w:ascii="Times New Roman" w:hAnsi="Times New Roman" w:cs="Times New Roman"/>
          <w:b/>
          <w:sz w:val="24"/>
          <w:szCs w:val="24"/>
        </w:rPr>
        <w:t>8</w:t>
      </w:r>
    </w:p>
    <w:p w:rsidR="00C96B46" w:rsidRPr="00BB4E87" w:rsidRDefault="00345B4D" w:rsidP="0086444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B4E87">
        <w:rPr>
          <w:rFonts w:ascii="Times New Roman" w:hAnsi="Times New Roman" w:cs="Times New Roman"/>
          <w:b/>
          <w:sz w:val="24"/>
          <w:szCs w:val="24"/>
        </w:rPr>
        <w:t>к Д</w:t>
      </w:r>
      <w:r w:rsidR="00A22E39">
        <w:rPr>
          <w:rFonts w:ascii="Times New Roman" w:hAnsi="Times New Roman" w:cs="Times New Roman"/>
          <w:b/>
          <w:sz w:val="24"/>
          <w:szCs w:val="24"/>
        </w:rPr>
        <w:t>оговору №</w:t>
      </w:r>
      <w:r w:rsidR="007F1566">
        <w:rPr>
          <w:rFonts w:ascii="Times New Roman" w:hAnsi="Times New Roman" w:cs="Times New Roman"/>
          <w:b/>
          <w:sz w:val="24"/>
          <w:szCs w:val="24"/>
        </w:rPr>
        <w:t>___/202</w:t>
      </w:r>
      <w:r w:rsidR="000D0A4D">
        <w:rPr>
          <w:rFonts w:ascii="Times New Roman" w:hAnsi="Times New Roman" w:cs="Times New Roman"/>
          <w:b/>
          <w:sz w:val="24"/>
          <w:szCs w:val="24"/>
        </w:rPr>
        <w:t>2</w:t>
      </w:r>
    </w:p>
    <w:p w:rsidR="0086444A" w:rsidRPr="00BB4E87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B4E8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F1566">
        <w:rPr>
          <w:rFonts w:ascii="Times New Roman" w:hAnsi="Times New Roman" w:cs="Times New Roman"/>
          <w:b/>
          <w:sz w:val="24"/>
          <w:szCs w:val="24"/>
        </w:rPr>
        <w:t>__ __________ 202</w:t>
      </w:r>
      <w:r w:rsidR="000D0A4D">
        <w:rPr>
          <w:rFonts w:ascii="Times New Roman" w:hAnsi="Times New Roman" w:cs="Times New Roman"/>
          <w:b/>
          <w:sz w:val="24"/>
          <w:szCs w:val="24"/>
        </w:rPr>
        <w:t>2</w:t>
      </w:r>
      <w:r w:rsidR="00A22E39">
        <w:rPr>
          <w:rFonts w:ascii="Times New Roman" w:hAnsi="Times New Roman" w:cs="Times New Roman"/>
          <w:b/>
          <w:sz w:val="24"/>
          <w:szCs w:val="24"/>
        </w:rPr>
        <w:t>г.</w:t>
      </w:r>
    </w:p>
    <w:p w:rsidR="0086444A" w:rsidRPr="00BB4E87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6DA" w:rsidRPr="00BB4E87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E87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946C4A" w:rsidRPr="00BB4E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B4E8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приема-передачи локальных нормативных документов</w:t>
      </w:r>
    </w:p>
    <w:p w:rsidR="0086444A" w:rsidRPr="00BB4E87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444A" w:rsidRPr="00BB4E87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Красноярск</w:t>
      </w: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96B46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96B46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96B46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96B46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7F15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20A14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15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 202</w:t>
      </w:r>
      <w:r w:rsidR="000D0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020A14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86444A" w:rsidRPr="00BB4E87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E11DB" w:rsidRPr="00BB4E87" w:rsidRDefault="00FE11DB" w:rsidP="00FE11D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668EB" w:rsidRPr="00BB4E87" w:rsidRDefault="006668EB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Байкитская</w:t>
      </w:r>
      <w:proofErr w:type="spellEnd"/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нефтегазоразведочная</w:t>
      </w:r>
      <w:proofErr w:type="spellEnd"/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экспедиция», именуемое в дальнейшем «</w:t>
      </w:r>
      <w:r w:rsidR="00751167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</w:t>
      </w: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в лице генерального директора </w:t>
      </w:r>
      <w:r w:rsidR="00751167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Ганиева Наиля Фаритовича</w:t>
      </w:r>
      <w:r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действующего на основании Устава, с одной стороны и</w:t>
      </w:r>
    </w:p>
    <w:p w:rsidR="001576DA" w:rsidRPr="00BB4E87" w:rsidRDefault="00CE0AD4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</w:t>
      </w:r>
      <w:r w:rsidR="006668EB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именуемое в дальнейшем «</w:t>
      </w:r>
      <w:r w:rsidR="00751167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</w:t>
      </w:r>
      <w:r w:rsidR="006668EB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в лице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6668EB" w:rsidRPr="00BB4E87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1576DA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 др</w:t>
      </w:r>
      <w:r w:rsidR="00751167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угой стороны, вместе именуемые «СТОРОНЫ», а по отдельности «СТОРОНА»</w:t>
      </w:r>
      <w:r w:rsidR="001576DA" w:rsidRPr="00BB4E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1576DA"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нижеследующем:</w:t>
      </w:r>
    </w:p>
    <w:p w:rsidR="001576DA" w:rsidRPr="00BB4E87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6DA" w:rsidRPr="00BB4E87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51167" w:rsidRPr="00BB4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передал, а «</w:t>
      </w:r>
      <w:r w:rsidR="00751167" w:rsidRPr="00BB4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:rsidR="001576DA" w:rsidRPr="00BB4E87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088"/>
        <w:gridCol w:w="2439"/>
      </w:tblGrid>
      <w:tr w:rsidR="00D55D55" w:rsidRPr="00BB4E87" w:rsidTr="00A10D7E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BB4E87" w:rsidRDefault="00D55D55" w:rsidP="004C44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B4E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BB4E87" w:rsidRDefault="00D55D55" w:rsidP="004C44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B4E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2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BB4E87" w:rsidRDefault="00D55D55" w:rsidP="004C4452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B4E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Номер ЛНД, версия</w:t>
            </w:r>
          </w:p>
        </w:tc>
      </w:tr>
      <w:tr w:rsidR="00D55D55" w:rsidRPr="00BB4E87" w:rsidTr="00A10D7E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BB4E87" w:rsidRDefault="00D55D55" w:rsidP="004C44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B4E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55D55" w:rsidRPr="00BB4E87" w:rsidRDefault="00D55D55" w:rsidP="002964A7">
            <w:pPr>
              <w:spacing w:after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B4E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2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BB4E87" w:rsidRDefault="00D55D55" w:rsidP="004C44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B4E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</w:t>
            </w:r>
          </w:p>
        </w:tc>
      </w:tr>
      <w:tr w:rsidR="002964A7" w:rsidRPr="00BB4E87" w:rsidTr="00A10D7E">
        <w:trPr>
          <w:trHeight w:val="778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964A7" w:rsidRPr="00BB4E87" w:rsidRDefault="002964A7" w:rsidP="004C4452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964A7" w:rsidRPr="00C31EA4" w:rsidRDefault="002964A7" w:rsidP="00BC5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31EA4">
              <w:rPr>
                <w:rFonts w:ascii="Times New Roman" w:eastAsia="Times New Roman" w:hAnsi="Times New Roman" w:cs="Times New Roman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964A7" w:rsidRPr="002964A7" w:rsidRDefault="002964A7" w:rsidP="00BC56D3">
            <w:pPr>
              <w:pStyle w:val="ab"/>
              <w:suppressAutoHyphens/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2964A7">
              <w:rPr>
                <w:sz w:val="22"/>
                <w:szCs w:val="22"/>
                <w:lang w:eastAsia="en-US"/>
              </w:rPr>
              <w:t>СтБНГРЭ-19-2018</w:t>
            </w:r>
          </w:p>
        </w:tc>
      </w:tr>
      <w:tr w:rsidR="002964A7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964A7" w:rsidRPr="00BB4E87" w:rsidRDefault="002964A7" w:rsidP="004C4452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964A7" w:rsidRPr="00C31EA4" w:rsidRDefault="002964A7" w:rsidP="00BC5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31EA4">
              <w:rPr>
                <w:rFonts w:ascii="Times New Roman" w:eastAsia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964A7" w:rsidRPr="002964A7" w:rsidRDefault="002964A7" w:rsidP="00BC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64A7">
              <w:rPr>
                <w:rFonts w:ascii="Times New Roman" w:eastAsia="Times New Roman" w:hAnsi="Times New Roman" w:cs="Times New Roman"/>
              </w:rPr>
              <w:t>Пр</w:t>
            </w:r>
            <w:r w:rsidR="00280FCF">
              <w:rPr>
                <w:rFonts w:ascii="Times New Roman" w:eastAsia="Times New Roman" w:hAnsi="Times New Roman" w:cs="Times New Roman"/>
              </w:rPr>
              <w:t xml:space="preserve">иложение к Приказу ООО «БНГРЭ» </w:t>
            </w:r>
            <w:r w:rsidRPr="002964A7">
              <w:rPr>
                <w:rFonts w:ascii="Times New Roman" w:eastAsia="Times New Roman" w:hAnsi="Times New Roman" w:cs="Times New Roman"/>
              </w:rPr>
              <w:t>№ 192-п от «28 » 04 2018 г.</w:t>
            </w:r>
          </w:p>
        </w:tc>
      </w:tr>
      <w:tr w:rsidR="002964A7" w:rsidRPr="00BB4E87" w:rsidTr="00A10D7E">
        <w:trPr>
          <w:trHeight w:val="679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964A7" w:rsidRPr="00BB4E87" w:rsidRDefault="002964A7" w:rsidP="00280FC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964A7" w:rsidRPr="00C31EA4" w:rsidRDefault="002964A7" w:rsidP="00BC5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31EA4">
              <w:rPr>
                <w:rFonts w:ascii="Times New Roman" w:eastAsia="Times New Roman" w:hAnsi="Times New Roman" w:cs="Times New Roman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964A7" w:rsidRPr="002964A7" w:rsidRDefault="002964A7" w:rsidP="00BC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64A7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964A7" w:rsidRPr="00BB4E87" w:rsidRDefault="002964A7" w:rsidP="004C4452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964A7" w:rsidRPr="00C31EA4" w:rsidRDefault="002964A7" w:rsidP="00BC5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31EA4">
              <w:rPr>
                <w:rFonts w:ascii="Times New Roman" w:eastAsia="Times New Roman" w:hAnsi="Times New Roman" w:cs="Times New Roman"/>
              </w:rPr>
              <w:t>Стандарт ООО «БНГРЭ» Безопасность дорожного движения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964A7" w:rsidRPr="002964A7" w:rsidRDefault="002964A7" w:rsidP="00BC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64A7">
              <w:rPr>
                <w:rFonts w:ascii="Times New Roman" w:eastAsia="Times New Roman" w:hAnsi="Times New Roman" w:cs="Times New Roman"/>
              </w:rPr>
              <w:t>СтБНГРЭ-20-2019 Версия 1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C31EA4" w:rsidRDefault="002D399F" w:rsidP="002D3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31EA4">
              <w:rPr>
                <w:rFonts w:ascii="Times New Roman" w:eastAsia="Times New Roman" w:hAnsi="Times New Roman" w:cs="Times New Roman"/>
              </w:rPr>
              <w:t xml:space="preserve">Стандарт ООО «БНГРЭ» </w:t>
            </w:r>
            <w:r>
              <w:rPr>
                <w:rFonts w:ascii="Times New Roman" w:eastAsia="Times New Roman" w:hAnsi="Times New Roman" w:cs="Times New Roman"/>
              </w:rPr>
              <w:t xml:space="preserve">Порядок </w:t>
            </w:r>
            <w:r w:rsidRPr="002D399F">
              <w:rPr>
                <w:rFonts w:ascii="Times New Roman" w:eastAsia="Times New Roman" w:hAnsi="Times New Roman" w:cs="Times New Roman"/>
              </w:rPr>
              <w:t>согласования субподрядчика подрядной организации</w:t>
            </w:r>
            <w:bookmarkStart w:id="0" w:name="_GoBack"/>
            <w:bookmarkEnd w:id="0"/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2964A7" w:rsidRDefault="002D399F" w:rsidP="002D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П3-05 И-0006,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«Регламент по безаварийному ведению буровых работ на месторождениях ООО «Славнефть-Красноярскнефтегаз»»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б/н</w:t>
            </w:r>
          </w:p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П3-11.01 Р-0006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П3-05 Р-0853 ЮЛ-428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П3-11.04 С-0013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 xml:space="preserve">Стандарт ООО «Славнефть-Красноярскнефтегаз» «Организация </w:t>
            </w:r>
            <w:r w:rsidRPr="00480C88">
              <w:rPr>
                <w:rFonts w:ascii="Times New Roman" w:eastAsia="Times New Roman" w:hAnsi="Times New Roman" w:cs="Times New Roman"/>
              </w:rPr>
              <w:lastRenderedPageBreak/>
              <w:t>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lastRenderedPageBreak/>
              <w:t>П3-11.04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С-0001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lastRenderedPageBreak/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«Порядок расследования происшествий»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П3-05 Р-0778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 xml:space="preserve">Положение Компании «Предупреждение и ликвидация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ПЗ-05 С-0257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П3-05 Р-0906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4.00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С-009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3.00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Технологическая инструкция Компании «Крепление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П2-05.01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ТИ-1208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Супервайзинг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ремонта скважин и скважинных технологий»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П1-01.03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Р-0133</w:t>
            </w:r>
            <w:bookmarkStart w:id="1" w:name="_Toc403031888"/>
            <w:bookmarkStart w:id="2" w:name="_Toc403031691"/>
            <w:bookmarkStart w:id="3" w:name="_Toc402281891"/>
            <w:bookmarkStart w:id="4" w:name="_Toc399409345"/>
            <w:bookmarkStart w:id="5" w:name="_Toc399409196"/>
            <w:bookmarkStart w:id="6" w:name="_Toc140050983"/>
            <w:bookmarkStart w:id="7" w:name="_Toc139965937"/>
            <w:bookmarkStart w:id="8" w:name="_Toc139964849"/>
            <w:bookmarkStart w:id="9" w:name="_Toc139773097"/>
            <w:bookmarkStart w:id="10" w:name="_Toc138229467"/>
            <w:bookmarkStart w:id="11" w:name="_Toc138229267"/>
            <w:bookmarkStart w:id="12" w:name="_Toc138228727"/>
            <w:bookmarkStart w:id="13" w:name="_Toc137532479"/>
            <w:bookmarkStart w:id="14" w:name="_Toc137531655"/>
            <w:bookmarkStart w:id="15" w:name="_Toc106715408"/>
            <w:bookmarkStart w:id="16" w:name="_Toc106104516"/>
            <w:bookmarkStart w:id="17" w:name="_Toc105847810"/>
            <w:bookmarkStart w:id="18" w:name="_Toc105829489"/>
            <w:bookmarkStart w:id="19" w:name="_Toc105827836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«Исследование керна»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П1-01.03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Р-0136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«Управление отходами бурения»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Р-1173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«Организация на объектах Обществ Группы экстренной медицинской помощи»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П3-09 Р-0127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Р-0540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П4-05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СД-021.01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1.01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«Расследование аварий в процессе строительства, восстановления и ремонта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П1-01 СЦ-011 Р-001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П2-10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М-0024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П2-10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ТИ-0001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3.00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П3-04 ТР-0001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3.00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С-0102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Р-0354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С-0001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И-0012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П-11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 xml:space="preserve">Положение Компании «Порядок обучения (подготовки) и проверки </w:t>
            </w:r>
            <w:r w:rsidRPr="00480C88">
              <w:rPr>
                <w:rFonts w:ascii="Times New Roman" w:eastAsia="Times New Roman" w:hAnsi="Times New Roman" w:cs="Times New Roman"/>
              </w:rPr>
              <w:lastRenderedPageBreak/>
              <w:t>знаний (аттестации) работников по безопасности труда»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lastRenderedPageBreak/>
              <w:t>П3-05 С-0081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lastRenderedPageBreak/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П2-05.01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М-0027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П2-10 Р-0133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 – КРАСНОЯРСКНЕФТЕГАЗ»</w:t>
            </w:r>
          </w:p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П3-05 И-0001 ЮЛ-428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480C88">
              <w:rPr>
                <w:rFonts w:ascii="Times New Roman" w:eastAsia="Times New Roman" w:hAnsi="Times New Roman" w:cs="Times New Roman"/>
              </w:rPr>
              <w:t xml:space="preserve"> 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«Порядок приёма-сдачи кустовых площадок и устьев эксплуатационных скважин на объектах Куюмбинского месторождения в процессе строительстве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№П2-10 Р-0002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«Порядок приостановки работ в случае возникновения угрозы безопасности их проведения»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Р-0011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И-89684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ЮЛ-428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«Подключение подрядных организаций к сетям электроснабжения»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П1-01.04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Р-0020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Р-0905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 xml:space="preserve">Инструкция ООО «Славнефть-Красноярскнефтегаз» «Порядок организации работы бурового супервайзера при строительстве скважин и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боковых стволов на суше»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П2-10 И-0002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П2-02 Р-0588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«Порядок оповещения по сигналам гражданской обороны»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П3-11.04 И-0001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П3-11.04</w:t>
            </w:r>
            <w:r>
              <w:rPr>
                <w:rFonts w:ascii="Times New Roman" w:eastAsia="Times New Roman" w:hAnsi="Times New Roman" w:cs="Times New Roman"/>
              </w:rPr>
              <w:t xml:space="preserve">, С-0012 ЮЛ-428,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И-0042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Стандарт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П2-09 С-0009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«Организация безопасного проведения огневых работ на объектах Общества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И-75484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«Эксплуатация извещателей пожарных автономных дымовых оптико-электронных»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И-0019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М-0072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 xml:space="preserve">Методические указания Компании «Требования к размещению, </w:t>
            </w:r>
            <w:r w:rsidRPr="00480C88">
              <w:rPr>
                <w:rFonts w:ascii="Times New Roman" w:eastAsia="Times New Roman" w:hAnsi="Times New Roman" w:cs="Times New Roman"/>
              </w:rPr>
              <w:lastRenderedPageBreak/>
              <w:t>обустройству и эксплуатации подрядными организациями сооружений и оборудования на месторождениях Компании (включая временные здания и сооружения)»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lastRenderedPageBreak/>
              <w:t>П1-01.04 М-0008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lastRenderedPageBreak/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Р-0592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«Подготовка объектов компании к безопасной работе в период пожароопасного сезона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Р-0646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«Организация пожарной охраны на объектах Компании»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Р-0624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Р-0061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«Порядок проведения производственного контроля за состоянием промышленной безопасности, охраны труда и окружающей среды»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Р-0248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Методические указания Компании «Организация питания работников нефтегазодобывающих Обществ Группы, работающих вахтовым методом, и работников нефтегазоперерабатывающих Обществ Группы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П3-09 М-0007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П3-05 Р-0771 ЮЛ-428,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Р-1242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ФОРМА ПРЕДОСТАВЛЕНИЯ ИНФОРМАЦИИ ПО ОХРАНЕ ТРУДА И ТРАНСПОРТНОЙ БЕЗОПАСНОСТИ ОТ ПОДРЯДНЫХ / СУБПОДРЯДНЫХ ОРГАНИЗАЦИЙ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Стандарт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«Обращение с отходами производства и потребления III, IV, V классов опасности, образованными в результате производственной деятельности общества»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С-0423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П3-11.04 Р-0001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«О Комиссии по предупреждению и ликвидации чрезвычайных ситуаций и обеспечению пожарной безопасности»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П3-11.04 Р-0002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«Система управления промышленной безопасностью»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Р-0877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Р-1275 ЮЛ-428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П1-01.05 Р-0422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№П3-05 Р-0888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«По охране труда 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И-0097 ЮЛ-428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</w:t>
            </w:r>
            <w:r w:rsidRPr="00480C88">
              <w:rPr>
                <w:rFonts w:ascii="Times New Roman" w:eastAsia="Times New Roman" w:hAnsi="Times New Roman" w:cs="Times New Roman"/>
              </w:rPr>
              <w:lastRenderedPageBreak/>
              <w:t xml:space="preserve">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lastRenderedPageBreak/>
              <w:t>П3-05 М-0076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П2-09 И-0002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Методические указания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П2-01 М-0034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«По охране труда при работе на персональном компьютере»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И-0118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«По охране труда при работе на копировально-множительном аппарате»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И-0119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«По оказанию первой доврачебной помощи пострадавшим при несчастных случаях»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И-0120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П2-04 И-0008 ЮЛ-428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480C88">
              <w:rPr>
                <w:rFonts w:ascii="Times New Roman" w:eastAsia="Times New Roman" w:hAnsi="Times New Roman" w:cs="Times New Roman"/>
              </w:rPr>
              <w:t xml:space="preserve">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«Проведение опытно-промышленных испытаний новой техники и технологий»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П4-02.01 Р-0060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Стандарт Компании «Управление отходами»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П3-05 С-0084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4.00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«По охране труда при перевозке работников автотранспортом»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П3-05 И-0167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Требования к подрядным организациям в части медицинского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80C88">
              <w:rPr>
                <w:rFonts w:ascii="Times New Roman" w:eastAsia="Times New Roman" w:hAnsi="Times New Roman" w:cs="Times New Roman"/>
              </w:rPr>
              <w:t>обеспечения и проведения медицинских осмотров работников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80C88">
              <w:rPr>
                <w:rFonts w:ascii="Times New Roman" w:eastAsia="Times New Roman" w:hAnsi="Times New Roman" w:cs="Times New Roman"/>
              </w:rPr>
              <w:t>подрядных организаций, выполняющих работы/оказывающих услуги на</w:t>
            </w:r>
          </w:p>
          <w:p w:rsidR="002D399F" w:rsidRPr="00480C88" w:rsidRDefault="002D399F" w:rsidP="002D399F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производственных объектах Дочерних Обществ ОАО «НК «Роснефть»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П3-04 И-0002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Методические указания «Подготовка интегрированных проектов разработки месторождений»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bookmarkStart w:id="20" w:name="_Toc105574104"/>
            <w:bookmarkStart w:id="21" w:name="_Toc106177342"/>
            <w:bookmarkStart w:id="22" w:name="_Toc107905816"/>
            <w:bookmarkStart w:id="23" w:name="_Toc107912851"/>
            <w:bookmarkStart w:id="24" w:name="_Toc107913881"/>
            <w:bookmarkStart w:id="25" w:name="_Toc108410060"/>
            <w:bookmarkStart w:id="26" w:name="_Toc108427364"/>
            <w:bookmarkStart w:id="27" w:name="_Toc108508153"/>
            <w:bookmarkStart w:id="28" w:name="_Toc108601231"/>
            <w:r w:rsidRPr="00480C88">
              <w:rPr>
                <w:rFonts w:ascii="Times New Roman" w:eastAsia="Times New Roman" w:hAnsi="Times New Roman" w:cs="Times New Roman"/>
              </w:rPr>
              <w:t>№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r w:rsidRPr="00480C88">
              <w:rPr>
                <w:rFonts w:ascii="Times New Roman" w:eastAsia="Times New Roman" w:hAnsi="Times New Roman" w:cs="Times New Roman"/>
              </w:rPr>
              <w:t xml:space="preserve"> П1-01.03 М-0002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«О мерах пожарной безопасности в здании пожарного депо К-219 Куюмбинского лицензионного участка»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П3-05 И-0169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П3-05 Р-1918 ЮЛ-428,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«Порядок проведения ревизии и испытания газопламенного оборудования»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П1-01.05 И-0081 ЮЛ-428,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«Об органе повседневного управления объектового звена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П3-11.04 Р-0093 ЮЛ-428,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П3-05 И-0016,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» «Меры пожарной безопасности в лесах» 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И-0195 ЮЛ-428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«Вахтовый метод организации работ»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П2-03 Р-0072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» «По охране труда при перевозке пассажиров и грузов вертолетами, привлекаемыми ООО «Славнефть-Красноярскнефтегаз»»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И-0022 ЮЛ-428,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«По оформлению правоустанавливающих документов на земельные участки, предоставленные для геологического изучения недр, добычи полезных ископаемых и строительства линейных объектов Компании на землях сельскохозяйственного назначения»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П2-01 СЦ-013 Р-002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480C88">
              <w:rPr>
                <w:rFonts w:ascii="Times New Roman" w:eastAsia="Times New Roman" w:hAnsi="Times New Roman" w:cs="Times New Roman"/>
              </w:rPr>
              <w:t xml:space="preserve">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Методические указания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М-0180,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80C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Паспорт документации типового проектирования «Типовые технические решения. Типовые проектные решения. Кустовые площадки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П1-01.04 ПДТП-0011,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Компании «Осуществление пропускного и внутриобъектового режимов на территории центральных офисов ПАО «НА «Роснефть», расположенных в городе Москве»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П3-11.01 И-0007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П3-05 Р-0853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Методические указания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 П3-11.01 М-0037,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№П3-05 Р-0881, 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pStyle w:val="ae"/>
              <w:jc w:val="both"/>
              <w:rPr>
                <w:rFonts w:ascii="Times New Roman" w:hAnsi="Times New Roman"/>
              </w:rPr>
            </w:pPr>
            <w:r w:rsidRPr="00480C88">
              <w:rPr>
                <w:rFonts w:ascii="Times New Roman" w:hAnsi="Times New Roman"/>
                <w:sz w:val="22"/>
                <w:szCs w:val="22"/>
                <w:lang w:eastAsia="en-US"/>
              </w:rPr>
              <w:t>Положение ООО «Славнефть-Красноярскнефтегаз»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 w:rsidRPr="00480C88">
              <w:rPr>
                <w:rFonts w:ascii="Times New Roman" w:hAnsi="Times New Roman"/>
              </w:rPr>
              <w:t>«Порядок приема-передачи кустовых площадок и устьев эксплуатационных скважин на производственных объектах ООО «Славнефть-Красноярскнефтегаз» в процессе строительства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П2-10 Р-0002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pStyle w:val="ae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80C88">
              <w:rPr>
                <w:rFonts w:ascii="Times New Roman" w:hAnsi="Times New Roman"/>
                <w:sz w:val="22"/>
                <w:szCs w:val="22"/>
                <w:lang w:eastAsia="en-US"/>
              </w:rPr>
              <w:t>Инструкция ООО «Славнефть-Красноярскнефтегаз»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П3-05 И-0097 ЮЛ-428,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П3-05 И-0200 ЮЛ-428,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П3-05 И-0049 ЮЛ-428,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П3-05 И-0051 ЮЛ-428,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П3-05 И-0052 ЮЛ-428,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«О мерах пожарной безопасности для здания мобильного "</w:t>
            </w:r>
            <w:proofErr w:type="spellStart"/>
            <w:r w:rsidRPr="00480C88">
              <w:rPr>
                <w:rFonts w:ascii="Times New Roman" w:eastAsia="Times New Roman" w:hAnsi="Times New Roman" w:cs="Times New Roman"/>
              </w:rPr>
              <w:t>Культвагон</w:t>
            </w:r>
            <w:proofErr w:type="spellEnd"/>
            <w:r w:rsidRPr="00480C88">
              <w:rPr>
                <w:rFonts w:ascii="Times New Roman" w:eastAsia="Times New Roman" w:hAnsi="Times New Roman" w:cs="Times New Roman"/>
              </w:rPr>
              <w:t>" (вагон-дом)»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П3-05 И-0053 ЮЛ-428</w:t>
            </w:r>
          </w:p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П3-05 И-0055 ЮЛ-428,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П3-05 И-0224 ЮЛ-428,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П2-09 И-0001 ЮЛ-428,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Технологический регламент 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П1-01.05 ТР-0017 ЮЛ-428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П3-05 И-0124 ЮЛ-428,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480C88">
              <w:rPr>
                <w:rFonts w:ascii="Times New Roman" w:eastAsia="Times New Roman" w:hAnsi="Times New Roman" w:cs="Times New Roman"/>
              </w:rPr>
              <w:t>Положение ООО «Славнефть-Красноярскнефтегаз»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480C88" w:rsidRDefault="002D399F" w:rsidP="002D399F">
            <w:pPr>
              <w:tabs>
                <w:tab w:val="left" w:pos="482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П3-05 Р-0006, </w:t>
            </w:r>
            <w:r w:rsidRPr="00480C88">
              <w:rPr>
                <w:rFonts w:ascii="Times New Roman" w:eastAsia="Times New Roman" w:hAnsi="Times New Roman" w:cs="Times New Roman"/>
              </w:rPr>
              <w:t>Версия 1.00.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ПАО «НК «Роснефть» «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Супервайзинг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 xml:space="preserve"> строительства скважин и 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 xml:space="preserve"> боковых стволов на суше»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Р-0122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Стандарт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П3-11.01 С-0013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 ПАО «НК «Роснефть»  «Порядок расследования происшествий»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Р-0778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«Порядок расследования причин инцидентов и их учета  на опасных производственных объектах»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Р-0025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 xml:space="preserve">«Предупреждение и ликвидация 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С-0257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 П3-05 Р-0905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П4-05 СД-021.01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1.01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«О мерах пожарной безопасности в Обществе»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И-86790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 xml:space="preserve">«Предупреждение 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И-87865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Р-0003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DB4CF9">
              <w:rPr>
                <w:rFonts w:ascii="Times New Roman" w:eastAsia="Times New Roman" w:hAnsi="Times New Roman" w:cs="Times New Roman"/>
              </w:rPr>
              <w:t>Компании  (</w:t>
            </w:r>
            <w:proofErr w:type="gramEnd"/>
            <w:r w:rsidRPr="00DB4CF9">
              <w:rPr>
                <w:rFonts w:ascii="Times New Roman" w:eastAsia="Times New Roman" w:hAnsi="Times New Roman" w:cs="Times New Roman"/>
              </w:rPr>
              <w:t>включая временные здания и сооружения»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П1-01.04 М-0008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Р-0975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 Подготовка производственных объектов Общества к безопасной работе в осенне-зимний период»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Р-0592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Стандарт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П3-11.04 С-0013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 xml:space="preserve">» «Организация авиационного обеспечения» 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П2-07 Р-0180 ЮЛ-583,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«Золотые правила безопасности труда» и порядок их доведения до работников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И-0016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И-0016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 xml:space="preserve">Политика Компании в ОБЛАСТИ ПРОТИВОДЕЙСТВИЯ </w:t>
            </w:r>
            <w:r w:rsidRPr="00DB4CF9">
              <w:rPr>
                <w:rFonts w:ascii="Times New Roman" w:eastAsia="Times New Roman" w:hAnsi="Times New Roman" w:cs="Times New Roman"/>
              </w:rPr>
              <w:lastRenderedPageBreak/>
              <w:t xml:space="preserve">КОРПОРАТИВНОМУ МОШЕННИЧЕСТВУ И ВОВЛЕЧЕНИЮ В КОРРУПЦИОННУЮ ДЕЯТЕЛЬНОСТЬ 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lastRenderedPageBreak/>
              <w:t>№ П3-11.03 П-04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lastRenderedPageBreak/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С-0001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Р-0136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Р-0354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«Анализ безопасности выполнения работ»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И-0018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Технологическая 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«По безаварийному ведению буровых работ»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ТИ-1034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Стандарт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«Управление отходами бурения на производственных объектах Общества»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С-0183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Стандарт Компании ПАО «НК «Роснефть» «Управление отходами»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С-0084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4.00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И-75484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И-90052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П-11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П3-04 ТР-0001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3.00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Технологическая 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«Монтаж и эксплуатация противовыбросового оборудования на буровых установках»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ТИ-1021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Стандарт Компании ПАО «НК «Роснефть»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С-0011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И-01084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DB4CF9">
              <w:rPr>
                <w:rFonts w:ascii="Times New Roman" w:eastAsia="Times New Roman" w:hAnsi="Times New Roman" w:cs="Times New Roman"/>
              </w:rPr>
              <w:t>приспособлений,  инструментов</w:t>
            </w:r>
            <w:proofErr w:type="gramEnd"/>
            <w:r w:rsidRPr="00DB4CF9">
              <w:rPr>
                <w:rFonts w:ascii="Times New Roman" w:eastAsia="Times New Roman" w:hAnsi="Times New Roman" w:cs="Times New Roman"/>
              </w:rPr>
              <w:t xml:space="preserve">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М-0076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ТИ-0001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Р-0771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 xml:space="preserve">Положение Компании ПАО «НК «Роснефть» «Осуществление </w:t>
            </w:r>
            <w:r w:rsidRPr="00DB4CF9">
              <w:rPr>
                <w:rFonts w:ascii="Times New Roman" w:eastAsia="Times New Roman" w:hAnsi="Times New Roman" w:cs="Times New Roman"/>
              </w:rPr>
              <w:lastRenderedPageBreak/>
              <w:t xml:space="preserve">дистанционного экспертного сопровождения процессов строительства скважин и 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lastRenderedPageBreak/>
              <w:t>№ П2-10 Р-0133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lastRenderedPageBreak/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Политика Компании ПАО «НК «Роснефть»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«В области предупреждения и ликвидации чрезвычайных ситуаций»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П3-11.04 П-02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«По охране труда при обслуживании объектов в паводковый период»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И-89469 ЮЛ-583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П2-09 И-01045 ЮП-583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Технологическая 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«Монтаж и эксплуатация противовыбросового оборудования на буровых установках»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ТИ-1021 ЮЛ-583,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Р-0853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«Организация и проведение работ повышенной опасности»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Р-0009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С-0082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4.00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Р-1240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«О проектной группе крупного проекта (программы развития) в разведке и добыче»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П3-03 Р-0098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Р-0888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С-0390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П2-01 Р-0211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П2-05.01 ТИ-1208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Технологическая инструкция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«Применение буровых растворов»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ТИ-1036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Методические указания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«Наклонно-направленное и горизонтальное бурение»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М-0037 ЮЛ-583 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Технологическия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 xml:space="preserve"> 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«Бурение наклонно-направленных и горизонтальных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М-0037 ЮЛ-583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М-0024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П2-10 М-0020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П2-01 Р-0197 ЮЛ-583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«Исследование керна»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П1-01.03 Р-0136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DB4CF9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DB4CF9">
              <w:rPr>
                <w:rFonts w:ascii="Times New Roman" w:eastAsia="Times New Roman" w:hAnsi="Times New Roman" w:cs="Times New Roman"/>
              </w:rPr>
              <w:t>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И-89686 ЮЛ-583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ИНСТРУКЦИЯ ООО «РН-ВАНКОР»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П1-01.04 И-00030 ЮЛ-583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ООО «РН-ВАНКОР»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4CF9">
              <w:rPr>
                <w:rFonts w:ascii="Times New Roman" w:eastAsia="Times New Roman" w:hAnsi="Times New Roman" w:cs="Times New Roman"/>
              </w:rPr>
              <w:t>УПРАВЛЕНИЕ ОТХОДАМИ ПРОИЗВОДСТВА И ПОТРЕБЛЕНИЯ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П3-05 Р-0090 ЮЛ-583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</w:tr>
      <w:tr w:rsidR="002D399F" w:rsidRPr="00BB4E87" w:rsidTr="00A10D7E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D399F" w:rsidRPr="00BB4E87" w:rsidRDefault="002D399F" w:rsidP="002D399F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Cs w:val="24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399F" w:rsidRPr="00DB4CF9" w:rsidRDefault="002D399F" w:rsidP="002D399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243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№ П1-01.05 Р-0339</w:t>
            </w:r>
          </w:p>
          <w:p w:rsidR="002D399F" w:rsidRPr="00DB4CF9" w:rsidRDefault="002D399F" w:rsidP="002D399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B4CF9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</w:tbl>
    <w:p w:rsidR="004E3DCE" w:rsidRPr="00BB4E87" w:rsidRDefault="004E3DCE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6DA" w:rsidRPr="00BB4E87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51167" w:rsidRPr="00BB4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обязуется соблюдать </w:t>
      </w:r>
      <w:r w:rsidR="00421CF1"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</w:t>
      </w:r>
      <w:r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переданны</w:t>
      </w:r>
      <w:r w:rsidR="00421CF1"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ЛНД, с целью регламентации</w:t>
      </w:r>
      <w:r w:rsidR="00421CF1"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поставки,</w:t>
      </w:r>
      <w:r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CF1"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421CF1"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B4E8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и нести ответственность за несоблюдение требований,  установленных в ЛНД</w:t>
      </w:r>
      <w:r w:rsidRPr="00BB4E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1576DA" w:rsidRPr="00BB4E87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CF1" w:rsidRPr="00BB4E87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83" w:type="dxa"/>
        <w:tblLook w:val="0000" w:firstRow="0" w:lastRow="0" w:firstColumn="0" w:lastColumn="0" w:noHBand="0" w:noVBand="0"/>
      </w:tblPr>
      <w:tblGrid>
        <w:gridCol w:w="5285"/>
        <w:gridCol w:w="4998"/>
      </w:tblGrid>
      <w:tr w:rsidR="008E176D" w:rsidRPr="00BB4E87" w:rsidTr="002331EC">
        <w:trPr>
          <w:trHeight w:val="438"/>
        </w:trPr>
        <w:tc>
          <w:tcPr>
            <w:tcW w:w="5285" w:type="dxa"/>
          </w:tcPr>
          <w:p w:rsidR="008E176D" w:rsidRPr="00BB4E87" w:rsidRDefault="00421CF1" w:rsidP="00332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ЛНД </w:t>
            </w:r>
            <w:r w:rsidR="00332C46" w:rsidRPr="00BB4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получил:</w:t>
            </w:r>
          </w:p>
        </w:tc>
        <w:tc>
          <w:tcPr>
            <w:tcW w:w="4998" w:type="dxa"/>
          </w:tcPr>
          <w:p w:rsidR="00472562" w:rsidRPr="00BB4E87" w:rsidRDefault="00421CF1" w:rsidP="00332C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ЛНД </w:t>
            </w:r>
            <w:r w:rsidR="00332C46" w:rsidRPr="00BB4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передал:</w:t>
            </w:r>
          </w:p>
        </w:tc>
      </w:tr>
      <w:tr w:rsidR="00751167" w:rsidRPr="00BB4E87" w:rsidTr="00751167">
        <w:trPr>
          <w:trHeight w:val="438"/>
        </w:trPr>
        <w:tc>
          <w:tcPr>
            <w:tcW w:w="5285" w:type="dxa"/>
          </w:tcPr>
          <w:p w:rsidR="00751167" w:rsidRPr="00BB4E87" w:rsidRDefault="00751167" w:rsidP="00751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DF2D17" w:rsidRPr="00DF2D17" w:rsidRDefault="00DF2D17" w:rsidP="00DF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F2D17" w:rsidRPr="00DF2D17" w:rsidRDefault="00DF2D17" w:rsidP="00DF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F2D17" w:rsidRPr="00DF2D17" w:rsidRDefault="00DF2D17" w:rsidP="00DF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167" w:rsidRPr="00BB4E87" w:rsidRDefault="00DF2D17" w:rsidP="00DF2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 ФИО</w:t>
            </w:r>
          </w:p>
        </w:tc>
        <w:tc>
          <w:tcPr>
            <w:tcW w:w="4998" w:type="dxa"/>
          </w:tcPr>
          <w:p w:rsidR="00751167" w:rsidRPr="00BB4E87" w:rsidRDefault="00751167" w:rsidP="00751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E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751167" w:rsidRPr="00BB4E87" w:rsidRDefault="00751167" w:rsidP="00751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«БНГРЭ»</w:t>
            </w:r>
          </w:p>
          <w:p w:rsidR="00751167" w:rsidRPr="00BB4E87" w:rsidRDefault="00751167" w:rsidP="00751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751167" w:rsidRPr="00BB4E87" w:rsidRDefault="00751167" w:rsidP="00751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1167" w:rsidRPr="00BB4E87" w:rsidRDefault="00751167" w:rsidP="00751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 Н.Ф. Ганиев</w:t>
            </w:r>
          </w:p>
        </w:tc>
      </w:tr>
    </w:tbl>
    <w:p w:rsidR="009C245C" w:rsidRPr="00BB4E87" w:rsidRDefault="009C245C" w:rsidP="009C245C">
      <w:pPr>
        <w:rPr>
          <w:rFonts w:ascii="Times New Roman" w:hAnsi="Times New Roman" w:cs="Times New Roman"/>
          <w:sz w:val="24"/>
          <w:szCs w:val="24"/>
        </w:rPr>
      </w:pPr>
    </w:p>
    <w:sectPr w:rsidR="009C245C" w:rsidRPr="00BB4E87" w:rsidSect="009D48DA"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6D3" w:rsidRDefault="00BC56D3" w:rsidP="008E176D">
      <w:pPr>
        <w:spacing w:after="0" w:line="240" w:lineRule="auto"/>
      </w:pPr>
      <w:r>
        <w:separator/>
      </w:r>
    </w:p>
  </w:endnote>
  <w:endnote w:type="continuationSeparator" w:id="0">
    <w:p w:rsidR="00BC56D3" w:rsidRDefault="00BC56D3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Courier New CYR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6D3" w:rsidRDefault="00BC56D3" w:rsidP="008E176D">
      <w:pPr>
        <w:spacing w:after="0" w:line="240" w:lineRule="auto"/>
      </w:pPr>
      <w:r>
        <w:separator/>
      </w:r>
    </w:p>
  </w:footnote>
  <w:footnote w:type="continuationSeparator" w:id="0">
    <w:p w:rsidR="00BC56D3" w:rsidRDefault="00BC56D3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96190"/>
    <w:rsid w:val="000B7342"/>
    <w:rsid w:val="000C1649"/>
    <w:rsid w:val="000D0A4D"/>
    <w:rsid w:val="000D3268"/>
    <w:rsid w:val="000F5C72"/>
    <w:rsid w:val="000F7CF6"/>
    <w:rsid w:val="00104086"/>
    <w:rsid w:val="001525A7"/>
    <w:rsid w:val="001576DA"/>
    <w:rsid w:val="00166B31"/>
    <w:rsid w:val="00193168"/>
    <w:rsid w:val="00196797"/>
    <w:rsid w:val="001A1633"/>
    <w:rsid w:val="001A2751"/>
    <w:rsid w:val="001A2EDF"/>
    <w:rsid w:val="001F7CAA"/>
    <w:rsid w:val="00222406"/>
    <w:rsid w:val="002331EC"/>
    <w:rsid w:val="00246A7F"/>
    <w:rsid w:val="00264620"/>
    <w:rsid w:val="00265B4D"/>
    <w:rsid w:val="0027615E"/>
    <w:rsid w:val="00280FCF"/>
    <w:rsid w:val="002964A7"/>
    <w:rsid w:val="002B26F1"/>
    <w:rsid w:val="002B43EE"/>
    <w:rsid w:val="002D399F"/>
    <w:rsid w:val="002D760C"/>
    <w:rsid w:val="002E571E"/>
    <w:rsid w:val="003068CC"/>
    <w:rsid w:val="00307FDE"/>
    <w:rsid w:val="00325B98"/>
    <w:rsid w:val="00332C46"/>
    <w:rsid w:val="00345B4D"/>
    <w:rsid w:val="00386458"/>
    <w:rsid w:val="003D1395"/>
    <w:rsid w:val="003E7ACD"/>
    <w:rsid w:val="003F6D18"/>
    <w:rsid w:val="00421CF1"/>
    <w:rsid w:val="0044080E"/>
    <w:rsid w:val="00440969"/>
    <w:rsid w:val="004513D1"/>
    <w:rsid w:val="0046106A"/>
    <w:rsid w:val="00472562"/>
    <w:rsid w:val="00480C88"/>
    <w:rsid w:val="00481498"/>
    <w:rsid w:val="00481EEF"/>
    <w:rsid w:val="004826D1"/>
    <w:rsid w:val="0048642D"/>
    <w:rsid w:val="004A5FCE"/>
    <w:rsid w:val="004B257F"/>
    <w:rsid w:val="004B5FD3"/>
    <w:rsid w:val="004B7872"/>
    <w:rsid w:val="004C23DE"/>
    <w:rsid w:val="004C4452"/>
    <w:rsid w:val="004E3DCE"/>
    <w:rsid w:val="00526250"/>
    <w:rsid w:val="00597B72"/>
    <w:rsid w:val="005C1B87"/>
    <w:rsid w:val="005C7D29"/>
    <w:rsid w:val="005D2C43"/>
    <w:rsid w:val="005E0F2D"/>
    <w:rsid w:val="005F579C"/>
    <w:rsid w:val="00630FB9"/>
    <w:rsid w:val="006668EB"/>
    <w:rsid w:val="0067353C"/>
    <w:rsid w:val="006837F9"/>
    <w:rsid w:val="006A1377"/>
    <w:rsid w:val="006C1F03"/>
    <w:rsid w:val="006D7EFD"/>
    <w:rsid w:val="006E79D1"/>
    <w:rsid w:val="006F2153"/>
    <w:rsid w:val="006F5BD3"/>
    <w:rsid w:val="00707F72"/>
    <w:rsid w:val="00720206"/>
    <w:rsid w:val="00730096"/>
    <w:rsid w:val="007336E3"/>
    <w:rsid w:val="00745724"/>
    <w:rsid w:val="00747338"/>
    <w:rsid w:val="00751167"/>
    <w:rsid w:val="00751172"/>
    <w:rsid w:val="00756668"/>
    <w:rsid w:val="00764F56"/>
    <w:rsid w:val="007675A8"/>
    <w:rsid w:val="00784EA6"/>
    <w:rsid w:val="0078668C"/>
    <w:rsid w:val="007B5E18"/>
    <w:rsid w:val="007B74EE"/>
    <w:rsid w:val="007D3123"/>
    <w:rsid w:val="007F1566"/>
    <w:rsid w:val="00810C74"/>
    <w:rsid w:val="00811BC6"/>
    <w:rsid w:val="00814D4B"/>
    <w:rsid w:val="008157C1"/>
    <w:rsid w:val="00830DC8"/>
    <w:rsid w:val="00833AEC"/>
    <w:rsid w:val="00840178"/>
    <w:rsid w:val="0086444A"/>
    <w:rsid w:val="00883785"/>
    <w:rsid w:val="00891084"/>
    <w:rsid w:val="00892D57"/>
    <w:rsid w:val="008964A4"/>
    <w:rsid w:val="008A60D2"/>
    <w:rsid w:val="008B2998"/>
    <w:rsid w:val="008B3092"/>
    <w:rsid w:val="008B61C1"/>
    <w:rsid w:val="008E176D"/>
    <w:rsid w:val="008F4CE6"/>
    <w:rsid w:val="009064AC"/>
    <w:rsid w:val="009122E6"/>
    <w:rsid w:val="00915025"/>
    <w:rsid w:val="00937DA4"/>
    <w:rsid w:val="00946C4A"/>
    <w:rsid w:val="00947C71"/>
    <w:rsid w:val="00947FBC"/>
    <w:rsid w:val="00974C3D"/>
    <w:rsid w:val="009C245C"/>
    <w:rsid w:val="009D48DA"/>
    <w:rsid w:val="00A10D7E"/>
    <w:rsid w:val="00A22E39"/>
    <w:rsid w:val="00A33661"/>
    <w:rsid w:val="00A357A2"/>
    <w:rsid w:val="00A36184"/>
    <w:rsid w:val="00A8305E"/>
    <w:rsid w:val="00A91CE1"/>
    <w:rsid w:val="00AA5252"/>
    <w:rsid w:val="00AB5CED"/>
    <w:rsid w:val="00AD1CF3"/>
    <w:rsid w:val="00AD42B1"/>
    <w:rsid w:val="00AF7DFF"/>
    <w:rsid w:val="00B36BE6"/>
    <w:rsid w:val="00B45472"/>
    <w:rsid w:val="00B718F2"/>
    <w:rsid w:val="00B80E66"/>
    <w:rsid w:val="00B92FAA"/>
    <w:rsid w:val="00BB0993"/>
    <w:rsid w:val="00BB352A"/>
    <w:rsid w:val="00BB4E87"/>
    <w:rsid w:val="00BC56D3"/>
    <w:rsid w:val="00C10342"/>
    <w:rsid w:val="00C134BF"/>
    <w:rsid w:val="00C15207"/>
    <w:rsid w:val="00C21A99"/>
    <w:rsid w:val="00C31EA4"/>
    <w:rsid w:val="00C46BD9"/>
    <w:rsid w:val="00C62E36"/>
    <w:rsid w:val="00C707E3"/>
    <w:rsid w:val="00C8365D"/>
    <w:rsid w:val="00C87971"/>
    <w:rsid w:val="00C96B46"/>
    <w:rsid w:val="00CA1576"/>
    <w:rsid w:val="00CC3383"/>
    <w:rsid w:val="00CE0AD4"/>
    <w:rsid w:val="00D145D3"/>
    <w:rsid w:val="00D15713"/>
    <w:rsid w:val="00D17DA9"/>
    <w:rsid w:val="00D20B2C"/>
    <w:rsid w:val="00D27E10"/>
    <w:rsid w:val="00D407F3"/>
    <w:rsid w:val="00D55D55"/>
    <w:rsid w:val="00D63D79"/>
    <w:rsid w:val="00D66868"/>
    <w:rsid w:val="00D9749F"/>
    <w:rsid w:val="00DA58E0"/>
    <w:rsid w:val="00DB4CF9"/>
    <w:rsid w:val="00DC67BF"/>
    <w:rsid w:val="00DE6529"/>
    <w:rsid w:val="00DF2D17"/>
    <w:rsid w:val="00E330D1"/>
    <w:rsid w:val="00E403BD"/>
    <w:rsid w:val="00E55A62"/>
    <w:rsid w:val="00E65AA9"/>
    <w:rsid w:val="00E76ED7"/>
    <w:rsid w:val="00E8076E"/>
    <w:rsid w:val="00EB0ACD"/>
    <w:rsid w:val="00EB3434"/>
    <w:rsid w:val="00EC1869"/>
    <w:rsid w:val="00EE5D60"/>
    <w:rsid w:val="00F05B34"/>
    <w:rsid w:val="00F3464F"/>
    <w:rsid w:val="00F43106"/>
    <w:rsid w:val="00F73AC6"/>
    <w:rsid w:val="00F7599A"/>
    <w:rsid w:val="00F94332"/>
    <w:rsid w:val="00FA7F0F"/>
    <w:rsid w:val="00FB41D7"/>
    <w:rsid w:val="00FE11DB"/>
    <w:rsid w:val="00FF313B"/>
    <w:rsid w:val="00FF3DB8"/>
    <w:rsid w:val="00FF6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BDBF4"/>
  <w15:docId w15:val="{792D66BC-ACE9-4C56-8884-89281C66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Body Text"/>
    <w:basedOn w:val="a"/>
    <w:link w:val="ac"/>
    <w:rsid w:val="00FA7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FA7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480C88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Plain Text"/>
    <w:basedOn w:val="a"/>
    <w:link w:val="af"/>
    <w:rsid w:val="00480C8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480C8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AB705-4067-4F76-8DE2-F9D2ACDB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10</Pages>
  <Words>4251</Words>
  <Characters>24232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Алиева Светлана Гюрбузовна</cp:lastModifiedBy>
  <cp:revision>26</cp:revision>
  <cp:lastPrinted>2016-11-22T08:42:00Z</cp:lastPrinted>
  <dcterms:created xsi:type="dcterms:W3CDTF">2018-08-27T09:58:00Z</dcterms:created>
  <dcterms:modified xsi:type="dcterms:W3CDTF">2022-08-18T07:47:00Z</dcterms:modified>
</cp:coreProperties>
</file>