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9.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10.xml" ContentType="application/vnd.openxmlformats-officedocument.wordprocessingml.footer+xml"/>
  <Override PartName="/word/header49.xml" ContentType="application/vnd.openxmlformats-officedocument.wordprocessingml.header+xml"/>
  <Override PartName="/word/footer11.xml" ContentType="application/vnd.openxmlformats-officedocument.wordprocessingml.footer+xml"/>
  <Override PartName="/word/header5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818"/>
        <w:gridCol w:w="5823"/>
      </w:tblGrid>
      <w:tr w:rsidR="00F54986" w:rsidRPr="00580C05" w14:paraId="2AADEAE2" w14:textId="77777777" w:rsidTr="007F6BDB">
        <w:tc>
          <w:tcPr>
            <w:tcW w:w="3828" w:type="dxa"/>
          </w:tcPr>
          <w:p w14:paraId="480D2C78" w14:textId="6BD09CA6" w:rsidR="00845FA8" w:rsidRPr="00580C05" w:rsidRDefault="00845FA8" w:rsidP="00F54986">
            <w:pPr>
              <w:rPr>
                <w:color w:val="auto"/>
              </w:rPr>
            </w:pPr>
            <w:bookmarkStart w:id="0" w:name="_GoBack"/>
            <w:r w:rsidRPr="00580C05">
              <w:rPr>
                <w:noProof/>
                <w:color w:val="auto"/>
                <w:lang w:bidi="ar-SA"/>
              </w:rPr>
              <w:drawing>
                <wp:anchor distT="0" distB="0" distL="114300" distR="114300" simplePos="0" relativeHeight="251658240" behindDoc="0" locked="0" layoutInCell="1" allowOverlap="1" wp14:anchorId="153533C7" wp14:editId="23E4B40C">
                  <wp:simplePos x="0" y="0"/>
                  <wp:positionH relativeFrom="column">
                    <wp:posOffset>-3175</wp:posOffset>
                  </wp:positionH>
                  <wp:positionV relativeFrom="paragraph">
                    <wp:posOffset>185791</wp:posOffset>
                  </wp:positionV>
                  <wp:extent cx="2076450" cy="666750"/>
                  <wp:effectExtent l="0" t="0" r="0" b="0"/>
                  <wp:wrapThrough wrapText="bothSides">
                    <wp:wrapPolygon edited="0">
                      <wp:start x="0" y="0"/>
                      <wp:lineTo x="0" y="20983"/>
                      <wp:lineTo x="21402" y="20983"/>
                      <wp:lineTo x="21402" y="0"/>
                      <wp:lineTo x="0" y="0"/>
                    </wp:wrapPolygon>
                  </wp:wrapThrough>
                  <wp:docPr id="1" name="Рисунок 1"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666750"/>
                          </a:xfrm>
                          <a:prstGeom prst="rect">
                            <a:avLst/>
                          </a:prstGeom>
                          <a:noFill/>
                          <a:ln>
                            <a:noFill/>
                          </a:ln>
                        </pic:spPr>
                      </pic:pic>
                    </a:graphicData>
                  </a:graphic>
                </wp:anchor>
              </w:drawing>
            </w:r>
          </w:p>
        </w:tc>
        <w:tc>
          <w:tcPr>
            <w:tcW w:w="5888" w:type="dxa"/>
          </w:tcPr>
          <w:p w14:paraId="3C6FDE3F" w14:textId="77777777" w:rsidR="00F54986" w:rsidRPr="00580C05" w:rsidRDefault="00F54986" w:rsidP="00F54986">
            <w:pPr>
              <w:rPr>
                <w:color w:val="auto"/>
              </w:rPr>
            </w:pPr>
          </w:p>
        </w:tc>
      </w:tr>
      <w:tr w:rsidR="00F54986" w:rsidRPr="00580C05" w14:paraId="56587A08" w14:textId="77777777" w:rsidTr="007F6BDB">
        <w:tc>
          <w:tcPr>
            <w:tcW w:w="3828" w:type="dxa"/>
          </w:tcPr>
          <w:p w14:paraId="6D18AB54" w14:textId="77777777" w:rsidR="00F54986" w:rsidRPr="00580C05" w:rsidRDefault="00F54986" w:rsidP="00F54986">
            <w:pPr>
              <w:rPr>
                <w:color w:val="auto"/>
              </w:rPr>
            </w:pPr>
          </w:p>
        </w:tc>
        <w:tc>
          <w:tcPr>
            <w:tcW w:w="5888" w:type="dxa"/>
          </w:tcPr>
          <w:p w14:paraId="66719D70" w14:textId="77777777" w:rsidR="00920C97" w:rsidRPr="00580C05" w:rsidRDefault="00920C97" w:rsidP="002E4440">
            <w:pPr>
              <w:pStyle w:val="af1"/>
              <w:spacing w:line="360" w:lineRule="auto"/>
              <w:ind w:left="1026"/>
              <w:rPr>
                <w:rFonts w:ascii="Arial" w:hAnsi="Arial" w:cs="Arial"/>
                <w:b/>
                <w:sz w:val="20"/>
                <w:szCs w:val="20"/>
              </w:rPr>
            </w:pPr>
          </w:p>
          <w:p w14:paraId="2FB1CF7E" w14:textId="5F6A07E1" w:rsidR="00845FA8" w:rsidRPr="00580C05" w:rsidRDefault="00845FA8" w:rsidP="007F6BDB">
            <w:pPr>
              <w:pStyle w:val="af1"/>
              <w:spacing w:line="360" w:lineRule="auto"/>
              <w:ind w:left="1305"/>
              <w:rPr>
                <w:rFonts w:ascii="Arial" w:hAnsi="Arial" w:cs="Arial"/>
                <w:b/>
                <w:sz w:val="20"/>
                <w:szCs w:val="20"/>
              </w:rPr>
            </w:pPr>
            <w:r w:rsidRPr="00580C05">
              <w:rPr>
                <w:rFonts w:ascii="Arial" w:hAnsi="Arial" w:cs="Arial"/>
                <w:b/>
                <w:sz w:val="20"/>
                <w:szCs w:val="20"/>
              </w:rPr>
              <w:t>УТВЕРЖДЕН</w:t>
            </w:r>
          </w:p>
          <w:p w14:paraId="5371EDA3" w14:textId="77777777" w:rsidR="00845FA8" w:rsidRPr="00580C05" w:rsidRDefault="00845FA8" w:rsidP="007F6BDB">
            <w:pPr>
              <w:pStyle w:val="af1"/>
              <w:spacing w:line="360" w:lineRule="auto"/>
              <w:ind w:left="1305"/>
              <w:rPr>
                <w:rFonts w:ascii="Arial" w:hAnsi="Arial" w:cs="Arial"/>
                <w:b/>
                <w:sz w:val="20"/>
                <w:szCs w:val="20"/>
              </w:rPr>
            </w:pPr>
            <w:r w:rsidRPr="00580C05">
              <w:rPr>
                <w:rFonts w:ascii="Arial" w:hAnsi="Arial" w:cs="Arial"/>
                <w:b/>
                <w:sz w:val="20"/>
                <w:szCs w:val="20"/>
              </w:rPr>
              <w:t xml:space="preserve">Приказом ООО «Славнефть-Красноярскнефтегаз» </w:t>
            </w:r>
          </w:p>
          <w:p w14:paraId="54B67063" w14:textId="21B04592" w:rsidR="00845FA8" w:rsidRPr="00580C05" w:rsidRDefault="00A9465B" w:rsidP="007F6BDB">
            <w:pPr>
              <w:pStyle w:val="af1"/>
              <w:spacing w:line="360" w:lineRule="auto"/>
              <w:ind w:left="1305"/>
              <w:rPr>
                <w:rFonts w:ascii="Arial" w:hAnsi="Arial" w:cs="Arial"/>
                <w:b/>
                <w:sz w:val="20"/>
                <w:szCs w:val="20"/>
              </w:rPr>
            </w:pPr>
            <w:r>
              <w:rPr>
                <w:rFonts w:ascii="Arial" w:hAnsi="Arial" w:cs="Arial"/>
                <w:b/>
                <w:sz w:val="20"/>
                <w:szCs w:val="20"/>
              </w:rPr>
              <w:t>от «15</w:t>
            </w:r>
            <w:r w:rsidR="00845FA8" w:rsidRPr="00580C05">
              <w:rPr>
                <w:rFonts w:ascii="Arial" w:hAnsi="Arial" w:cs="Arial"/>
                <w:b/>
                <w:sz w:val="20"/>
                <w:szCs w:val="20"/>
              </w:rPr>
              <w:t xml:space="preserve">» </w:t>
            </w:r>
            <w:r>
              <w:rPr>
                <w:rFonts w:ascii="Arial" w:hAnsi="Arial" w:cs="Arial"/>
                <w:b/>
                <w:sz w:val="20"/>
                <w:szCs w:val="20"/>
              </w:rPr>
              <w:t>марта</w:t>
            </w:r>
            <w:r w:rsidR="00845FA8" w:rsidRPr="00580C05">
              <w:rPr>
                <w:rFonts w:ascii="Arial" w:hAnsi="Arial" w:cs="Arial"/>
                <w:b/>
                <w:sz w:val="20"/>
                <w:szCs w:val="20"/>
              </w:rPr>
              <w:t xml:space="preserve"> 20</w:t>
            </w:r>
            <w:r>
              <w:rPr>
                <w:rFonts w:ascii="Arial" w:hAnsi="Arial" w:cs="Arial"/>
                <w:b/>
                <w:sz w:val="20"/>
                <w:szCs w:val="20"/>
              </w:rPr>
              <w:t>18</w:t>
            </w:r>
            <w:r w:rsidR="00845FA8" w:rsidRPr="00580C05">
              <w:rPr>
                <w:rFonts w:ascii="Arial" w:hAnsi="Arial" w:cs="Arial"/>
                <w:b/>
                <w:sz w:val="20"/>
                <w:szCs w:val="20"/>
              </w:rPr>
              <w:t xml:space="preserve"> г. № </w:t>
            </w:r>
            <w:r>
              <w:rPr>
                <w:rFonts w:ascii="Arial" w:hAnsi="Arial" w:cs="Arial"/>
                <w:b/>
                <w:sz w:val="20"/>
                <w:szCs w:val="20"/>
              </w:rPr>
              <w:t>196</w:t>
            </w:r>
            <w:r w:rsidR="00845FA8" w:rsidRPr="00580C05">
              <w:rPr>
                <w:rFonts w:ascii="Arial" w:hAnsi="Arial" w:cs="Arial"/>
                <w:b/>
                <w:sz w:val="20"/>
                <w:szCs w:val="20"/>
              </w:rPr>
              <w:t xml:space="preserve">    </w:t>
            </w:r>
          </w:p>
          <w:p w14:paraId="76026E90" w14:textId="0D9FB7D2" w:rsidR="00F54986" w:rsidRPr="00580C05" w:rsidRDefault="00A9465B" w:rsidP="00A9465B">
            <w:pPr>
              <w:pStyle w:val="af1"/>
              <w:spacing w:line="360" w:lineRule="auto"/>
              <w:ind w:left="1305"/>
            </w:pPr>
            <w:r>
              <w:rPr>
                <w:rFonts w:ascii="Arial" w:hAnsi="Arial" w:cs="Arial"/>
                <w:b/>
                <w:sz w:val="20"/>
                <w:szCs w:val="20"/>
              </w:rPr>
              <w:t>Введен в действие «15</w:t>
            </w:r>
            <w:r w:rsidR="00845FA8" w:rsidRPr="00580C05">
              <w:rPr>
                <w:rFonts w:ascii="Arial" w:hAnsi="Arial" w:cs="Arial"/>
                <w:b/>
                <w:sz w:val="20"/>
                <w:szCs w:val="20"/>
              </w:rPr>
              <w:t xml:space="preserve">» </w:t>
            </w:r>
            <w:r>
              <w:rPr>
                <w:rFonts w:ascii="Arial" w:hAnsi="Arial" w:cs="Arial"/>
                <w:b/>
                <w:sz w:val="20"/>
                <w:szCs w:val="20"/>
              </w:rPr>
              <w:t>марта</w:t>
            </w:r>
            <w:r w:rsidR="00845FA8" w:rsidRPr="00580C05">
              <w:rPr>
                <w:rFonts w:ascii="Arial" w:hAnsi="Arial" w:cs="Arial"/>
                <w:b/>
                <w:sz w:val="20"/>
                <w:szCs w:val="20"/>
              </w:rPr>
              <w:t xml:space="preserve"> 20</w:t>
            </w:r>
            <w:r>
              <w:rPr>
                <w:rFonts w:ascii="Arial" w:hAnsi="Arial" w:cs="Arial"/>
                <w:b/>
                <w:sz w:val="20"/>
                <w:szCs w:val="20"/>
              </w:rPr>
              <w:t xml:space="preserve">18 </w:t>
            </w:r>
            <w:r w:rsidR="00845FA8" w:rsidRPr="00580C05">
              <w:rPr>
                <w:rFonts w:ascii="Arial" w:hAnsi="Arial" w:cs="Arial"/>
                <w:b/>
                <w:sz w:val="20"/>
                <w:szCs w:val="20"/>
              </w:rPr>
              <w:t>г.</w:t>
            </w:r>
          </w:p>
        </w:tc>
      </w:tr>
    </w:tbl>
    <w:p w14:paraId="1B4E5827" w14:textId="77777777" w:rsidR="00F74E3F" w:rsidRPr="00580C05" w:rsidRDefault="00F74E3F" w:rsidP="00C222C5">
      <w:pPr>
        <w:jc w:val="center"/>
        <w:rPr>
          <w:rStyle w:val="Heading22"/>
          <w:color w:val="auto"/>
          <w:sz w:val="24"/>
          <w:szCs w:val="24"/>
        </w:rPr>
      </w:pPr>
    </w:p>
    <w:p w14:paraId="7329EB23" w14:textId="77777777" w:rsidR="005B1A9B" w:rsidRDefault="005B1A9B" w:rsidP="00C222C5">
      <w:pPr>
        <w:jc w:val="center"/>
        <w:rPr>
          <w:rStyle w:val="Heading22"/>
          <w:color w:val="auto"/>
          <w:sz w:val="24"/>
          <w:szCs w:val="24"/>
        </w:rPr>
      </w:pPr>
    </w:p>
    <w:p w14:paraId="2A2E80C6" w14:textId="77777777" w:rsidR="00920C97" w:rsidRPr="00580C05" w:rsidRDefault="00920C97" w:rsidP="00C222C5">
      <w:pPr>
        <w:jc w:val="center"/>
        <w:rPr>
          <w:rStyle w:val="Heading22"/>
          <w:color w:val="auto"/>
          <w:sz w:val="24"/>
          <w:szCs w:val="24"/>
        </w:rPr>
      </w:pPr>
    </w:p>
    <w:p w14:paraId="550EE480" w14:textId="77777777" w:rsidR="00845FA8" w:rsidRPr="00580C05" w:rsidRDefault="00845FA8" w:rsidP="00C222C5">
      <w:pPr>
        <w:jc w:val="center"/>
        <w:rPr>
          <w:rStyle w:val="Heading22"/>
          <w:color w:val="auto"/>
          <w:sz w:val="24"/>
          <w:szCs w:val="24"/>
        </w:rPr>
      </w:pPr>
    </w:p>
    <w:p w14:paraId="3760E1A9" w14:textId="77777777" w:rsidR="00845FA8" w:rsidRPr="00580C05" w:rsidRDefault="00845FA8" w:rsidP="00C222C5">
      <w:pPr>
        <w:jc w:val="center"/>
        <w:rPr>
          <w:rStyle w:val="Heading22"/>
          <w:color w:val="auto"/>
          <w:sz w:val="24"/>
          <w:szCs w:val="24"/>
        </w:rPr>
      </w:pPr>
    </w:p>
    <w:p w14:paraId="1ABDDE19" w14:textId="77777777" w:rsidR="00F54986" w:rsidRPr="00580C05" w:rsidRDefault="00F54986" w:rsidP="00C222C5">
      <w:pPr>
        <w:jc w:val="center"/>
        <w:rPr>
          <w:rStyle w:val="Heading22"/>
          <w:color w:val="auto"/>
          <w:sz w:val="24"/>
          <w:szCs w:val="24"/>
        </w:rPr>
      </w:pPr>
    </w:p>
    <w:tbl>
      <w:tblPr>
        <w:tblW w:w="5000" w:type="pct"/>
        <w:jc w:val="center"/>
        <w:tblLook w:val="04A0" w:firstRow="1" w:lastRow="0" w:firstColumn="1" w:lastColumn="0" w:noHBand="0" w:noVBand="1"/>
      </w:tblPr>
      <w:tblGrid>
        <w:gridCol w:w="9641"/>
      </w:tblGrid>
      <w:tr w:rsidR="00817031" w:rsidRPr="00C71546" w14:paraId="7CE84EBA" w14:textId="77777777" w:rsidTr="00622F56">
        <w:trPr>
          <w:jc w:val="center"/>
        </w:trPr>
        <w:tc>
          <w:tcPr>
            <w:tcW w:w="9854" w:type="dxa"/>
            <w:tcBorders>
              <w:bottom w:val="single" w:sz="12" w:space="0" w:color="0070C0"/>
            </w:tcBorders>
          </w:tcPr>
          <w:p w14:paraId="11584607" w14:textId="3F080494" w:rsidR="00817031" w:rsidRPr="00C71546" w:rsidRDefault="00395C66" w:rsidP="00622F56">
            <w:pPr>
              <w:jc w:val="center"/>
              <w:rPr>
                <w:rFonts w:ascii="Arial" w:hAnsi="Arial" w:cs="Arial"/>
                <w:b/>
                <w:color w:val="auto"/>
                <w:spacing w:val="-4"/>
                <w:sz w:val="36"/>
                <w:szCs w:val="36"/>
              </w:rPr>
            </w:pPr>
            <w:r>
              <w:rPr>
                <w:rFonts w:ascii="Arial" w:hAnsi="Arial" w:cs="Arial"/>
                <w:b/>
                <w:color w:val="auto"/>
                <w:spacing w:val="-4"/>
                <w:sz w:val="36"/>
                <w:szCs w:val="36"/>
              </w:rPr>
              <w:t>СТАНДАРТ</w:t>
            </w:r>
          </w:p>
          <w:p w14:paraId="028329D4" w14:textId="77777777" w:rsidR="00817031" w:rsidRPr="00C71546" w:rsidRDefault="00817031" w:rsidP="00622F56">
            <w:pPr>
              <w:jc w:val="center"/>
              <w:rPr>
                <w:rFonts w:ascii="EuropeDemiC" w:hAnsi="EuropeDemiC"/>
                <w:b/>
                <w:color w:val="auto"/>
                <w:spacing w:val="-4"/>
                <w:sz w:val="36"/>
                <w:szCs w:val="36"/>
              </w:rPr>
            </w:pPr>
            <w:r w:rsidRPr="00C71546">
              <w:rPr>
                <w:rFonts w:ascii="Arial" w:hAnsi="Arial" w:cs="Arial"/>
                <w:b/>
                <w:color w:val="auto"/>
                <w:spacing w:val="-4"/>
                <w:sz w:val="36"/>
                <w:szCs w:val="36"/>
              </w:rPr>
              <w:t>ООО «СЛАВНЕФТЬ – КРАСНОЯРСКНЕФТЕГАЗ»</w:t>
            </w:r>
          </w:p>
        </w:tc>
      </w:tr>
      <w:tr w:rsidR="00817031" w:rsidRPr="00C71546" w14:paraId="501E9558" w14:textId="77777777" w:rsidTr="00622F56">
        <w:trPr>
          <w:trHeight w:val="313"/>
          <w:jc w:val="center"/>
        </w:trPr>
        <w:tc>
          <w:tcPr>
            <w:tcW w:w="9854" w:type="dxa"/>
            <w:tcBorders>
              <w:top w:val="single" w:sz="12" w:space="0" w:color="0070C0"/>
            </w:tcBorders>
          </w:tcPr>
          <w:p w14:paraId="772135EC" w14:textId="77777777" w:rsidR="00817031" w:rsidRPr="00C71546" w:rsidRDefault="00817031" w:rsidP="00622F56">
            <w:pPr>
              <w:jc w:val="center"/>
              <w:rPr>
                <w:rFonts w:ascii="EuropeDemiC" w:hAnsi="EuropeDemiC"/>
                <w:b/>
                <w:color w:val="auto"/>
                <w:spacing w:val="-4"/>
              </w:rPr>
            </w:pPr>
          </w:p>
        </w:tc>
      </w:tr>
      <w:tr w:rsidR="00817031" w:rsidRPr="00C71546" w14:paraId="7B14752D" w14:textId="77777777" w:rsidTr="00622F56">
        <w:trPr>
          <w:trHeight w:val="447"/>
          <w:jc w:val="center"/>
        </w:trPr>
        <w:tc>
          <w:tcPr>
            <w:tcW w:w="9854" w:type="dxa"/>
          </w:tcPr>
          <w:p w14:paraId="40543F7D" w14:textId="77777777" w:rsidR="00817031" w:rsidRPr="00C71546" w:rsidRDefault="00817031" w:rsidP="00622F56">
            <w:pPr>
              <w:spacing w:before="120"/>
              <w:jc w:val="center"/>
              <w:rPr>
                <w:color w:val="auto"/>
                <w:szCs w:val="18"/>
              </w:rPr>
            </w:pPr>
            <w:r w:rsidRPr="00C71546">
              <w:rPr>
                <w:rFonts w:ascii="Arial" w:hAnsi="Arial"/>
                <w:b/>
                <w:color w:val="auto"/>
              </w:rPr>
              <w:t>ОБРАЩЕНИЕ С ОТХОДАМИ ПРОИЗВОДСТВА И ПОТРЕБЛЕНИЯ III, IV, V КЛАССОВ ОПАСНОСТИ, ОБРАЗОВАННЫМИ В РЕЗУЛЬТАТЕ ПРОИЗВОДСТВЕННОЙ ДЕЯТЕЛЬНОСТИ ОБЩЕСТВА</w:t>
            </w:r>
          </w:p>
        </w:tc>
      </w:tr>
      <w:tr w:rsidR="00817031" w:rsidRPr="00C71546" w14:paraId="642741AE" w14:textId="77777777" w:rsidTr="00622F56">
        <w:trPr>
          <w:jc w:val="center"/>
        </w:trPr>
        <w:tc>
          <w:tcPr>
            <w:tcW w:w="9854" w:type="dxa"/>
          </w:tcPr>
          <w:p w14:paraId="5AE02639" w14:textId="4D630F02" w:rsidR="00817031" w:rsidRPr="00C71546" w:rsidRDefault="00817031" w:rsidP="00A9465B">
            <w:pPr>
              <w:spacing w:before="120"/>
              <w:jc w:val="center"/>
              <w:rPr>
                <w:rFonts w:ascii="Arial" w:hAnsi="Arial" w:cs="Arial"/>
                <w:b/>
                <w:caps/>
                <w:color w:val="auto"/>
              </w:rPr>
            </w:pPr>
            <w:r w:rsidRPr="00C71546">
              <w:rPr>
                <w:rFonts w:ascii="Arial" w:hAnsi="Arial" w:cs="Arial"/>
                <w:b/>
                <w:caps/>
                <w:color w:val="auto"/>
              </w:rPr>
              <w:t xml:space="preserve">№ </w:t>
            </w:r>
            <w:r w:rsidR="00A9465B" w:rsidRPr="00A9465B">
              <w:rPr>
                <w:rFonts w:ascii="Arial" w:hAnsi="Arial"/>
                <w:b/>
                <w:color w:val="auto"/>
              </w:rPr>
              <w:t>П3-05 С-0423 ЮЛ-428</w:t>
            </w:r>
          </w:p>
        </w:tc>
      </w:tr>
      <w:tr w:rsidR="00817031" w:rsidRPr="00C71546" w14:paraId="5EF026B5" w14:textId="77777777" w:rsidTr="00622F56">
        <w:trPr>
          <w:jc w:val="center"/>
        </w:trPr>
        <w:tc>
          <w:tcPr>
            <w:tcW w:w="9854" w:type="dxa"/>
          </w:tcPr>
          <w:p w14:paraId="510F9C68" w14:textId="77777777" w:rsidR="00817031" w:rsidRPr="00C71546" w:rsidRDefault="00817031" w:rsidP="00622F56">
            <w:pPr>
              <w:spacing w:before="200"/>
              <w:jc w:val="center"/>
              <w:rPr>
                <w:rFonts w:ascii="Arial" w:hAnsi="Arial" w:cs="Arial"/>
                <w:b/>
                <w:caps/>
                <w:snapToGrid w:val="0"/>
                <w:color w:val="auto"/>
              </w:rPr>
            </w:pPr>
            <w:r w:rsidRPr="00C71546">
              <w:rPr>
                <w:rFonts w:ascii="Arial" w:hAnsi="Arial" w:cs="Arial"/>
                <w:b/>
                <w:caps/>
                <w:snapToGrid w:val="0"/>
                <w:color w:val="auto"/>
              </w:rPr>
              <w:t>ВЕРСИЯ 1.00</w:t>
            </w:r>
          </w:p>
        </w:tc>
      </w:tr>
    </w:tbl>
    <w:p w14:paraId="51985E43" w14:textId="77777777" w:rsidR="00F54986" w:rsidRPr="00580C05" w:rsidRDefault="00F54986" w:rsidP="00C222C5">
      <w:pPr>
        <w:jc w:val="center"/>
        <w:rPr>
          <w:rStyle w:val="Heading22"/>
          <w:color w:val="auto"/>
          <w:sz w:val="24"/>
          <w:szCs w:val="24"/>
        </w:rPr>
      </w:pPr>
    </w:p>
    <w:p w14:paraId="5D650801" w14:textId="77777777" w:rsidR="00F54986" w:rsidRPr="00580C05" w:rsidRDefault="00F54986" w:rsidP="00C222C5">
      <w:pPr>
        <w:jc w:val="center"/>
        <w:rPr>
          <w:rStyle w:val="Heading22"/>
          <w:color w:val="auto"/>
          <w:sz w:val="24"/>
          <w:szCs w:val="24"/>
        </w:rPr>
      </w:pPr>
    </w:p>
    <w:p w14:paraId="07F0FC23" w14:textId="780131A1" w:rsidR="00F54986" w:rsidRPr="00580C05" w:rsidRDefault="00A151F0" w:rsidP="00A151F0">
      <w:pPr>
        <w:jc w:val="center"/>
        <w:rPr>
          <w:rStyle w:val="Heading22"/>
          <w:color w:val="auto"/>
          <w:sz w:val="24"/>
          <w:szCs w:val="24"/>
        </w:rPr>
      </w:pPr>
      <w:r>
        <w:rPr>
          <w:bCs/>
        </w:rPr>
        <w:t xml:space="preserve">(с изменениями, внесенными приказом ООО </w:t>
      </w:r>
      <w:r>
        <w:t>«Славнефть-Красноярскнефтегаз»</w:t>
      </w:r>
      <w:r>
        <w:rPr>
          <w:bCs/>
        </w:rPr>
        <w:t xml:space="preserve"> от 28.09.2018 №</w:t>
      </w:r>
      <w:r w:rsidR="00F053C4">
        <w:rPr>
          <w:bCs/>
        </w:rPr>
        <w:t xml:space="preserve"> </w:t>
      </w:r>
      <w:r>
        <w:rPr>
          <w:bCs/>
        </w:rPr>
        <w:t>876)</w:t>
      </w:r>
    </w:p>
    <w:p w14:paraId="18900E7D" w14:textId="60D9DDCE" w:rsidR="00F053C4" w:rsidRPr="00580C05" w:rsidRDefault="00F053C4" w:rsidP="00F053C4">
      <w:pPr>
        <w:jc w:val="center"/>
        <w:rPr>
          <w:rStyle w:val="Heading22"/>
          <w:color w:val="auto"/>
          <w:sz w:val="24"/>
          <w:szCs w:val="24"/>
        </w:rPr>
      </w:pPr>
      <w:r>
        <w:rPr>
          <w:bCs/>
        </w:rPr>
        <w:t xml:space="preserve">(с изменениями, внесенными приказом ООО </w:t>
      </w:r>
      <w:r>
        <w:t>«Славнефть-Красноярскнефтегаз»</w:t>
      </w:r>
      <w:r>
        <w:rPr>
          <w:bCs/>
        </w:rPr>
        <w:t xml:space="preserve"> от 14.11.2018 № 1063)</w:t>
      </w:r>
    </w:p>
    <w:p w14:paraId="04EB7EFA" w14:textId="211F0C78" w:rsidR="00C63271" w:rsidRPr="00580C05" w:rsidRDefault="00C63271" w:rsidP="00C63271">
      <w:pPr>
        <w:jc w:val="center"/>
        <w:rPr>
          <w:rStyle w:val="Heading22"/>
          <w:color w:val="auto"/>
          <w:sz w:val="24"/>
          <w:szCs w:val="24"/>
        </w:rPr>
      </w:pPr>
      <w:r>
        <w:rPr>
          <w:bCs/>
        </w:rPr>
        <w:t xml:space="preserve">(с изменениями, внесенными приказом ООО </w:t>
      </w:r>
      <w:r>
        <w:t>«Славнефть-Красноярскнефтегаз»</w:t>
      </w:r>
      <w:r>
        <w:rPr>
          <w:bCs/>
        </w:rPr>
        <w:t xml:space="preserve"> от 30.05.2019 № 689)</w:t>
      </w:r>
    </w:p>
    <w:p w14:paraId="455F489E" w14:textId="73D97242" w:rsidR="00F54986" w:rsidRPr="00580C05" w:rsidRDefault="00260EB1" w:rsidP="00C222C5">
      <w:pPr>
        <w:jc w:val="center"/>
        <w:rPr>
          <w:rStyle w:val="Heading22"/>
          <w:color w:val="auto"/>
          <w:sz w:val="24"/>
          <w:szCs w:val="24"/>
        </w:rPr>
      </w:pPr>
      <w:r>
        <w:rPr>
          <w:bCs/>
        </w:rPr>
        <w:t xml:space="preserve">(с изменениями, внесенными приказом ООО </w:t>
      </w:r>
      <w:r>
        <w:t>«Славнефть-Красноярскнефтегаз»</w:t>
      </w:r>
      <w:r>
        <w:rPr>
          <w:bCs/>
        </w:rPr>
        <w:t xml:space="preserve"> от 19.06.2020 № 798)</w:t>
      </w:r>
    </w:p>
    <w:p w14:paraId="65E6C00F" w14:textId="77777777" w:rsidR="00C222C5" w:rsidRPr="00580C05" w:rsidRDefault="00C222C5" w:rsidP="00C222C5">
      <w:pPr>
        <w:jc w:val="center"/>
        <w:rPr>
          <w:rStyle w:val="Heading22"/>
          <w:color w:val="auto"/>
          <w:sz w:val="24"/>
          <w:szCs w:val="24"/>
        </w:rPr>
      </w:pPr>
    </w:p>
    <w:p w14:paraId="6062FA1B" w14:textId="77777777" w:rsidR="00C222C5" w:rsidRPr="00580C05" w:rsidRDefault="00C222C5" w:rsidP="00C222C5">
      <w:pPr>
        <w:jc w:val="center"/>
        <w:rPr>
          <w:rStyle w:val="Heading22"/>
          <w:color w:val="auto"/>
          <w:sz w:val="24"/>
          <w:szCs w:val="24"/>
        </w:rPr>
      </w:pPr>
    </w:p>
    <w:p w14:paraId="5021C4E9" w14:textId="77777777" w:rsidR="00C222C5" w:rsidRPr="00580C05" w:rsidRDefault="00C222C5" w:rsidP="00C222C5">
      <w:pPr>
        <w:jc w:val="center"/>
        <w:rPr>
          <w:rStyle w:val="Heading22"/>
          <w:color w:val="auto"/>
          <w:sz w:val="24"/>
          <w:szCs w:val="24"/>
        </w:rPr>
      </w:pPr>
    </w:p>
    <w:p w14:paraId="3A8BF616" w14:textId="77777777" w:rsidR="00F54986" w:rsidRPr="00580C05" w:rsidRDefault="00F54986" w:rsidP="00C222C5">
      <w:pPr>
        <w:jc w:val="center"/>
        <w:rPr>
          <w:rStyle w:val="Heading22"/>
          <w:color w:val="auto"/>
          <w:sz w:val="24"/>
          <w:szCs w:val="24"/>
        </w:rPr>
      </w:pPr>
    </w:p>
    <w:p w14:paraId="1AF2CF9B" w14:textId="77777777" w:rsidR="00A151F0" w:rsidRDefault="00A151F0" w:rsidP="00C222C5">
      <w:pPr>
        <w:jc w:val="center"/>
        <w:rPr>
          <w:rStyle w:val="Heading22"/>
          <w:color w:val="auto"/>
          <w:sz w:val="24"/>
          <w:szCs w:val="24"/>
        </w:rPr>
      </w:pPr>
    </w:p>
    <w:p w14:paraId="701336BC" w14:textId="77777777" w:rsidR="00A151F0" w:rsidRDefault="00A151F0" w:rsidP="00C222C5">
      <w:pPr>
        <w:jc w:val="center"/>
        <w:rPr>
          <w:rStyle w:val="Heading22"/>
          <w:color w:val="auto"/>
          <w:sz w:val="24"/>
          <w:szCs w:val="24"/>
        </w:rPr>
      </w:pPr>
    </w:p>
    <w:p w14:paraId="2C27CACD" w14:textId="77777777" w:rsidR="00A151F0" w:rsidRDefault="00A151F0" w:rsidP="00C222C5">
      <w:pPr>
        <w:jc w:val="center"/>
        <w:rPr>
          <w:rStyle w:val="Heading22"/>
          <w:color w:val="auto"/>
          <w:sz w:val="24"/>
          <w:szCs w:val="24"/>
        </w:rPr>
      </w:pPr>
    </w:p>
    <w:p w14:paraId="302F92CF" w14:textId="77777777" w:rsidR="00A151F0" w:rsidRDefault="00A151F0" w:rsidP="00C222C5">
      <w:pPr>
        <w:jc w:val="center"/>
        <w:rPr>
          <w:rStyle w:val="Heading22"/>
          <w:color w:val="auto"/>
          <w:sz w:val="24"/>
          <w:szCs w:val="24"/>
        </w:rPr>
      </w:pPr>
    </w:p>
    <w:p w14:paraId="2804BDC1" w14:textId="77777777" w:rsidR="00A151F0" w:rsidRPr="00580C05" w:rsidRDefault="00A151F0" w:rsidP="00C222C5">
      <w:pPr>
        <w:jc w:val="center"/>
        <w:rPr>
          <w:rStyle w:val="Heading22"/>
          <w:color w:val="auto"/>
          <w:sz w:val="24"/>
          <w:szCs w:val="24"/>
        </w:rPr>
      </w:pPr>
    </w:p>
    <w:p w14:paraId="2BE4F5BC" w14:textId="3E6E1D04" w:rsidR="005B1A9B" w:rsidRDefault="005B1A9B" w:rsidP="00C222C5">
      <w:pPr>
        <w:jc w:val="center"/>
        <w:rPr>
          <w:rStyle w:val="Heading22"/>
          <w:color w:val="auto"/>
          <w:sz w:val="24"/>
          <w:szCs w:val="24"/>
        </w:rPr>
      </w:pPr>
    </w:p>
    <w:p w14:paraId="09B3EF8A" w14:textId="77777777" w:rsidR="00F54986" w:rsidRPr="00580C05" w:rsidRDefault="00F54986" w:rsidP="00C222C5">
      <w:pPr>
        <w:jc w:val="center"/>
        <w:rPr>
          <w:rStyle w:val="Heading22"/>
          <w:color w:val="auto"/>
          <w:sz w:val="24"/>
          <w:szCs w:val="24"/>
        </w:rPr>
      </w:pPr>
    </w:p>
    <w:p w14:paraId="56F92420" w14:textId="4371BDA4" w:rsidR="00920C97" w:rsidRPr="00580C05" w:rsidRDefault="00C63271" w:rsidP="00D06D56">
      <w:pPr>
        <w:widowControl/>
        <w:jc w:val="center"/>
        <w:rPr>
          <w:rFonts w:ascii="Arial" w:eastAsia="Times New Roman" w:hAnsi="Arial" w:cs="Arial"/>
          <w:b/>
          <w:bCs/>
          <w:color w:val="auto"/>
          <w:spacing w:val="-4"/>
          <w:sz w:val="18"/>
          <w:szCs w:val="18"/>
          <w:lang w:eastAsia="en-US" w:bidi="ar-SA"/>
        </w:rPr>
      </w:pPr>
      <w:bookmarkStart w:id="1" w:name="_Toc488312073"/>
      <w:r w:rsidRPr="00580C05">
        <w:rPr>
          <w:rFonts w:ascii="Arial" w:eastAsia="Times New Roman" w:hAnsi="Arial" w:cs="Arial"/>
          <w:b/>
          <w:bCs/>
          <w:color w:val="auto"/>
          <w:spacing w:val="-4"/>
          <w:sz w:val="18"/>
          <w:szCs w:val="18"/>
          <w:lang w:eastAsia="en-US" w:bidi="ar-SA"/>
        </w:rPr>
        <w:t>Г. КРАСНОЯРСК</w:t>
      </w:r>
      <w:bookmarkEnd w:id="1"/>
    </w:p>
    <w:p w14:paraId="2337076A" w14:textId="2766C59D" w:rsidR="005B1A9B" w:rsidRPr="00580C05" w:rsidRDefault="008474D9" w:rsidP="005B1A9B">
      <w:pPr>
        <w:widowControl/>
        <w:jc w:val="center"/>
        <w:rPr>
          <w:rFonts w:cs="Times New Roman"/>
          <w:color w:val="auto"/>
        </w:rPr>
      </w:pPr>
      <w:r w:rsidRPr="00580C05">
        <w:rPr>
          <w:rFonts w:ascii="Arial" w:eastAsia="Times New Roman" w:hAnsi="Arial" w:cs="Arial"/>
          <w:b/>
          <w:bCs/>
          <w:color w:val="auto"/>
          <w:spacing w:val="-4"/>
          <w:sz w:val="18"/>
          <w:szCs w:val="18"/>
          <w:lang w:eastAsia="en-US" w:bidi="ar-SA"/>
        </w:rPr>
        <w:t>2018</w:t>
      </w:r>
    </w:p>
    <w:p w14:paraId="1124360B" w14:textId="77777777" w:rsidR="00845FA8" w:rsidRPr="00580C05" w:rsidRDefault="00845FA8" w:rsidP="00C9638A">
      <w:pPr>
        <w:rPr>
          <w:rFonts w:cs="Times New Roman"/>
          <w:color w:val="auto"/>
        </w:rPr>
        <w:sectPr w:rsidR="00845FA8" w:rsidRPr="00580C05" w:rsidSect="008001FE">
          <w:headerReference w:type="even" r:id="rId9"/>
          <w:headerReference w:type="default" r:id="rId10"/>
          <w:footerReference w:type="even" r:id="rId11"/>
          <w:footerReference w:type="default" r:id="rId12"/>
          <w:headerReference w:type="first" r:id="rId13"/>
          <w:type w:val="continuous"/>
          <w:pgSz w:w="11909" w:h="16834"/>
          <w:pgMar w:top="510" w:right="1021" w:bottom="567" w:left="1247" w:header="567" w:footer="680" w:gutter="0"/>
          <w:cols w:space="720"/>
          <w:noEndnote/>
          <w:docGrid w:linePitch="360"/>
        </w:sectPr>
      </w:pPr>
    </w:p>
    <w:p w14:paraId="3539F0E1" w14:textId="2EDE6F25" w:rsidR="00DB0F0B" w:rsidRPr="00B22846" w:rsidRDefault="00B22846" w:rsidP="00A62989">
      <w:pPr>
        <w:spacing w:before="240" w:after="240"/>
        <w:rPr>
          <w:rFonts w:ascii="Arial" w:hAnsi="Arial" w:cs="Arial"/>
          <w:b/>
          <w:sz w:val="32"/>
        </w:rPr>
      </w:pPr>
      <w:bookmarkStart w:id="2" w:name="_Toc488426593"/>
      <w:bookmarkStart w:id="3" w:name="_Toc488765706"/>
      <w:bookmarkEnd w:id="0"/>
      <w:r w:rsidRPr="00B22846">
        <w:rPr>
          <w:rFonts w:ascii="Arial" w:hAnsi="Arial" w:cs="Arial"/>
          <w:b/>
          <w:sz w:val="32"/>
        </w:rPr>
        <w:lastRenderedPageBreak/>
        <w:t>СОДЕРЖАНИЕ</w:t>
      </w:r>
      <w:bookmarkEnd w:id="2"/>
      <w:bookmarkEnd w:id="3"/>
    </w:p>
    <w:sdt>
      <w:sdtPr>
        <w:rPr>
          <w:rFonts w:ascii="Times New Roman" w:hAnsi="Times New Roman"/>
          <w:b w:val="0"/>
          <w:color w:val="auto"/>
          <w:sz w:val="24"/>
        </w:rPr>
        <w:id w:val="-356577135"/>
        <w:docPartObj>
          <w:docPartGallery w:val="Table of Contents"/>
          <w:docPartUnique/>
        </w:docPartObj>
      </w:sdtPr>
      <w:sdtEndPr>
        <w:rPr>
          <w:rFonts w:ascii="Arial" w:hAnsi="Arial" w:cs="Arial"/>
          <w:bCs/>
          <w:sz w:val="20"/>
          <w:szCs w:val="20"/>
        </w:rPr>
      </w:sdtEndPr>
      <w:sdtContent>
        <w:p w14:paraId="6B5E24C1" w14:textId="6FE3473F" w:rsidR="006B0F16" w:rsidRDefault="0075508B" w:rsidP="00407972">
          <w:pPr>
            <w:pStyle w:val="16"/>
            <w:tabs>
              <w:tab w:val="right" w:leader="dot" w:pos="9631"/>
            </w:tabs>
            <w:spacing w:after="240"/>
            <w:rPr>
              <w:rFonts w:asciiTheme="minorHAnsi" w:eastAsiaTheme="minorEastAsia" w:hAnsiTheme="minorHAnsi" w:cstheme="minorBidi"/>
              <w:b w:val="0"/>
              <w:noProof/>
              <w:color w:val="auto"/>
              <w:sz w:val="22"/>
              <w:szCs w:val="22"/>
              <w:lang w:bidi="ar-SA"/>
            </w:rPr>
          </w:pPr>
          <w:r w:rsidRPr="00106108">
            <w:rPr>
              <w:rFonts w:cs="Arial"/>
              <w:i/>
              <w:color w:val="auto"/>
              <w:sz w:val="18"/>
              <w:szCs w:val="18"/>
            </w:rPr>
            <w:fldChar w:fldCharType="begin"/>
          </w:r>
          <w:r w:rsidRPr="00106108">
            <w:rPr>
              <w:rFonts w:cs="Arial"/>
              <w:i/>
              <w:color w:val="auto"/>
              <w:sz w:val="18"/>
              <w:szCs w:val="18"/>
            </w:rPr>
            <w:instrText xml:space="preserve"> TOC \o "1-3" \h \z \u </w:instrText>
          </w:r>
          <w:r w:rsidRPr="00106108">
            <w:rPr>
              <w:rFonts w:cs="Arial"/>
              <w:i/>
              <w:color w:val="auto"/>
              <w:sz w:val="18"/>
              <w:szCs w:val="18"/>
            </w:rPr>
            <w:fldChar w:fldCharType="separate"/>
          </w:r>
          <w:hyperlink w:anchor="_Toc509433900" w:history="1">
            <w:r w:rsidR="006B0F16" w:rsidRPr="006F6213">
              <w:rPr>
                <w:rStyle w:val="a3"/>
                <w:rFonts w:cs="Arial"/>
                <w:noProof/>
              </w:rPr>
              <w:t>ВВОДНЫЕ ПОЛОЖЕНИЯ</w:t>
            </w:r>
            <w:r w:rsidR="006B0F16">
              <w:rPr>
                <w:noProof/>
                <w:webHidden/>
              </w:rPr>
              <w:tab/>
            </w:r>
            <w:r w:rsidR="006B0F16">
              <w:rPr>
                <w:noProof/>
                <w:webHidden/>
              </w:rPr>
              <w:fldChar w:fldCharType="begin"/>
            </w:r>
            <w:r w:rsidR="006B0F16">
              <w:rPr>
                <w:noProof/>
                <w:webHidden/>
              </w:rPr>
              <w:instrText xml:space="preserve"> PAGEREF _Toc509433900 \h </w:instrText>
            </w:r>
            <w:r w:rsidR="006B0F16">
              <w:rPr>
                <w:noProof/>
                <w:webHidden/>
              </w:rPr>
            </w:r>
            <w:r w:rsidR="006B0F16">
              <w:rPr>
                <w:noProof/>
                <w:webHidden/>
              </w:rPr>
              <w:fldChar w:fldCharType="separate"/>
            </w:r>
            <w:r w:rsidR="00737C74">
              <w:rPr>
                <w:noProof/>
                <w:webHidden/>
              </w:rPr>
              <w:t>5</w:t>
            </w:r>
            <w:r w:rsidR="006B0F16">
              <w:rPr>
                <w:noProof/>
                <w:webHidden/>
              </w:rPr>
              <w:fldChar w:fldCharType="end"/>
            </w:r>
          </w:hyperlink>
        </w:p>
        <w:p w14:paraId="15B4F47B" w14:textId="7D313139" w:rsidR="006B0F16" w:rsidRPr="00604572"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01" w:history="1">
            <w:r w:rsidR="006B0F16" w:rsidRPr="00604572">
              <w:rPr>
                <w:rStyle w:val="a3"/>
                <w:b/>
                <w:sz w:val="18"/>
                <w:szCs w:val="18"/>
                <w:lang w:eastAsia="en-US"/>
              </w:rPr>
              <w:t>НАЗНАЧЕНИЕ</w:t>
            </w:r>
            <w:r w:rsidR="006B0F16" w:rsidRPr="00604572">
              <w:rPr>
                <w:b/>
                <w:webHidden/>
                <w:sz w:val="18"/>
                <w:szCs w:val="18"/>
              </w:rPr>
              <w:tab/>
            </w:r>
            <w:r w:rsidR="006B0F16" w:rsidRPr="00604572">
              <w:rPr>
                <w:b/>
                <w:webHidden/>
                <w:sz w:val="18"/>
                <w:szCs w:val="18"/>
              </w:rPr>
              <w:fldChar w:fldCharType="begin"/>
            </w:r>
            <w:r w:rsidR="006B0F16" w:rsidRPr="00604572">
              <w:rPr>
                <w:b/>
                <w:webHidden/>
                <w:sz w:val="18"/>
                <w:szCs w:val="18"/>
              </w:rPr>
              <w:instrText xml:space="preserve"> PAGEREF _Toc509433901 \h </w:instrText>
            </w:r>
            <w:r w:rsidR="006B0F16" w:rsidRPr="00604572">
              <w:rPr>
                <w:b/>
                <w:webHidden/>
                <w:sz w:val="18"/>
                <w:szCs w:val="18"/>
              </w:rPr>
            </w:r>
            <w:r w:rsidR="006B0F16" w:rsidRPr="00604572">
              <w:rPr>
                <w:b/>
                <w:webHidden/>
                <w:sz w:val="18"/>
                <w:szCs w:val="18"/>
              </w:rPr>
              <w:fldChar w:fldCharType="separate"/>
            </w:r>
            <w:r w:rsidR="00737C74">
              <w:rPr>
                <w:b/>
                <w:webHidden/>
                <w:sz w:val="18"/>
                <w:szCs w:val="18"/>
              </w:rPr>
              <w:t>5</w:t>
            </w:r>
            <w:r w:rsidR="006B0F16" w:rsidRPr="00604572">
              <w:rPr>
                <w:b/>
                <w:webHidden/>
                <w:sz w:val="18"/>
                <w:szCs w:val="18"/>
              </w:rPr>
              <w:fldChar w:fldCharType="end"/>
            </w:r>
          </w:hyperlink>
        </w:p>
        <w:p w14:paraId="442A1E9E" w14:textId="4D267B9A" w:rsidR="006B0F16" w:rsidRPr="00604572"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03" w:history="1">
            <w:r w:rsidR="006B0F16" w:rsidRPr="00604572">
              <w:rPr>
                <w:rStyle w:val="a3"/>
                <w:b/>
                <w:sz w:val="18"/>
                <w:szCs w:val="18"/>
              </w:rPr>
              <w:t>ОБЛАСТЬ ДЕЙСТВИЯ</w:t>
            </w:r>
            <w:r w:rsidR="006B0F16" w:rsidRPr="00604572">
              <w:rPr>
                <w:b/>
                <w:webHidden/>
                <w:sz w:val="18"/>
                <w:szCs w:val="18"/>
              </w:rPr>
              <w:tab/>
            </w:r>
            <w:r w:rsidR="006B0F16" w:rsidRPr="00604572">
              <w:rPr>
                <w:b/>
                <w:webHidden/>
                <w:sz w:val="18"/>
                <w:szCs w:val="18"/>
              </w:rPr>
              <w:fldChar w:fldCharType="begin"/>
            </w:r>
            <w:r w:rsidR="006B0F16" w:rsidRPr="00604572">
              <w:rPr>
                <w:b/>
                <w:webHidden/>
                <w:sz w:val="18"/>
                <w:szCs w:val="18"/>
              </w:rPr>
              <w:instrText xml:space="preserve"> PAGEREF _Toc509433903 \h </w:instrText>
            </w:r>
            <w:r w:rsidR="006B0F16" w:rsidRPr="00604572">
              <w:rPr>
                <w:b/>
                <w:webHidden/>
                <w:sz w:val="18"/>
                <w:szCs w:val="18"/>
              </w:rPr>
            </w:r>
            <w:r w:rsidR="006B0F16" w:rsidRPr="00604572">
              <w:rPr>
                <w:b/>
                <w:webHidden/>
                <w:sz w:val="18"/>
                <w:szCs w:val="18"/>
              </w:rPr>
              <w:fldChar w:fldCharType="separate"/>
            </w:r>
            <w:r w:rsidR="00737C74">
              <w:rPr>
                <w:b/>
                <w:webHidden/>
                <w:sz w:val="18"/>
                <w:szCs w:val="18"/>
              </w:rPr>
              <w:t>5</w:t>
            </w:r>
            <w:r w:rsidR="006B0F16" w:rsidRPr="00604572">
              <w:rPr>
                <w:b/>
                <w:webHidden/>
                <w:sz w:val="18"/>
                <w:szCs w:val="18"/>
              </w:rPr>
              <w:fldChar w:fldCharType="end"/>
            </w:r>
          </w:hyperlink>
        </w:p>
        <w:p w14:paraId="1EE56F0A" w14:textId="5860A64D" w:rsidR="006B0F16" w:rsidRPr="00604572"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04" w:history="1">
            <w:r w:rsidR="006B0F16" w:rsidRPr="00604572">
              <w:rPr>
                <w:rStyle w:val="a3"/>
                <w:b/>
                <w:sz w:val="18"/>
                <w:szCs w:val="18"/>
              </w:rPr>
              <w:t>ПЕРИОД ДЕЙСТВИЯ И ПОРЯДОК ВНЕСЕНИЯ ИЗМЕНЕНИЙ</w:t>
            </w:r>
            <w:r w:rsidR="006B0F16" w:rsidRPr="00604572">
              <w:rPr>
                <w:b/>
                <w:webHidden/>
                <w:sz w:val="18"/>
                <w:szCs w:val="18"/>
              </w:rPr>
              <w:tab/>
            </w:r>
            <w:r w:rsidR="006B0F16" w:rsidRPr="00604572">
              <w:rPr>
                <w:b/>
                <w:webHidden/>
                <w:sz w:val="18"/>
                <w:szCs w:val="18"/>
              </w:rPr>
              <w:fldChar w:fldCharType="begin"/>
            </w:r>
            <w:r w:rsidR="006B0F16" w:rsidRPr="00604572">
              <w:rPr>
                <w:b/>
                <w:webHidden/>
                <w:sz w:val="18"/>
                <w:szCs w:val="18"/>
              </w:rPr>
              <w:instrText xml:space="preserve"> PAGEREF _Toc509433904 \h </w:instrText>
            </w:r>
            <w:r w:rsidR="006B0F16" w:rsidRPr="00604572">
              <w:rPr>
                <w:b/>
                <w:webHidden/>
                <w:sz w:val="18"/>
                <w:szCs w:val="18"/>
              </w:rPr>
            </w:r>
            <w:r w:rsidR="006B0F16" w:rsidRPr="00604572">
              <w:rPr>
                <w:b/>
                <w:webHidden/>
                <w:sz w:val="18"/>
                <w:szCs w:val="18"/>
              </w:rPr>
              <w:fldChar w:fldCharType="separate"/>
            </w:r>
            <w:r w:rsidR="00737C74">
              <w:rPr>
                <w:b/>
                <w:webHidden/>
                <w:sz w:val="18"/>
                <w:szCs w:val="18"/>
              </w:rPr>
              <w:t>6</w:t>
            </w:r>
            <w:r w:rsidR="006B0F16" w:rsidRPr="00604572">
              <w:rPr>
                <w:b/>
                <w:webHidden/>
                <w:sz w:val="18"/>
                <w:szCs w:val="18"/>
              </w:rPr>
              <w:fldChar w:fldCharType="end"/>
            </w:r>
          </w:hyperlink>
        </w:p>
        <w:p w14:paraId="62E18BBA" w14:textId="0ED8AC45"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05" w:history="1">
            <w:r w:rsidR="006B0F16" w:rsidRPr="006F6213">
              <w:rPr>
                <w:rStyle w:val="a3"/>
              </w:rPr>
              <w:t>1.</w:t>
            </w:r>
            <w:r w:rsidR="006B0F16">
              <w:rPr>
                <w:rFonts w:asciiTheme="minorHAnsi" w:eastAsiaTheme="minorEastAsia" w:hAnsiTheme="minorHAnsi" w:cstheme="minorBidi"/>
                <w:b w:val="0"/>
                <w:color w:val="auto"/>
                <w:sz w:val="22"/>
                <w:szCs w:val="22"/>
                <w:lang w:bidi="ar-SA"/>
              </w:rPr>
              <w:tab/>
            </w:r>
            <w:r w:rsidR="006B0F16" w:rsidRPr="006F6213">
              <w:rPr>
                <w:rStyle w:val="a3"/>
              </w:rPr>
              <w:t>ТЕРМИНЫ И ОПРЕДЕЛЕНИЯ</w:t>
            </w:r>
            <w:r w:rsidR="006B0F16">
              <w:rPr>
                <w:webHidden/>
              </w:rPr>
              <w:tab/>
            </w:r>
            <w:r w:rsidR="006B0F16">
              <w:rPr>
                <w:webHidden/>
              </w:rPr>
              <w:fldChar w:fldCharType="begin"/>
            </w:r>
            <w:r w:rsidR="006B0F16">
              <w:rPr>
                <w:webHidden/>
              </w:rPr>
              <w:instrText xml:space="preserve"> PAGEREF _Toc509433905 \h </w:instrText>
            </w:r>
            <w:r w:rsidR="006B0F16">
              <w:rPr>
                <w:webHidden/>
              </w:rPr>
            </w:r>
            <w:r w:rsidR="006B0F16">
              <w:rPr>
                <w:webHidden/>
              </w:rPr>
              <w:fldChar w:fldCharType="separate"/>
            </w:r>
            <w:r w:rsidR="00737C74">
              <w:rPr>
                <w:webHidden/>
              </w:rPr>
              <w:t>7</w:t>
            </w:r>
            <w:r w:rsidR="006B0F16">
              <w:rPr>
                <w:webHidden/>
              </w:rPr>
              <w:fldChar w:fldCharType="end"/>
            </w:r>
          </w:hyperlink>
        </w:p>
        <w:p w14:paraId="01BA4826" w14:textId="295593CE"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06" w:history="1">
            <w:r w:rsidR="006B0F16" w:rsidRPr="006F6213">
              <w:rPr>
                <w:rStyle w:val="a3"/>
              </w:rPr>
              <w:t>2.</w:t>
            </w:r>
            <w:r w:rsidR="006B0F16">
              <w:rPr>
                <w:rFonts w:asciiTheme="minorHAnsi" w:eastAsiaTheme="minorEastAsia" w:hAnsiTheme="minorHAnsi" w:cstheme="minorBidi"/>
                <w:b w:val="0"/>
                <w:color w:val="auto"/>
                <w:sz w:val="22"/>
                <w:szCs w:val="22"/>
                <w:lang w:bidi="ar-SA"/>
              </w:rPr>
              <w:tab/>
            </w:r>
            <w:r w:rsidR="006B0F16" w:rsidRPr="006F6213">
              <w:rPr>
                <w:rStyle w:val="a3"/>
              </w:rPr>
              <w:t>ОБОЗНАЧЕНИЯ И СОКРАЩЕНИЯ</w:t>
            </w:r>
            <w:r w:rsidR="006B0F16">
              <w:rPr>
                <w:webHidden/>
              </w:rPr>
              <w:tab/>
            </w:r>
            <w:r w:rsidR="006B0F16">
              <w:rPr>
                <w:webHidden/>
              </w:rPr>
              <w:fldChar w:fldCharType="begin"/>
            </w:r>
            <w:r w:rsidR="006B0F16">
              <w:rPr>
                <w:webHidden/>
              </w:rPr>
              <w:instrText xml:space="preserve"> PAGEREF _Toc509433906 \h </w:instrText>
            </w:r>
            <w:r w:rsidR="006B0F16">
              <w:rPr>
                <w:webHidden/>
              </w:rPr>
            </w:r>
            <w:r w:rsidR="006B0F16">
              <w:rPr>
                <w:webHidden/>
              </w:rPr>
              <w:fldChar w:fldCharType="separate"/>
            </w:r>
            <w:r w:rsidR="00737C74">
              <w:rPr>
                <w:webHidden/>
              </w:rPr>
              <w:t>12</w:t>
            </w:r>
            <w:r w:rsidR="006B0F16">
              <w:rPr>
                <w:webHidden/>
              </w:rPr>
              <w:fldChar w:fldCharType="end"/>
            </w:r>
          </w:hyperlink>
        </w:p>
        <w:p w14:paraId="626E8AA8" w14:textId="53141D47"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07" w:history="1">
            <w:r w:rsidR="006B0F16" w:rsidRPr="006F6213">
              <w:rPr>
                <w:rStyle w:val="a3"/>
              </w:rPr>
              <w:t>3.</w:t>
            </w:r>
            <w:r w:rsidR="006B0F16">
              <w:rPr>
                <w:rFonts w:asciiTheme="minorHAnsi" w:eastAsiaTheme="minorEastAsia" w:hAnsiTheme="minorHAnsi" w:cstheme="minorBidi"/>
                <w:b w:val="0"/>
                <w:color w:val="auto"/>
                <w:sz w:val="22"/>
                <w:szCs w:val="22"/>
                <w:lang w:bidi="ar-SA"/>
              </w:rPr>
              <w:tab/>
            </w:r>
            <w:r w:rsidR="006B0F16" w:rsidRPr="006F6213">
              <w:rPr>
                <w:rStyle w:val="a3"/>
              </w:rPr>
              <w:t>ОБЩИЕ ТРЕБОВАНИЯ К ОТХОДАМ ПРОИЗВОДСТВА И ПОТРЕБЛЕНИЯ</w:t>
            </w:r>
            <w:r w:rsidR="006B0F16">
              <w:rPr>
                <w:webHidden/>
              </w:rPr>
              <w:tab/>
            </w:r>
            <w:r w:rsidR="006B0F16">
              <w:rPr>
                <w:webHidden/>
              </w:rPr>
              <w:fldChar w:fldCharType="begin"/>
            </w:r>
            <w:r w:rsidR="006B0F16">
              <w:rPr>
                <w:webHidden/>
              </w:rPr>
              <w:instrText xml:space="preserve"> PAGEREF _Toc509433907 \h </w:instrText>
            </w:r>
            <w:r w:rsidR="006B0F16">
              <w:rPr>
                <w:webHidden/>
              </w:rPr>
            </w:r>
            <w:r w:rsidR="006B0F16">
              <w:rPr>
                <w:webHidden/>
              </w:rPr>
              <w:fldChar w:fldCharType="separate"/>
            </w:r>
            <w:r w:rsidR="00737C74">
              <w:rPr>
                <w:webHidden/>
              </w:rPr>
              <w:t>14</w:t>
            </w:r>
            <w:r w:rsidR="006B0F16">
              <w:rPr>
                <w:webHidden/>
              </w:rPr>
              <w:fldChar w:fldCharType="end"/>
            </w:r>
          </w:hyperlink>
        </w:p>
        <w:p w14:paraId="45CA395B" w14:textId="45B405A8"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08" w:history="1">
            <w:r w:rsidR="006B0F16" w:rsidRPr="009D7587">
              <w:rPr>
                <w:rStyle w:val="a3"/>
                <w:b/>
                <w:sz w:val="18"/>
              </w:rPr>
              <w:t>3.1.</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ТРЕБОВАНИЯ К МЕСТАМ НАКОПЛЕНИЯ ОТХОДОВ</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_Toc509433908 \h </w:instrText>
            </w:r>
            <w:r w:rsidR="006B0F16" w:rsidRPr="009D7587">
              <w:rPr>
                <w:b/>
                <w:webHidden/>
                <w:sz w:val="18"/>
              </w:rPr>
            </w:r>
            <w:r w:rsidR="006B0F16" w:rsidRPr="009D7587">
              <w:rPr>
                <w:b/>
                <w:webHidden/>
                <w:sz w:val="18"/>
              </w:rPr>
              <w:fldChar w:fldCharType="separate"/>
            </w:r>
            <w:r w:rsidR="00737C74">
              <w:rPr>
                <w:b/>
                <w:webHidden/>
                <w:sz w:val="18"/>
              </w:rPr>
              <w:t>15</w:t>
            </w:r>
            <w:r w:rsidR="006B0F16" w:rsidRPr="009D7587">
              <w:rPr>
                <w:b/>
                <w:webHidden/>
                <w:sz w:val="18"/>
              </w:rPr>
              <w:fldChar w:fldCharType="end"/>
            </w:r>
          </w:hyperlink>
        </w:p>
        <w:p w14:paraId="7A073F3B" w14:textId="2649E835"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09" w:history="1">
            <w:r w:rsidR="006B0F16" w:rsidRPr="009D7587">
              <w:rPr>
                <w:rStyle w:val="a3"/>
                <w:b/>
                <w:sz w:val="18"/>
              </w:rPr>
              <w:t>3.2.</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ОТХОДЫ ПОДРАЗДЕЛЕНИЙ</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_Toc509433909 \h </w:instrText>
            </w:r>
            <w:r w:rsidR="006B0F16" w:rsidRPr="009D7587">
              <w:rPr>
                <w:b/>
                <w:webHidden/>
                <w:sz w:val="18"/>
              </w:rPr>
            </w:r>
            <w:r w:rsidR="006B0F16" w:rsidRPr="009D7587">
              <w:rPr>
                <w:b/>
                <w:webHidden/>
                <w:sz w:val="18"/>
              </w:rPr>
              <w:fldChar w:fldCharType="separate"/>
            </w:r>
            <w:r w:rsidR="00737C74">
              <w:rPr>
                <w:b/>
                <w:webHidden/>
                <w:sz w:val="18"/>
              </w:rPr>
              <w:t>18</w:t>
            </w:r>
            <w:r w:rsidR="006B0F16" w:rsidRPr="009D7587">
              <w:rPr>
                <w:b/>
                <w:webHidden/>
                <w:sz w:val="18"/>
              </w:rPr>
              <w:fldChar w:fldCharType="end"/>
            </w:r>
          </w:hyperlink>
        </w:p>
        <w:p w14:paraId="0311BF36" w14:textId="7C5DFB7D" w:rsidR="006B0F16" w:rsidRPr="009D7587"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10" w:history="1">
            <w:r w:rsidR="006B0F16" w:rsidRPr="009D7587">
              <w:rPr>
                <w:rStyle w:val="a3"/>
                <w:rFonts w:cs="Times New Roman"/>
                <w:i/>
                <w:caps/>
              </w:rPr>
              <w:t>3.2.1.</w:t>
            </w:r>
            <w:r w:rsidR="006B0F16" w:rsidRPr="009D7587">
              <w:rPr>
                <w:rFonts w:asciiTheme="minorHAnsi" w:eastAsiaTheme="minorEastAsia" w:hAnsiTheme="minorHAnsi" w:cstheme="minorBidi"/>
                <w:i/>
                <w:color w:val="auto"/>
                <w:sz w:val="22"/>
                <w:szCs w:val="22"/>
                <w:lang w:bidi="ar-SA"/>
              </w:rPr>
              <w:tab/>
            </w:r>
            <w:r w:rsidR="006B0F16" w:rsidRPr="009D7587">
              <w:rPr>
                <w:rStyle w:val="a3"/>
                <w:i/>
                <w:lang w:eastAsia="en-US"/>
              </w:rPr>
              <w:t>ПЕРЕЧЕНЬ ОТХОДООБРАЗУЮЩИХ ОБЪЕКТОВ</w:t>
            </w:r>
            <w:r w:rsidR="006B0F16" w:rsidRPr="009D7587">
              <w:rPr>
                <w:i/>
                <w:webHidden/>
              </w:rPr>
              <w:tab/>
            </w:r>
            <w:r w:rsidR="006B0F16" w:rsidRPr="009D7587">
              <w:rPr>
                <w:i/>
                <w:webHidden/>
              </w:rPr>
              <w:fldChar w:fldCharType="begin"/>
            </w:r>
            <w:r w:rsidR="006B0F16" w:rsidRPr="009D7587">
              <w:rPr>
                <w:i/>
                <w:webHidden/>
              </w:rPr>
              <w:instrText xml:space="preserve"> PAGEREF _Toc509433910 \h </w:instrText>
            </w:r>
            <w:r w:rsidR="006B0F16" w:rsidRPr="009D7587">
              <w:rPr>
                <w:i/>
                <w:webHidden/>
              </w:rPr>
            </w:r>
            <w:r w:rsidR="006B0F16" w:rsidRPr="009D7587">
              <w:rPr>
                <w:i/>
                <w:webHidden/>
              </w:rPr>
              <w:fldChar w:fldCharType="separate"/>
            </w:r>
            <w:r w:rsidR="00737C74">
              <w:rPr>
                <w:i/>
                <w:webHidden/>
              </w:rPr>
              <w:t>20</w:t>
            </w:r>
            <w:r w:rsidR="006B0F16" w:rsidRPr="009D7587">
              <w:rPr>
                <w:i/>
                <w:webHidden/>
              </w:rPr>
              <w:fldChar w:fldCharType="end"/>
            </w:r>
          </w:hyperlink>
        </w:p>
        <w:p w14:paraId="5AE128FF" w14:textId="3C85DA21" w:rsidR="006B0F16" w:rsidRPr="009D7587"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11" w:history="1">
            <w:r w:rsidR="006B0F16" w:rsidRPr="009D7587">
              <w:rPr>
                <w:rStyle w:val="a3"/>
                <w:rFonts w:cs="Times New Roman"/>
                <w:i/>
                <w:caps/>
              </w:rPr>
              <w:t>3.2.2.</w:t>
            </w:r>
            <w:r w:rsidR="006B0F16" w:rsidRPr="009D7587">
              <w:rPr>
                <w:rFonts w:asciiTheme="minorHAnsi" w:eastAsiaTheme="minorEastAsia" w:hAnsiTheme="minorHAnsi" w:cstheme="minorBidi"/>
                <w:i/>
                <w:color w:val="auto"/>
                <w:sz w:val="22"/>
                <w:szCs w:val="22"/>
                <w:lang w:bidi="ar-SA"/>
              </w:rPr>
              <w:tab/>
            </w:r>
            <w:r w:rsidR="006B0F16" w:rsidRPr="009D7587">
              <w:rPr>
                <w:rStyle w:val="a3"/>
                <w:i/>
              </w:rPr>
              <w:t>ОРГАНИЗАЦИЯ НАКОПЛЕНИЯ ОТХОДОВ НА ОБЪЕКТАХ</w:t>
            </w:r>
            <w:r w:rsidR="006B0F16" w:rsidRPr="009D7587">
              <w:rPr>
                <w:i/>
                <w:webHidden/>
              </w:rPr>
              <w:tab/>
            </w:r>
            <w:r w:rsidR="006B0F16" w:rsidRPr="009D7587">
              <w:rPr>
                <w:i/>
                <w:webHidden/>
              </w:rPr>
              <w:fldChar w:fldCharType="begin"/>
            </w:r>
            <w:r w:rsidR="006B0F16" w:rsidRPr="009D7587">
              <w:rPr>
                <w:i/>
                <w:webHidden/>
              </w:rPr>
              <w:instrText xml:space="preserve"> PAGEREF _Toc509433911 \h </w:instrText>
            </w:r>
            <w:r w:rsidR="006B0F16" w:rsidRPr="009D7587">
              <w:rPr>
                <w:i/>
                <w:webHidden/>
              </w:rPr>
            </w:r>
            <w:r w:rsidR="006B0F16" w:rsidRPr="009D7587">
              <w:rPr>
                <w:i/>
                <w:webHidden/>
              </w:rPr>
              <w:fldChar w:fldCharType="separate"/>
            </w:r>
            <w:r w:rsidR="00737C74">
              <w:rPr>
                <w:i/>
                <w:webHidden/>
              </w:rPr>
              <w:t>21</w:t>
            </w:r>
            <w:r w:rsidR="006B0F16" w:rsidRPr="009D7587">
              <w:rPr>
                <w:i/>
                <w:webHidden/>
              </w:rPr>
              <w:fldChar w:fldCharType="end"/>
            </w:r>
          </w:hyperlink>
        </w:p>
        <w:p w14:paraId="0AEEA931" w14:textId="760DF73B"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2" w:history="1">
            <w:r w:rsidR="006B0F16" w:rsidRPr="009D7587">
              <w:rPr>
                <w:rStyle w:val="a3"/>
                <w:b/>
                <w:sz w:val="18"/>
              </w:rPr>
              <w:t>3.3.</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ПОРЯДОК ОБРАЩЕНИЯ С ОТХОДАМИ ДЛЯ ОБЪЕКТОВ ОБЩЕСТВА</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_Toc509433912 \h </w:instrText>
            </w:r>
            <w:r w:rsidR="006B0F16" w:rsidRPr="009D7587">
              <w:rPr>
                <w:b/>
                <w:webHidden/>
                <w:sz w:val="18"/>
              </w:rPr>
            </w:r>
            <w:r w:rsidR="006B0F16" w:rsidRPr="009D7587">
              <w:rPr>
                <w:b/>
                <w:webHidden/>
                <w:sz w:val="18"/>
              </w:rPr>
              <w:fldChar w:fldCharType="separate"/>
            </w:r>
            <w:r w:rsidR="00737C74">
              <w:rPr>
                <w:b/>
                <w:webHidden/>
                <w:sz w:val="18"/>
              </w:rPr>
              <w:t>23</w:t>
            </w:r>
            <w:r w:rsidR="006B0F16" w:rsidRPr="009D7587">
              <w:rPr>
                <w:b/>
                <w:webHidden/>
                <w:sz w:val="18"/>
              </w:rPr>
              <w:fldChar w:fldCharType="end"/>
            </w:r>
          </w:hyperlink>
        </w:p>
        <w:p w14:paraId="00DD6C29" w14:textId="10D28B12"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3" w:history="1">
            <w:r w:rsidR="006B0F16" w:rsidRPr="009D7587">
              <w:rPr>
                <w:rStyle w:val="a3"/>
                <w:b/>
                <w:sz w:val="18"/>
              </w:rPr>
              <w:t>3.4.</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ПЕРЕДАЧА ОТХОДОВ</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_Toc509433913 \h </w:instrText>
            </w:r>
            <w:r w:rsidR="006B0F16" w:rsidRPr="009D7587">
              <w:rPr>
                <w:b/>
                <w:webHidden/>
                <w:sz w:val="18"/>
              </w:rPr>
            </w:r>
            <w:r w:rsidR="006B0F16" w:rsidRPr="009D7587">
              <w:rPr>
                <w:b/>
                <w:webHidden/>
                <w:sz w:val="18"/>
              </w:rPr>
              <w:fldChar w:fldCharType="separate"/>
            </w:r>
            <w:r w:rsidR="00737C74">
              <w:rPr>
                <w:b/>
                <w:webHidden/>
                <w:sz w:val="18"/>
              </w:rPr>
              <w:t>30</w:t>
            </w:r>
            <w:r w:rsidR="006B0F16" w:rsidRPr="009D7587">
              <w:rPr>
                <w:b/>
                <w:webHidden/>
                <w:sz w:val="18"/>
              </w:rPr>
              <w:fldChar w:fldCharType="end"/>
            </w:r>
          </w:hyperlink>
        </w:p>
        <w:p w14:paraId="498B0C94" w14:textId="782DF618"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4" w:history="1">
            <w:r w:rsidR="006B0F16" w:rsidRPr="009D7587">
              <w:rPr>
                <w:rStyle w:val="a3"/>
                <w:b/>
                <w:sz w:val="18"/>
              </w:rPr>
              <w:t>3.5.</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ТРЕБОВАНИЯ К ТРАНСПОРТИРОВКЕ ОТХОДОВ</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_Toc509433914 \h </w:instrText>
            </w:r>
            <w:r w:rsidR="006B0F16" w:rsidRPr="009D7587">
              <w:rPr>
                <w:b/>
                <w:webHidden/>
                <w:sz w:val="18"/>
              </w:rPr>
            </w:r>
            <w:r w:rsidR="006B0F16" w:rsidRPr="009D7587">
              <w:rPr>
                <w:b/>
                <w:webHidden/>
                <w:sz w:val="18"/>
              </w:rPr>
              <w:fldChar w:fldCharType="separate"/>
            </w:r>
            <w:r w:rsidR="00737C74">
              <w:rPr>
                <w:b/>
                <w:webHidden/>
                <w:sz w:val="18"/>
              </w:rPr>
              <w:t>30</w:t>
            </w:r>
            <w:r w:rsidR="006B0F16" w:rsidRPr="009D7587">
              <w:rPr>
                <w:b/>
                <w:webHidden/>
                <w:sz w:val="18"/>
              </w:rPr>
              <w:fldChar w:fldCharType="end"/>
            </w:r>
          </w:hyperlink>
        </w:p>
        <w:p w14:paraId="766E5FA2" w14:textId="1646FEA4"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5" w:history="1">
            <w:r w:rsidR="006B0F16" w:rsidRPr="009D7587">
              <w:rPr>
                <w:rStyle w:val="a3"/>
                <w:b/>
                <w:sz w:val="18"/>
              </w:rPr>
              <w:t>3.6.</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ПРАВИЛА ОХРАНЫ ТРУДА ПРИ ОБРАЩЕНИИ С ОТХОДАМИ</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_Toc509433915 \h </w:instrText>
            </w:r>
            <w:r w:rsidR="006B0F16" w:rsidRPr="009D7587">
              <w:rPr>
                <w:b/>
                <w:webHidden/>
                <w:sz w:val="18"/>
              </w:rPr>
            </w:r>
            <w:r w:rsidR="006B0F16" w:rsidRPr="009D7587">
              <w:rPr>
                <w:b/>
                <w:webHidden/>
                <w:sz w:val="18"/>
              </w:rPr>
              <w:fldChar w:fldCharType="separate"/>
            </w:r>
            <w:r w:rsidR="00737C74">
              <w:rPr>
                <w:b/>
                <w:webHidden/>
                <w:sz w:val="18"/>
              </w:rPr>
              <w:t>32</w:t>
            </w:r>
            <w:r w:rsidR="006B0F16" w:rsidRPr="009D7587">
              <w:rPr>
                <w:b/>
                <w:webHidden/>
                <w:sz w:val="18"/>
              </w:rPr>
              <w:fldChar w:fldCharType="end"/>
            </w:r>
          </w:hyperlink>
        </w:p>
        <w:p w14:paraId="0357B54E" w14:textId="3CA3A03C"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6" w:history="1">
            <w:r w:rsidR="006B0F16" w:rsidRPr="009D7587">
              <w:rPr>
                <w:rStyle w:val="a3"/>
                <w:b/>
                <w:sz w:val="18"/>
              </w:rPr>
              <w:t>3.7.</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ТРЕБОВАНИЯ БЕЗОПАСНОСТИ ПО ОКОНЧАНИИ РАБОТЫ</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_Toc509433916 \h </w:instrText>
            </w:r>
            <w:r w:rsidR="006B0F16" w:rsidRPr="009D7587">
              <w:rPr>
                <w:b/>
                <w:webHidden/>
                <w:sz w:val="18"/>
              </w:rPr>
            </w:r>
            <w:r w:rsidR="006B0F16" w:rsidRPr="009D7587">
              <w:rPr>
                <w:b/>
                <w:webHidden/>
                <w:sz w:val="18"/>
              </w:rPr>
              <w:fldChar w:fldCharType="separate"/>
            </w:r>
            <w:r w:rsidR="00737C74">
              <w:rPr>
                <w:b/>
                <w:webHidden/>
                <w:sz w:val="18"/>
              </w:rPr>
              <w:t>34</w:t>
            </w:r>
            <w:r w:rsidR="006B0F16" w:rsidRPr="009D7587">
              <w:rPr>
                <w:b/>
                <w:webHidden/>
                <w:sz w:val="18"/>
              </w:rPr>
              <w:fldChar w:fldCharType="end"/>
            </w:r>
          </w:hyperlink>
        </w:p>
        <w:p w14:paraId="56D310BB" w14:textId="6C4702A6"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17" w:history="1">
            <w:r w:rsidR="006B0F16" w:rsidRPr="006F6213">
              <w:rPr>
                <w:rStyle w:val="a3"/>
              </w:rPr>
              <w:t>4.</w:t>
            </w:r>
            <w:r w:rsidR="006B0F16">
              <w:rPr>
                <w:rFonts w:asciiTheme="minorHAnsi" w:eastAsiaTheme="minorEastAsia" w:hAnsiTheme="minorHAnsi" w:cstheme="minorBidi"/>
                <w:b w:val="0"/>
                <w:color w:val="auto"/>
                <w:sz w:val="22"/>
                <w:szCs w:val="22"/>
                <w:lang w:bidi="ar-SA"/>
              </w:rPr>
              <w:tab/>
            </w:r>
            <w:r w:rsidR="006B0F16" w:rsidRPr="006F6213">
              <w:rPr>
                <w:rStyle w:val="a3"/>
              </w:rPr>
              <w:t>УЧЕТ ОТХОДОВ ПРОИЗВОДСТВА И ПОТРЕБЛЕНИЯ</w:t>
            </w:r>
            <w:r w:rsidR="00FC2621">
              <w:rPr>
                <w:rStyle w:val="a3"/>
              </w:rPr>
              <w:t xml:space="preserve"> </w:t>
            </w:r>
            <w:r w:rsidR="00FC2621">
              <w:rPr>
                <w:rStyle w:val="a3"/>
                <w:lang w:val="en-US"/>
              </w:rPr>
              <w:t xml:space="preserve">III, IV, V </w:t>
            </w:r>
            <w:r w:rsidR="00FC2621">
              <w:rPr>
                <w:rStyle w:val="a3"/>
              </w:rPr>
              <w:t>КЛАССОВ ОПАСНОСТИ</w:t>
            </w:r>
            <w:r w:rsidR="006B0F16" w:rsidRPr="006F6213">
              <w:rPr>
                <w:rStyle w:val="a3"/>
              </w:rPr>
              <w:t>, ОБРАЗОВАННЫХ В РЕЗУЛЬТАТЕ ПРОИЗВОДСТВЕННОЙ ДЕЯТЕЛЬНОСТИ ОБЩЕСТВА</w:t>
            </w:r>
            <w:r w:rsidR="006B0F16">
              <w:rPr>
                <w:webHidden/>
              </w:rPr>
              <w:tab/>
            </w:r>
            <w:r w:rsidR="006B0F16">
              <w:rPr>
                <w:webHidden/>
              </w:rPr>
              <w:fldChar w:fldCharType="begin"/>
            </w:r>
            <w:r w:rsidR="006B0F16">
              <w:rPr>
                <w:webHidden/>
              </w:rPr>
              <w:instrText xml:space="preserve"> PAGEREF _Toc509433917 \h </w:instrText>
            </w:r>
            <w:r w:rsidR="006B0F16">
              <w:rPr>
                <w:webHidden/>
              </w:rPr>
            </w:r>
            <w:r w:rsidR="006B0F16">
              <w:rPr>
                <w:webHidden/>
              </w:rPr>
              <w:fldChar w:fldCharType="separate"/>
            </w:r>
            <w:r w:rsidR="00737C74">
              <w:rPr>
                <w:webHidden/>
              </w:rPr>
              <w:t>35</w:t>
            </w:r>
            <w:r w:rsidR="006B0F16">
              <w:rPr>
                <w:webHidden/>
              </w:rPr>
              <w:fldChar w:fldCharType="end"/>
            </w:r>
          </w:hyperlink>
        </w:p>
        <w:p w14:paraId="7A35B3E4" w14:textId="7B3D86DF"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8" w:history="1">
            <w:r w:rsidR="006B0F16" w:rsidRPr="009D7587">
              <w:rPr>
                <w:rStyle w:val="a3"/>
                <w:b/>
                <w:sz w:val="18"/>
              </w:rPr>
              <w:t>4.1.</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КООРДИНАЦИЯ ДВИЖЕНИЯ ОТХОДОВ</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_Toc509433918 \h </w:instrText>
            </w:r>
            <w:r w:rsidR="006B0F16" w:rsidRPr="009D7587">
              <w:rPr>
                <w:b/>
                <w:webHidden/>
                <w:sz w:val="18"/>
              </w:rPr>
            </w:r>
            <w:r w:rsidR="006B0F16" w:rsidRPr="009D7587">
              <w:rPr>
                <w:b/>
                <w:webHidden/>
                <w:sz w:val="18"/>
              </w:rPr>
              <w:fldChar w:fldCharType="separate"/>
            </w:r>
            <w:r w:rsidR="00737C74">
              <w:rPr>
                <w:b/>
                <w:webHidden/>
                <w:sz w:val="18"/>
              </w:rPr>
              <w:t>35</w:t>
            </w:r>
            <w:r w:rsidR="006B0F16" w:rsidRPr="009D7587">
              <w:rPr>
                <w:b/>
                <w:webHidden/>
                <w:sz w:val="18"/>
              </w:rPr>
              <w:fldChar w:fldCharType="end"/>
            </w:r>
          </w:hyperlink>
        </w:p>
        <w:p w14:paraId="7943297C" w14:textId="026C20DC"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19" w:history="1">
            <w:r w:rsidR="006B0F16" w:rsidRPr="009D7587">
              <w:rPr>
                <w:rStyle w:val="a3"/>
                <w:b/>
                <w:caps/>
                <w:sz w:val="18"/>
              </w:rPr>
              <w:t>4.2.</w:t>
            </w:r>
            <w:r w:rsidR="006B0F16" w:rsidRPr="009D7587">
              <w:rPr>
                <w:rFonts w:asciiTheme="minorHAnsi" w:eastAsiaTheme="minorEastAsia" w:hAnsiTheme="minorHAnsi" w:cstheme="minorBidi"/>
                <w:b/>
                <w:color w:val="auto"/>
                <w:sz w:val="24"/>
                <w:szCs w:val="22"/>
                <w:lang w:bidi="ar-SA"/>
              </w:rPr>
              <w:tab/>
            </w:r>
            <w:r w:rsidR="006B0F16" w:rsidRPr="009D7587">
              <w:rPr>
                <w:rStyle w:val="a3"/>
                <w:b/>
                <w:caps/>
                <w:sz w:val="18"/>
              </w:rPr>
              <w:t>ОПЕРАЦИИ УЧЕТА отходов</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_Toc509433919 \h </w:instrText>
            </w:r>
            <w:r w:rsidR="006B0F16" w:rsidRPr="009D7587">
              <w:rPr>
                <w:b/>
                <w:webHidden/>
                <w:sz w:val="18"/>
              </w:rPr>
            </w:r>
            <w:r w:rsidR="006B0F16" w:rsidRPr="009D7587">
              <w:rPr>
                <w:b/>
                <w:webHidden/>
                <w:sz w:val="18"/>
              </w:rPr>
              <w:fldChar w:fldCharType="separate"/>
            </w:r>
            <w:r w:rsidR="00737C74">
              <w:rPr>
                <w:b/>
                <w:webHidden/>
                <w:sz w:val="18"/>
              </w:rPr>
              <w:t>37</w:t>
            </w:r>
            <w:r w:rsidR="006B0F16" w:rsidRPr="009D7587">
              <w:rPr>
                <w:b/>
                <w:webHidden/>
                <w:sz w:val="18"/>
              </w:rPr>
              <w:fldChar w:fldCharType="end"/>
            </w:r>
          </w:hyperlink>
        </w:p>
        <w:p w14:paraId="209B7D66" w14:textId="455CAABE"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20" w:history="1">
            <w:r w:rsidR="006B0F16" w:rsidRPr="006F6213">
              <w:rPr>
                <w:rStyle w:val="a3"/>
              </w:rPr>
              <w:t>5.</w:t>
            </w:r>
            <w:r w:rsidR="006B0F16">
              <w:rPr>
                <w:rFonts w:asciiTheme="minorHAnsi" w:eastAsiaTheme="minorEastAsia" w:hAnsiTheme="minorHAnsi" w:cstheme="minorBidi"/>
                <w:b w:val="0"/>
                <w:color w:val="auto"/>
                <w:sz w:val="22"/>
                <w:szCs w:val="22"/>
                <w:lang w:bidi="ar-SA"/>
              </w:rPr>
              <w:tab/>
            </w:r>
            <w:r w:rsidR="006B0F16" w:rsidRPr="006F6213">
              <w:rPr>
                <w:rStyle w:val="a3"/>
              </w:rPr>
              <w:t>ОБРАЩЕНИЕ С ОТХОДАМИ III КЛАССА ОПАСНОСТИ, СОДЕРЖАЩИМИ НЕФТЕПРОДУКТЫ</w:t>
            </w:r>
            <w:r w:rsidR="006B0F16">
              <w:rPr>
                <w:webHidden/>
              </w:rPr>
              <w:tab/>
            </w:r>
            <w:r w:rsidR="007F2F53">
              <w:rPr>
                <w:webHidden/>
              </w:rPr>
              <w:tab/>
            </w:r>
            <w:r w:rsidR="007F2F53">
              <w:rPr>
                <w:webHidden/>
              </w:rPr>
              <w:tab/>
            </w:r>
            <w:r w:rsidR="006B0F16">
              <w:rPr>
                <w:webHidden/>
              </w:rPr>
              <w:fldChar w:fldCharType="begin"/>
            </w:r>
            <w:r w:rsidR="006B0F16">
              <w:rPr>
                <w:webHidden/>
              </w:rPr>
              <w:instrText xml:space="preserve"> PAGEREF _Toc509433920 \h </w:instrText>
            </w:r>
            <w:r w:rsidR="006B0F16">
              <w:rPr>
                <w:webHidden/>
              </w:rPr>
            </w:r>
            <w:r w:rsidR="006B0F16">
              <w:rPr>
                <w:webHidden/>
              </w:rPr>
              <w:fldChar w:fldCharType="separate"/>
            </w:r>
            <w:r w:rsidR="00737C74">
              <w:rPr>
                <w:webHidden/>
              </w:rPr>
              <w:t>42</w:t>
            </w:r>
            <w:r w:rsidR="006B0F16">
              <w:rPr>
                <w:webHidden/>
              </w:rPr>
              <w:fldChar w:fldCharType="end"/>
            </w:r>
          </w:hyperlink>
        </w:p>
        <w:p w14:paraId="08267592" w14:textId="5E6C04C7"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21" w:history="1">
            <w:r w:rsidR="006B0F16" w:rsidRPr="009D7587">
              <w:rPr>
                <w:rStyle w:val="a3"/>
                <w:b/>
                <w:sz w:val="18"/>
              </w:rPr>
              <w:t>5.1.</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ОБЩИЕ СВЕДЕНИЯ ОБ ОТХОДАХ</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_Toc509433921 \h </w:instrText>
            </w:r>
            <w:r w:rsidR="006B0F16" w:rsidRPr="009D7587">
              <w:rPr>
                <w:b/>
                <w:webHidden/>
                <w:sz w:val="18"/>
              </w:rPr>
            </w:r>
            <w:r w:rsidR="006B0F16" w:rsidRPr="009D7587">
              <w:rPr>
                <w:b/>
                <w:webHidden/>
                <w:sz w:val="18"/>
              </w:rPr>
              <w:fldChar w:fldCharType="separate"/>
            </w:r>
            <w:r w:rsidR="00737C74">
              <w:rPr>
                <w:b/>
                <w:webHidden/>
                <w:sz w:val="18"/>
              </w:rPr>
              <w:t>42</w:t>
            </w:r>
            <w:r w:rsidR="006B0F16" w:rsidRPr="009D7587">
              <w:rPr>
                <w:b/>
                <w:webHidden/>
                <w:sz w:val="18"/>
              </w:rPr>
              <w:fldChar w:fldCharType="end"/>
            </w:r>
          </w:hyperlink>
        </w:p>
        <w:p w14:paraId="46790867" w14:textId="7100273D" w:rsidR="006B0F16" w:rsidRPr="009D7587"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22" w:history="1">
            <w:r w:rsidR="006B0F16" w:rsidRPr="009D7587">
              <w:rPr>
                <w:rStyle w:val="a3"/>
                <w:b/>
                <w:sz w:val="18"/>
              </w:rPr>
              <w:t>5.2.</w:t>
            </w:r>
            <w:r w:rsidR="006B0F16" w:rsidRPr="009D7587">
              <w:rPr>
                <w:rFonts w:asciiTheme="minorHAnsi" w:eastAsiaTheme="minorEastAsia" w:hAnsiTheme="minorHAnsi" w:cstheme="minorBidi"/>
                <w:b/>
                <w:color w:val="auto"/>
                <w:sz w:val="24"/>
                <w:szCs w:val="22"/>
                <w:lang w:bidi="ar-SA"/>
              </w:rPr>
              <w:tab/>
            </w:r>
            <w:r w:rsidR="006B0F16" w:rsidRPr="009D7587">
              <w:rPr>
                <w:rStyle w:val="a3"/>
                <w:b/>
                <w:sz w:val="18"/>
              </w:rPr>
              <w:t>ОПАСНЫЕ СВОЙСТВА И ВОЗДЕЙСТВИЕ КОМПОНЕНТОВ ОТХОДОВ НА ОКРУЖАЮЩУЮ СРЕДУ И ЧЕЛОВЕКА</w:t>
            </w:r>
            <w:r w:rsidR="006B0F16" w:rsidRPr="009D7587">
              <w:rPr>
                <w:b/>
                <w:webHidden/>
                <w:sz w:val="18"/>
              </w:rPr>
              <w:tab/>
            </w:r>
            <w:r w:rsidR="006B0F16" w:rsidRPr="009D7587">
              <w:rPr>
                <w:b/>
                <w:webHidden/>
                <w:sz w:val="18"/>
              </w:rPr>
              <w:fldChar w:fldCharType="begin"/>
            </w:r>
            <w:r w:rsidR="006B0F16" w:rsidRPr="009D7587">
              <w:rPr>
                <w:b/>
                <w:webHidden/>
                <w:sz w:val="18"/>
              </w:rPr>
              <w:instrText xml:space="preserve"> PAGEREF _Toc509433922 \h </w:instrText>
            </w:r>
            <w:r w:rsidR="006B0F16" w:rsidRPr="009D7587">
              <w:rPr>
                <w:b/>
                <w:webHidden/>
                <w:sz w:val="18"/>
              </w:rPr>
            </w:r>
            <w:r w:rsidR="006B0F16" w:rsidRPr="009D7587">
              <w:rPr>
                <w:b/>
                <w:webHidden/>
                <w:sz w:val="18"/>
              </w:rPr>
              <w:fldChar w:fldCharType="separate"/>
            </w:r>
            <w:r w:rsidR="00737C74">
              <w:rPr>
                <w:b/>
                <w:webHidden/>
                <w:sz w:val="18"/>
              </w:rPr>
              <w:t>42</w:t>
            </w:r>
            <w:r w:rsidR="006B0F16" w:rsidRPr="009D7587">
              <w:rPr>
                <w:b/>
                <w:webHidden/>
                <w:sz w:val="18"/>
              </w:rPr>
              <w:fldChar w:fldCharType="end"/>
            </w:r>
          </w:hyperlink>
        </w:p>
        <w:p w14:paraId="2C443142" w14:textId="2DEE41BA" w:rsidR="006B0F16" w:rsidRPr="009D7587"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23" w:history="1">
            <w:r w:rsidR="006B0F16" w:rsidRPr="009D7587">
              <w:rPr>
                <w:rStyle w:val="a3"/>
                <w:rFonts w:cs="Times New Roman"/>
                <w:i/>
                <w:caps/>
              </w:rPr>
              <w:t>5.2.1.</w:t>
            </w:r>
            <w:r w:rsidR="006B0F16" w:rsidRPr="009D7587">
              <w:rPr>
                <w:rFonts w:asciiTheme="minorHAnsi" w:eastAsiaTheme="minorEastAsia" w:hAnsiTheme="minorHAnsi" w:cstheme="minorBidi"/>
                <w:i/>
                <w:color w:val="auto"/>
                <w:sz w:val="22"/>
                <w:szCs w:val="22"/>
                <w:lang w:bidi="ar-SA"/>
              </w:rPr>
              <w:tab/>
            </w:r>
            <w:r w:rsidR="006B0F16" w:rsidRPr="009D7587">
              <w:rPr>
                <w:rStyle w:val="a3"/>
                <w:i/>
              </w:rPr>
              <w:t>ОПАСНЫЕ СВОЙСТВА КОМПОНЕНТОВ ОТХОДОВ</w:t>
            </w:r>
            <w:r w:rsidR="006B0F16" w:rsidRPr="009D7587">
              <w:rPr>
                <w:i/>
                <w:webHidden/>
              </w:rPr>
              <w:tab/>
            </w:r>
            <w:r w:rsidR="006B0F16" w:rsidRPr="009D7587">
              <w:rPr>
                <w:i/>
                <w:webHidden/>
              </w:rPr>
              <w:fldChar w:fldCharType="begin"/>
            </w:r>
            <w:r w:rsidR="006B0F16" w:rsidRPr="009D7587">
              <w:rPr>
                <w:i/>
                <w:webHidden/>
              </w:rPr>
              <w:instrText xml:space="preserve"> PAGEREF _Toc509433923 \h </w:instrText>
            </w:r>
            <w:r w:rsidR="006B0F16" w:rsidRPr="009D7587">
              <w:rPr>
                <w:i/>
                <w:webHidden/>
              </w:rPr>
            </w:r>
            <w:r w:rsidR="006B0F16" w:rsidRPr="009D7587">
              <w:rPr>
                <w:i/>
                <w:webHidden/>
              </w:rPr>
              <w:fldChar w:fldCharType="separate"/>
            </w:r>
            <w:r w:rsidR="00737C74">
              <w:rPr>
                <w:i/>
                <w:webHidden/>
              </w:rPr>
              <w:t>42</w:t>
            </w:r>
            <w:r w:rsidR="006B0F16" w:rsidRPr="009D7587">
              <w:rPr>
                <w:i/>
                <w:webHidden/>
              </w:rPr>
              <w:fldChar w:fldCharType="end"/>
            </w:r>
          </w:hyperlink>
        </w:p>
        <w:p w14:paraId="4F2282A6" w14:textId="285C4C12" w:rsidR="006B0F16" w:rsidRPr="009D7587"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24" w:history="1">
            <w:r w:rsidR="006B0F16" w:rsidRPr="009D7587">
              <w:rPr>
                <w:rStyle w:val="a3"/>
                <w:rFonts w:cs="Times New Roman"/>
                <w:i/>
                <w:caps/>
              </w:rPr>
              <w:t>5.2.2.</w:t>
            </w:r>
            <w:r w:rsidR="006B0F16" w:rsidRPr="009D7587">
              <w:rPr>
                <w:rFonts w:asciiTheme="minorHAnsi" w:eastAsiaTheme="minorEastAsia" w:hAnsiTheme="minorHAnsi" w:cstheme="minorBidi"/>
                <w:i/>
                <w:color w:val="auto"/>
                <w:sz w:val="22"/>
                <w:szCs w:val="22"/>
                <w:lang w:bidi="ar-SA"/>
              </w:rPr>
              <w:tab/>
            </w:r>
            <w:r w:rsidR="006B0F16" w:rsidRPr="009D7587">
              <w:rPr>
                <w:rStyle w:val="a3"/>
                <w:i/>
              </w:rPr>
              <w:t>ВОЗДЕЙСТВИЕ КОМПОНЕНТОВ ОТХОДОВ НА ОКРУЖАЮЩУЮ СРЕДУ</w:t>
            </w:r>
            <w:r w:rsidR="006B0F16" w:rsidRPr="009D7587">
              <w:rPr>
                <w:i/>
                <w:webHidden/>
              </w:rPr>
              <w:tab/>
            </w:r>
            <w:r w:rsidR="006B0F16" w:rsidRPr="009D7587">
              <w:rPr>
                <w:i/>
                <w:webHidden/>
              </w:rPr>
              <w:fldChar w:fldCharType="begin"/>
            </w:r>
            <w:r w:rsidR="006B0F16" w:rsidRPr="009D7587">
              <w:rPr>
                <w:i/>
                <w:webHidden/>
              </w:rPr>
              <w:instrText xml:space="preserve"> PAGEREF _Toc509433924 \h </w:instrText>
            </w:r>
            <w:r w:rsidR="006B0F16" w:rsidRPr="009D7587">
              <w:rPr>
                <w:i/>
                <w:webHidden/>
              </w:rPr>
            </w:r>
            <w:r w:rsidR="006B0F16" w:rsidRPr="009D7587">
              <w:rPr>
                <w:i/>
                <w:webHidden/>
              </w:rPr>
              <w:fldChar w:fldCharType="separate"/>
            </w:r>
            <w:r w:rsidR="00737C74">
              <w:rPr>
                <w:i/>
                <w:webHidden/>
              </w:rPr>
              <w:t>43</w:t>
            </w:r>
            <w:r w:rsidR="006B0F16" w:rsidRPr="009D7587">
              <w:rPr>
                <w:i/>
                <w:webHidden/>
              </w:rPr>
              <w:fldChar w:fldCharType="end"/>
            </w:r>
          </w:hyperlink>
        </w:p>
        <w:p w14:paraId="79FAF3B1" w14:textId="77DF1DA9" w:rsidR="006B0F16" w:rsidRPr="009D7587"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25" w:history="1">
            <w:r w:rsidR="006B0F16" w:rsidRPr="009D7587">
              <w:rPr>
                <w:rStyle w:val="a3"/>
                <w:rFonts w:cs="Times New Roman"/>
                <w:i/>
                <w:caps/>
              </w:rPr>
              <w:t>5.2.3.</w:t>
            </w:r>
            <w:r w:rsidR="006B0F16" w:rsidRPr="009D7587">
              <w:rPr>
                <w:rFonts w:asciiTheme="minorHAnsi" w:eastAsiaTheme="minorEastAsia" w:hAnsiTheme="minorHAnsi" w:cstheme="minorBidi"/>
                <w:i/>
                <w:color w:val="auto"/>
                <w:sz w:val="22"/>
                <w:szCs w:val="22"/>
                <w:lang w:bidi="ar-SA"/>
              </w:rPr>
              <w:tab/>
            </w:r>
            <w:r w:rsidR="006B0F16" w:rsidRPr="009D7587">
              <w:rPr>
                <w:rStyle w:val="a3"/>
                <w:i/>
              </w:rPr>
              <w:t>ВОЗДЕЙСТВИЕ КОМПОНЕНТОВ ОТХОДА НА ЗДОРОВЬЕ ЧЕЛОВЕКА</w:t>
            </w:r>
            <w:r w:rsidR="006B0F16" w:rsidRPr="009D7587">
              <w:rPr>
                <w:i/>
                <w:webHidden/>
              </w:rPr>
              <w:tab/>
            </w:r>
            <w:r w:rsidR="006B0F16" w:rsidRPr="009D7587">
              <w:rPr>
                <w:i/>
                <w:webHidden/>
              </w:rPr>
              <w:fldChar w:fldCharType="begin"/>
            </w:r>
            <w:r w:rsidR="006B0F16" w:rsidRPr="009D7587">
              <w:rPr>
                <w:i/>
                <w:webHidden/>
              </w:rPr>
              <w:instrText xml:space="preserve"> PAGEREF _Toc509433925 \h </w:instrText>
            </w:r>
            <w:r w:rsidR="006B0F16" w:rsidRPr="009D7587">
              <w:rPr>
                <w:i/>
                <w:webHidden/>
              </w:rPr>
            </w:r>
            <w:r w:rsidR="006B0F16" w:rsidRPr="009D7587">
              <w:rPr>
                <w:i/>
                <w:webHidden/>
              </w:rPr>
              <w:fldChar w:fldCharType="separate"/>
            </w:r>
            <w:r w:rsidR="00737C74">
              <w:rPr>
                <w:i/>
                <w:webHidden/>
              </w:rPr>
              <w:t>44</w:t>
            </w:r>
            <w:r w:rsidR="006B0F16" w:rsidRPr="009D7587">
              <w:rPr>
                <w:i/>
                <w:webHidden/>
              </w:rPr>
              <w:fldChar w:fldCharType="end"/>
            </w:r>
          </w:hyperlink>
        </w:p>
        <w:p w14:paraId="2B63C1E4" w14:textId="4581D567" w:rsidR="006B0F16" w:rsidRPr="006B0F16"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26" w:history="1">
            <w:r w:rsidR="006B0F16" w:rsidRPr="006B0F16">
              <w:rPr>
                <w:rStyle w:val="a3"/>
                <w:b/>
                <w:sz w:val="18"/>
                <w:szCs w:val="18"/>
              </w:rPr>
              <w:t>5.3.</w:t>
            </w:r>
            <w:r w:rsidR="006B0F16" w:rsidRPr="006B0F16">
              <w:rPr>
                <w:rFonts w:asciiTheme="minorHAnsi" w:eastAsiaTheme="minorEastAsia" w:hAnsiTheme="minorHAnsi" w:cstheme="minorBidi"/>
                <w:b/>
                <w:color w:val="auto"/>
                <w:sz w:val="18"/>
                <w:szCs w:val="18"/>
                <w:lang w:bidi="ar-SA"/>
              </w:rPr>
              <w:tab/>
            </w:r>
            <w:r w:rsidR="006B0F16" w:rsidRPr="006B0F16">
              <w:rPr>
                <w:rStyle w:val="a3"/>
                <w:b/>
                <w:sz w:val="18"/>
                <w:szCs w:val="18"/>
              </w:rPr>
              <w:t>ОБРАЗОВАНИЕ ОТХОДОВ</w:t>
            </w:r>
            <w:r w:rsidR="006B0F16" w:rsidRPr="006B0F16">
              <w:rPr>
                <w:b/>
                <w:webHidden/>
                <w:sz w:val="18"/>
                <w:szCs w:val="18"/>
              </w:rPr>
              <w:tab/>
            </w:r>
            <w:r w:rsidR="006B0F16" w:rsidRPr="006B0F16">
              <w:rPr>
                <w:b/>
                <w:webHidden/>
                <w:sz w:val="18"/>
                <w:szCs w:val="18"/>
              </w:rPr>
              <w:fldChar w:fldCharType="begin"/>
            </w:r>
            <w:r w:rsidR="006B0F16" w:rsidRPr="006B0F16">
              <w:rPr>
                <w:b/>
                <w:webHidden/>
                <w:sz w:val="18"/>
                <w:szCs w:val="18"/>
              </w:rPr>
              <w:instrText xml:space="preserve"> PAGEREF _Toc509433926 \h </w:instrText>
            </w:r>
            <w:r w:rsidR="006B0F16" w:rsidRPr="006B0F16">
              <w:rPr>
                <w:b/>
                <w:webHidden/>
                <w:sz w:val="18"/>
                <w:szCs w:val="18"/>
              </w:rPr>
            </w:r>
            <w:r w:rsidR="006B0F16" w:rsidRPr="006B0F16">
              <w:rPr>
                <w:b/>
                <w:webHidden/>
                <w:sz w:val="18"/>
                <w:szCs w:val="18"/>
              </w:rPr>
              <w:fldChar w:fldCharType="separate"/>
            </w:r>
            <w:r w:rsidR="00737C74">
              <w:rPr>
                <w:b/>
                <w:webHidden/>
                <w:sz w:val="18"/>
                <w:szCs w:val="18"/>
              </w:rPr>
              <w:t>45</w:t>
            </w:r>
            <w:r w:rsidR="006B0F16" w:rsidRPr="006B0F16">
              <w:rPr>
                <w:b/>
                <w:webHidden/>
                <w:sz w:val="18"/>
                <w:szCs w:val="18"/>
              </w:rPr>
              <w:fldChar w:fldCharType="end"/>
            </w:r>
          </w:hyperlink>
        </w:p>
        <w:p w14:paraId="2D121395" w14:textId="20E4B7BF" w:rsidR="006B0F16" w:rsidRPr="006B0F16"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27" w:history="1">
            <w:r w:rsidR="006B0F16" w:rsidRPr="006B0F16">
              <w:rPr>
                <w:rStyle w:val="a3"/>
                <w:b/>
                <w:sz w:val="18"/>
                <w:szCs w:val="18"/>
              </w:rPr>
              <w:t>5.4.</w:t>
            </w:r>
            <w:r w:rsidR="006B0F16" w:rsidRPr="006B0F16">
              <w:rPr>
                <w:rFonts w:asciiTheme="minorHAnsi" w:eastAsiaTheme="minorEastAsia" w:hAnsiTheme="minorHAnsi" w:cstheme="minorBidi"/>
                <w:b/>
                <w:color w:val="auto"/>
                <w:sz w:val="18"/>
                <w:szCs w:val="18"/>
                <w:lang w:bidi="ar-SA"/>
              </w:rPr>
              <w:tab/>
            </w:r>
            <w:r w:rsidR="006B0F16" w:rsidRPr="006B0F16">
              <w:rPr>
                <w:rStyle w:val="a3"/>
                <w:b/>
                <w:sz w:val="18"/>
                <w:szCs w:val="18"/>
              </w:rPr>
              <w:t>УСЛОВИЯ ВРЕМЕННОГО НАКОПЛЕНИЯ ОТХОДОВ</w:t>
            </w:r>
            <w:r w:rsidR="006B0F16" w:rsidRPr="006B0F16">
              <w:rPr>
                <w:b/>
                <w:webHidden/>
                <w:sz w:val="18"/>
                <w:szCs w:val="18"/>
              </w:rPr>
              <w:tab/>
            </w:r>
            <w:r w:rsidR="006B0F16" w:rsidRPr="006B0F16">
              <w:rPr>
                <w:b/>
                <w:webHidden/>
                <w:sz w:val="18"/>
                <w:szCs w:val="18"/>
              </w:rPr>
              <w:fldChar w:fldCharType="begin"/>
            </w:r>
            <w:r w:rsidR="006B0F16" w:rsidRPr="006B0F16">
              <w:rPr>
                <w:b/>
                <w:webHidden/>
                <w:sz w:val="18"/>
                <w:szCs w:val="18"/>
              </w:rPr>
              <w:instrText xml:space="preserve"> PAGEREF _Toc509433927 \h </w:instrText>
            </w:r>
            <w:r w:rsidR="006B0F16" w:rsidRPr="006B0F16">
              <w:rPr>
                <w:b/>
                <w:webHidden/>
                <w:sz w:val="18"/>
                <w:szCs w:val="18"/>
              </w:rPr>
            </w:r>
            <w:r w:rsidR="006B0F16" w:rsidRPr="006B0F16">
              <w:rPr>
                <w:b/>
                <w:webHidden/>
                <w:sz w:val="18"/>
                <w:szCs w:val="18"/>
              </w:rPr>
              <w:fldChar w:fldCharType="separate"/>
            </w:r>
            <w:r w:rsidR="00737C74">
              <w:rPr>
                <w:b/>
                <w:webHidden/>
                <w:sz w:val="18"/>
                <w:szCs w:val="18"/>
              </w:rPr>
              <w:t>47</w:t>
            </w:r>
            <w:r w:rsidR="006B0F16" w:rsidRPr="006B0F16">
              <w:rPr>
                <w:b/>
                <w:webHidden/>
                <w:sz w:val="18"/>
                <w:szCs w:val="18"/>
              </w:rPr>
              <w:fldChar w:fldCharType="end"/>
            </w:r>
          </w:hyperlink>
        </w:p>
        <w:p w14:paraId="2986071C" w14:textId="0169E060" w:rsidR="006B0F16" w:rsidRPr="006B0F16"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28" w:history="1">
            <w:r w:rsidR="006B0F16" w:rsidRPr="006B0F16">
              <w:rPr>
                <w:rStyle w:val="a3"/>
                <w:b/>
                <w:sz w:val="18"/>
                <w:szCs w:val="18"/>
              </w:rPr>
              <w:t>5.5.</w:t>
            </w:r>
            <w:r w:rsidR="006B0F16" w:rsidRPr="006B0F16">
              <w:rPr>
                <w:rFonts w:asciiTheme="minorHAnsi" w:eastAsiaTheme="minorEastAsia" w:hAnsiTheme="minorHAnsi" w:cstheme="minorBidi"/>
                <w:b/>
                <w:color w:val="auto"/>
                <w:sz w:val="18"/>
                <w:szCs w:val="18"/>
                <w:lang w:bidi="ar-SA"/>
              </w:rPr>
              <w:tab/>
            </w:r>
            <w:r w:rsidR="006B0F16" w:rsidRPr="006B0F16">
              <w:rPr>
                <w:rStyle w:val="a3"/>
                <w:b/>
                <w:sz w:val="18"/>
                <w:szCs w:val="18"/>
              </w:rPr>
              <w:t>УЧЕТ ОБРАЗОВАНИЯ И ДВИЖЕНИЯ ОТХОДОВ</w:t>
            </w:r>
            <w:r w:rsidR="006B0F16" w:rsidRPr="006B0F16">
              <w:rPr>
                <w:b/>
                <w:webHidden/>
                <w:sz w:val="18"/>
                <w:szCs w:val="18"/>
              </w:rPr>
              <w:tab/>
            </w:r>
            <w:r w:rsidR="006B0F16" w:rsidRPr="006B0F16">
              <w:rPr>
                <w:b/>
                <w:webHidden/>
                <w:sz w:val="18"/>
                <w:szCs w:val="18"/>
              </w:rPr>
              <w:fldChar w:fldCharType="begin"/>
            </w:r>
            <w:r w:rsidR="006B0F16" w:rsidRPr="006B0F16">
              <w:rPr>
                <w:b/>
                <w:webHidden/>
                <w:sz w:val="18"/>
                <w:szCs w:val="18"/>
              </w:rPr>
              <w:instrText xml:space="preserve"> PAGEREF _Toc509433928 \h </w:instrText>
            </w:r>
            <w:r w:rsidR="006B0F16" w:rsidRPr="006B0F16">
              <w:rPr>
                <w:b/>
                <w:webHidden/>
                <w:sz w:val="18"/>
                <w:szCs w:val="18"/>
              </w:rPr>
            </w:r>
            <w:r w:rsidR="006B0F16" w:rsidRPr="006B0F16">
              <w:rPr>
                <w:b/>
                <w:webHidden/>
                <w:sz w:val="18"/>
                <w:szCs w:val="18"/>
              </w:rPr>
              <w:fldChar w:fldCharType="separate"/>
            </w:r>
            <w:r w:rsidR="00737C74">
              <w:rPr>
                <w:b/>
                <w:webHidden/>
                <w:sz w:val="18"/>
                <w:szCs w:val="18"/>
              </w:rPr>
              <w:t>48</w:t>
            </w:r>
            <w:r w:rsidR="006B0F16" w:rsidRPr="006B0F16">
              <w:rPr>
                <w:b/>
                <w:webHidden/>
                <w:sz w:val="18"/>
                <w:szCs w:val="18"/>
              </w:rPr>
              <w:fldChar w:fldCharType="end"/>
            </w:r>
          </w:hyperlink>
        </w:p>
        <w:p w14:paraId="15CB77B2" w14:textId="55D16903" w:rsidR="006B0F16" w:rsidRPr="006B0F16"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29" w:history="1">
            <w:r w:rsidR="006B0F16" w:rsidRPr="006B0F16">
              <w:rPr>
                <w:rStyle w:val="a3"/>
                <w:b/>
                <w:sz w:val="18"/>
                <w:szCs w:val="18"/>
              </w:rPr>
              <w:t>5.6.</w:t>
            </w:r>
            <w:r w:rsidR="006B0F16" w:rsidRPr="006B0F16">
              <w:rPr>
                <w:rFonts w:asciiTheme="minorHAnsi" w:eastAsiaTheme="minorEastAsia" w:hAnsiTheme="minorHAnsi" w:cstheme="minorBidi"/>
                <w:b/>
                <w:color w:val="auto"/>
                <w:sz w:val="18"/>
                <w:szCs w:val="18"/>
                <w:lang w:bidi="ar-SA"/>
              </w:rPr>
              <w:tab/>
            </w:r>
            <w:r w:rsidR="006B0F16" w:rsidRPr="006B0F16">
              <w:rPr>
                <w:rStyle w:val="a3"/>
                <w:b/>
                <w:sz w:val="18"/>
                <w:szCs w:val="18"/>
              </w:rPr>
              <w:t>ПЕРЕДАЧА ОТХОДОВ СПЕЦИАЛИЗИРОВАННЫМ ПРЕДПРИЯТИЯМ</w:t>
            </w:r>
            <w:r w:rsidR="006B0F16" w:rsidRPr="006B0F16">
              <w:rPr>
                <w:b/>
                <w:webHidden/>
                <w:sz w:val="18"/>
                <w:szCs w:val="18"/>
              </w:rPr>
              <w:tab/>
            </w:r>
            <w:r w:rsidR="006B0F16" w:rsidRPr="006B0F16">
              <w:rPr>
                <w:b/>
                <w:webHidden/>
                <w:sz w:val="18"/>
                <w:szCs w:val="18"/>
              </w:rPr>
              <w:fldChar w:fldCharType="begin"/>
            </w:r>
            <w:r w:rsidR="006B0F16" w:rsidRPr="006B0F16">
              <w:rPr>
                <w:b/>
                <w:webHidden/>
                <w:sz w:val="18"/>
                <w:szCs w:val="18"/>
              </w:rPr>
              <w:instrText xml:space="preserve"> PAGEREF _Toc509433929 \h </w:instrText>
            </w:r>
            <w:r w:rsidR="006B0F16" w:rsidRPr="006B0F16">
              <w:rPr>
                <w:b/>
                <w:webHidden/>
                <w:sz w:val="18"/>
                <w:szCs w:val="18"/>
              </w:rPr>
            </w:r>
            <w:r w:rsidR="006B0F16" w:rsidRPr="006B0F16">
              <w:rPr>
                <w:b/>
                <w:webHidden/>
                <w:sz w:val="18"/>
                <w:szCs w:val="18"/>
              </w:rPr>
              <w:fldChar w:fldCharType="separate"/>
            </w:r>
            <w:r w:rsidR="00737C74">
              <w:rPr>
                <w:b/>
                <w:webHidden/>
                <w:sz w:val="18"/>
                <w:szCs w:val="18"/>
              </w:rPr>
              <w:t>48</w:t>
            </w:r>
            <w:r w:rsidR="006B0F16" w:rsidRPr="006B0F16">
              <w:rPr>
                <w:b/>
                <w:webHidden/>
                <w:sz w:val="18"/>
                <w:szCs w:val="18"/>
              </w:rPr>
              <w:fldChar w:fldCharType="end"/>
            </w:r>
          </w:hyperlink>
        </w:p>
        <w:p w14:paraId="39BB95D2" w14:textId="5DB68363" w:rsidR="006B0F16" w:rsidRPr="006B0F16" w:rsidRDefault="00A248B4" w:rsidP="00407972">
          <w:pPr>
            <w:pStyle w:val="39"/>
            <w:spacing w:after="240" w:line="240" w:lineRule="auto"/>
            <w:rPr>
              <w:rFonts w:asciiTheme="minorHAnsi" w:eastAsiaTheme="minorEastAsia" w:hAnsiTheme="minorHAnsi" w:cstheme="minorBidi"/>
              <w:b/>
              <w:color w:val="auto"/>
              <w:sz w:val="18"/>
              <w:szCs w:val="18"/>
              <w:lang w:bidi="ar-SA"/>
            </w:rPr>
          </w:pPr>
          <w:hyperlink w:anchor="_Toc509433930" w:history="1">
            <w:r w:rsidR="006B0F16" w:rsidRPr="006B0F16">
              <w:rPr>
                <w:rStyle w:val="a3"/>
                <w:b/>
                <w:sz w:val="18"/>
                <w:szCs w:val="18"/>
              </w:rPr>
              <w:t>5.7.</w:t>
            </w:r>
            <w:r w:rsidR="006B0F16" w:rsidRPr="006B0F16">
              <w:rPr>
                <w:rFonts w:asciiTheme="minorHAnsi" w:eastAsiaTheme="minorEastAsia" w:hAnsiTheme="minorHAnsi" w:cstheme="minorBidi"/>
                <w:b/>
                <w:color w:val="auto"/>
                <w:sz w:val="18"/>
                <w:szCs w:val="18"/>
                <w:lang w:bidi="ar-SA"/>
              </w:rPr>
              <w:tab/>
            </w:r>
            <w:r w:rsidR="006B0F16" w:rsidRPr="006B0F16">
              <w:rPr>
                <w:rStyle w:val="a3"/>
                <w:b/>
                <w:sz w:val="18"/>
                <w:szCs w:val="18"/>
              </w:rPr>
              <w:t>ТРАНСПОРТИРОВАНИЕ ОТХОДОВ</w:t>
            </w:r>
            <w:r w:rsidR="006B0F16" w:rsidRPr="006B0F16">
              <w:rPr>
                <w:b/>
                <w:webHidden/>
                <w:sz w:val="18"/>
                <w:szCs w:val="18"/>
              </w:rPr>
              <w:tab/>
            </w:r>
            <w:r w:rsidR="006B0F16" w:rsidRPr="006B0F16">
              <w:rPr>
                <w:b/>
                <w:webHidden/>
                <w:sz w:val="18"/>
                <w:szCs w:val="18"/>
              </w:rPr>
              <w:fldChar w:fldCharType="begin"/>
            </w:r>
            <w:r w:rsidR="006B0F16" w:rsidRPr="006B0F16">
              <w:rPr>
                <w:b/>
                <w:webHidden/>
                <w:sz w:val="18"/>
                <w:szCs w:val="18"/>
              </w:rPr>
              <w:instrText xml:space="preserve"> PAGEREF _Toc509433930 \h </w:instrText>
            </w:r>
            <w:r w:rsidR="006B0F16" w:rsidRPr="006B0F16">
              <w:rPr>
                <w:b/>
                <w:webHidden/>
                <w:sz w:val="18"/>
                <w:szCs w:val="18"/>
              </w:rPr>
            </w:r>
            <w:r w:rsidR="006B0F16" w:rsidRPr="006B0F16">
              <w:rPr>
                <w:b/>
                <w:webHidden/>
                <w:sz w:val="18"/>
                <w:szCs w:val="18"/>
              </w:rPr>
              <w:fldChar w:fldCharType="separate"/>
            </w:r>
            <w:r w:rsidR="00737C74">
              <w:rPr>
                <w:b/>
                <w:webHidden/>
                <w:sz w:val="18"/>
                <w:szCs w:val="18"/>
              </w:rPr>
              <w:t>48</w:t>
            </w:r>
            <w:r w:rsidR="006B0F16" w:rsidRPr="006B0F16">
              <w:rPr>
                <w:b/>
                <w:webHidden/>
                <w:sz w:val="18"/>
                <w:szCs w:val="18"/>
              </w:rPr>
              <w:fldChar w:fldCharType="end"/>
            </w:r>
          </w:hyperlink>
        </w:p>
        <w:p w14:paraId="6C6F6EEE" w14:textId="3DDB5677" w:rsidR="006B0F16" w:rsidRPr="006B0F16"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31" w:history="1">
            <w:r w:rsidR="006B0F16" w:rsidRPr="006B0F16">
              <w:rPr>
                <w:rStyle w:val="a3"/>
                <w:rFonts w:cs="Times New Roman"/>
                <w:i/>
                <w:caps/>
              </w:rPr>
              <w:t>5.7.1.</w:t>
            </w:r>
            <w:r w:rsidR="006B0F16" w:rsidRPr="006B0F16">
              <w:rPr>
                <w:rFonts w:asciiTheme="minorHAnsi" w:eastAsiaTheme="minorEastAsia" w:hAnsiTheme="minorHAnsi" w:cstheme="minorBidi"/>
                <w:i/>
                <w:color w:val="auto"/>
                <w:sz w:val="22"/>
                <w:szCs w:val="22"/>
                <w:lang w:bidi="ar-SA"/>
              </w:rPr>
              <w:tab/>
            </w:r>
            <w:r w:rsidR="006B0F16" w:rsidRPr="006B0F16">
              <w:rPr>
                <w:rStyle w:val="a3"/>
                <w:i/>
              </w:rPr>
              <w:t>ТРЕБОВАНИЯ К ПРОВЕДЕНИЮ ПОГРУЗОЧНО-РАЗГРУЗОЧНЫХ РАБОТ</w:t>
            </w:r>
            <w:r w:rsidR="006B0F16" w:rsidRPr="006B0F16">
              <w:rPr>
                <w:i/>
                <w:webHidden/>
              </w:rPr>
              <w:tab/>
            </w:r>
            <w:r w:rsidR="006B0F16" w:rsidRPr="006B0F16">
              <w:rPr>
                <w:i/>
                <w:webHidden/>
              </w:rPr>
              <w:fldChar w:fldCharType="begin"/>
            </w:r>
            <w:r w:rsidR="006B0F16" w:rsidRPr="006B0F16">
              <w:rPr>
                <w:i/>
                <w:webHidden/>
              </w:rPr>
              <w:instrText xml:space="preserve"> PAGEREF _Toc509433931 \h </w:instrText>
            </w:r>
            <w:r w:rsidR="006B0F16" w:rsidRPr="006B0F16">
              <w:rPr>
                <w:i/>
                <w:webHidden/>
              </w:rPr>
            </w:r>
            <w:r w:rsidR="006B0F16" w:rsidRPr="006B0F16">
              <w:rPr>
                <w:i/>
                <w:webHidden/>
              </w:rPr>
              <w:fldChar w:fldCharType="separate"/>
            </w:r>
            <w:r w:rsidR="00737C74">
              <w:rPr>
                <w:i/>
                <w:webHidden/>
              </w:rPr>
              <w:t>48</w:t>
            </w:r>
            <w:r w:rsidR="006B0F16" w:rsidRPr="006B0F16">
              <w:rPr>
                <w:i/>
                <w:webHidden/>
              </w:rPr>
              <w:fldChar w:fldCharType="end"/>
            </w:r>
          </w:hyperlink>
        </w:p>
        <w:p w14:paraId="09FF91E8" w14:textId="2290E37B" w:rsidR="006B0F16" w:rsidRPr="006B0F16" w:rsidRDefault="00A248B4" w:rsidP="00407972">
          <w:pPr>
            <w:pStyle w:val="39"/>
            <w:spacing w:after="240" w:line="240" w:lineRule="auto"/>
            <w:rPr>
              <w:rFonts w:asciiTheme="minorHAnsi" w:eastAsiaTheme="minorEastAsia" w:hAnsiTheme="minorHAnsi" w:cstheme="minorBidi"/>
              <w:i/>
              <w:color w:val="auto"/>
              <w:sz w:val="22"/>
              <w:szCs w:val="22"/>
              <w:lang w:bidi="ar-SA"/>
            </w:rPr>
          </w:pPr>
          <w:hyperlink w:anchor="_Toc509433932" w:history="1">
            <w:r w:rsidR="006B0F16" w:rsidRPr="006B0F16">
              <w:rPr>
                <w:rStyle w:val="a3"/>
                <w:rFonts w:cs="Times New Roman"/>
                <w:i/>
                <w:caps/>
              </w:rPr>
              <w:t>5.7.2.</w:t>
            </w:r>
            <w:r w:rsidR="006B0F16" w:rsidRPr="006B0F16">
              <w:rPr>
                <w:rFonts w:asciiTheme="minorHAnsi" w:eastAsiaTheme="minorEastAsia" w:hAnsiTheme="minorHAnsi" w:cstheme="minorBidi"/>
                <w:i/>
                <w:color w:val="auto"/>
                <w:sz w:val="22"/>
                <w:szCs w:val="22"/>
                <w:lang w:bidi="ar-SA"/>
              </w:rPr>
              <w:tab/>
            </w:r>
            <w:r w:rsidR="006B0F16" w:rsidRPr="006B0F16">
              <w:rPr>
                <w:rStyle w:val="a3"/>
                <w:i/>
              </w:rPr>
              <w:t>ТРЕБОВАНИЯ К ТРАНСПОРТИРОВАНИЮ ОТХОДОВ</w:t>
            </w:r>
            <w:r w:rsidR="006B0F16" w:rsidRPr="006B0F16">
              <w:rPr>
                <w:i/>
                <w:webHidden/>
              </w:rPr>
              <w:tab/>
            </w:r>
            <w:r w:rsidR="006B0F16" w:rsidRPr="006B0F16">
              <w:rPr>
                <w:i/>
                <w:webHidden/>
              </w:rPr>
              <w:fldChar w:fldCharType="begin"/>
            </w:r>
            <w:r w:rsidR="006B0F16" w:rsidRPr="006B0F16">
              <w:rPr>
                <w:i/>
                <w:webHidden/>
              </w:rPr>
              <w:instrText xml:space="preserve"> PAGEREF _Toc509433932 \h </w:instrText>
            </w:r>
            <w:r w:rsidR="006B0F16" w:rsidRPr="006B0F16">
              <w:rPr>
                <w:i/>
                <w:webHidden/>
              </w:rPr>
            </w:r>
            <w:r w:rsidR="006B0F16" w:rsidRPr="006B0F16">
              <w:rPr>
                <w:i/>
                <w:webHidden/>
              </w:rPr>
              <w:fldChar w:fldCharType="separate"/>
            </w:r>
            <w:r w:rsidR="00737C74">
              <w:rPr>
                <w:i/>
                <w:webHidden/>
              </w:rPr>
              <w:t>50</w:t>
            </w:r>
            <w:r w:rsidR="006B0F16" w:rsidRPr="006B0F16">
              <w:rPr>
                <w:i/>
                <w:webHidden/>
              </w:rPr>
              <w:fldChar w:fldCharType="end"/>
            </w:r>
          </w:hyperlink>
        </w:p>
        <w:p w14:paraId="2C8D250F" w14:textId="2B73ADC4"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3" w:history="1">
            <w:r w:rsidR="006B0F16" w:rsidRPr="006B0F16">
              <w:rPr>
                <w:rStyle w:val="a3"/>
                <w:b/>
                <w:sz w:val="18"/>
              </w:rPr>
              <w:t>5.8.</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МЕРОПРИЯТИЯ ПО ЛИКВИДАЦИИ ЧРЕЗВЫЧАЙНЫХ (АВАРИЙНЫХ) СИТУАЦИЙ</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_Toc509433933 \h </w:instrText>
            </w:r>
            <w:r w:rsidR="006B0F16" w:rsidRPr="006B0F16">
              <w:rPr>
                <w:b/>
                <w:webHidden/>
                <w:sz w:val="18"/>
              </w:rPr>
            </w:r>
            <w:r w:rsidR="006B0F16" w:rsidRPr="006B0F16">
              <w:rPr>
                <w:b/>
                <w:webHidden/>
                <w:sz w:val="18"/>
              </w:rPr>
              <w:fldChar w:fldCharType="separate"/>
            </w:r>
            <w:r w:rsidR="00737C74">
              <w:rPr>
                <w:b/>
                <w:webHidden/>
                <w:sz w:val="18"/>
              </w:rPr>
              <w:t>50</w:t>
            </w:r>
            <w:r w:rsidR="006B0F16" w:rsidRPr="006B0F16">
              <w:rPr>
                <w:b/>
                <w:webHidden/>
                <w:sz w:val="18"/>
              </w:rPr>
              <w:fldChar w:fldCharType="end"/>
            </w:r>
          </w:hyperlink>
        </w:p>
        <w:p w14:paraId="3DD377A2" w14:textId="0FDE0801"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34" w:history="1">
            <w:r w:rsidR="006B0F16" w:rsidRPr="006F6213">
              <w:rPr>
                <w:rStyle w:val="a3"/>
              </w:rPr>
              <w:t>6.</w:t>
            </w:r>
            <w:r w:rsidR="006B0F16">
              <w:rPr>
                <w:rFonts w:asciiTheme="minorHAnsi" w:eastAsiaTheme="minorEastAsia" w:hAnsiTheme="minorHAnsi" w:cstheme="minorBidi"/>
                <w:b w:val="0"/>
                <w:color w:val="auto"/>
                <w:sz w:val="22"/>
                <w:szCs w:val="22"/>
                <w:lang w:bidi="ar-SA"/>
              </w:rPr>
              <w:tab/>
            </w:r>
            <w:r w:rsidR="006B0F16" w:rsidRPr="006F6213">
              <w:rPr>
                <w:rStyle w:val="a3"/>
              </w:rPr>
              <w:t>ТРЕБОВАНИЯ К ОБРАЩЕНИЮ С ОТХОДАМИ IV КЛАССА ОПАСНОСТИ СОДЕРЖАЩИХ НЕФТЬ И НЕФТЕПРОДУКТЫ</w:t>
            </w:r>
            <w:r w:rsidR="006B0F16">
              <w:rPr>
                <w:webHidden/>
              </w:rPr>
              <w:tab/>
            </w:r>
            <w:r w:rsidR="006B0F16">
              <w:rPr>
                <w:webHidden/>
              </w:rPr>
              <w:fldChar w:fldCharType="begin"/>
            </w:r>
            <w:r w:rsidR="006B0F16">
              <w:rPr>
                <w:webHidden/>
              </w:rPr>
              <w:instrText xml:space="preserve"> PAGEREF _Toc509433934 \h </w:instrText>
            </w:r>
            <w:r w:rsidR="006B0F16">
              <w:rPr>
                <w:webHidden/>
              </w:rPr>
            </w:r>
            <w:r w:rsidR="006B0F16">
              <w:rPr>
                <w:webHidden/>
              </w:rPr>
              <w:fldChar w:fldCharType="separate"/>
            </w:r>
            <w:r w:rsidR="00737C74">
              <w:rPr>
                <w:webHidden/>
              </w:rPr>
              <w:t>52</w:t>
            </w:r>
            <w:r w:rsidR="006B0F16">
              <w:rPr>
                <w:webHidden/>
              </w:rPr>
              <w:fldChar w:fldCharType="end"/>
            </w:r>
          </w:hyperlink>
        </w:p>
        <w:p w14:paraId="74A14AC1" w14:textId="53E5D2FF"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5" w:history="1">
            <w:r w:rsidR="006B0F16" w:rsidRPr="006B0F16">
              <w:rPr>
                <w:rStyle w:val="a3"/>
                <w:b/>
                <w:sz w:val="18"/>
              </w:rPr>
              <w:t>6.1.</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ОБЩИЕ СВЕДЕНИЯ ОБ ОТХОДАХ</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_Toc509433935 \h </w:instrText>
            </w:r>
            <w:r w:rsidR="006B0F16" w:rsidRPr="006B0F16">
              <w:rPr>
                <w:b/>
                <w:webHidden/>
                <w:sz w:val="18"/>
              </w:rPr>
            </w:r>
            <w:r w:rsidR="006B0F16" w:rsidRPr="006B0F16">
              <w:rPr>
                <w:b/>
                <w:webHidden/>
                <w:sz w:val="18"/>
              </w:rPr>
              <w:fldChar w:fldCharType="separate"/>
            </w:r>
            <w:r w:rsidR="00737C74">
              <w:rPr>
                <w:b/>
                <w:webHidden/>
                <w:sz w:val="18"/>
              </w:rPr>
              <w:t>52</w:t>
            </w:r>
            <w:r w:rsidR="006B0F16" w:rsidRPr="006B0F16">
              <w:rPr>
                <w:b/>
                <w:webHidden/>
                <w:sz w:val="18"/>
              </w:rPr>
              <w:fldChar w:fldCharType="end"/>
            </w:r>
          </w:hyperlink>
        </w:p>
        <w:p w14:paraId="6ABDC433" w14:textId="32DC692A"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6" w:history="1">
            <w:r w:rsidR="006B0F16" w:rsidRPr="006B0F16">
              <w:rPr>
                <w:rStyle w:val="a3"/>
                <w:b/>
                <w:sz w:val="18"/>
              </w:rPr>
              <w:t>6.2.</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ОПАСНЫЕ СВОЙСТВА И ВОЗДЕЙСТВИЕ КОМПОНЕНТОВ ОТХОДА НА ОКРУЖАЮЩУЮ СРЕДУ И ЧЕЛОВЕКА</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_Toc509433936 \h </w:instrText>
            </w:r>
            <w:r w:rsidR="006B0F16" w:rsidRPr="006B0F16">
              <w:rPr>
                <w:b/>
                <w:webHidden/>
                <w:sz w:val="18"/>
              </w:rPr>
            </w:r>
            <w:r w:rsidR="006B0F16" w:rsidRPr="006B0F16">
              <w:rPr>
                <w:b/>
                <w:webHidden/>
                <w:sz w:val="18"/>
              </w:rPr>
              <w:fldChar w:fldCharType="separate"/>
            </w:r>
            <w:r w:rsidR="00737C74">
              <w:rPr>
                <w:b/>
                <w:webHidden/>
                <w:sz w:val="18"/>
              </w:rPr>
              <w:t>52</w:t>
            </w:r>
            <w:r w:rsidR="006B0F16" w:rsidRPr="006B0F16">
              <w:rPr>
                <w:b/>
                <w:webHidden/>
                <w:sz w:val="18"/>
              </w:rPr>
              <w:fldChar w:fldCharType="end"/>
            </w:r>
          </w:hyperlink>
        </w:p>
        <w:p w14:paraId="0D1CBC8F" w14:textId="4CBB32A5"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7" w:history="1">
            <w:r w:rsidR="006B0F16" w:rsidRPr="006B0F16">
              <w:rPr>
                <w:rStyle w:val="a3"/>
                <w:b/>
                <w:sz w:val="18"/>
              </w:rPr>
              <w:t>6.3.</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ОБРАЗОВАНИЕ ОТХОДА</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_Toc509433937 \h </w:instrText>
            </w:r>
            <w:r w:rsidR="006B0F16" w:rsidRPr="006B0F16">
              <w:rPr>
                <w:b/>
                <w:webHidden/>
                <w:sz w:val="18"/>
              </w:rPr>
            </w:r>
            <w:r w:rsidR="006B0F16" w:rsidRPr="006B0F16">
              <w:rPr>
                <w:b/>
                <w:webHidden/>
                <w:sz w:val="18"/>
              </w:rPr>
              <w:fldChar w:fldCharType="separate"/>
            </w:r>
            <w:r w:rsidR="00737C74">
              <w:rPr>
                <w:b/>
                <w:webHidden/>
                <w:sz w:val="18"/>
              </w:rPr>
              <w:t>52</w:t>
            </w:r>
            <w:r w:rsidR="006B0F16" w:rsidRPr="006B0F16">
              <w:rPr>
                <w:b/>
                <w:webHidden/>
                <w:sz w:val="18"/>
              </w:rPr>
              <w:fldChar w:fldCharType="end"/>
            </w:r>
          </w:hyperlink>
        </w:p>
        <w:p w14:paraId="227A803C" w14:textId="4492BB3C"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8" w:history="1">
            <w:r w:rsidR="006B0F16" w:rsidRPr="006B0F16">
              <w:rPr>
                <w:rStyle w:val="a3"/>
                <w:b/>
                <w:sz w:val="18"/>
              </w:rPr>
              <w:t>6.4.</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ПОРЯДОК ОБРАЩЕНИЯ С ОТХОДАМИ</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_Toc509433938 \h </w:instrText>
            </w:r>
            <w:r w:rsidR="006B0F16" w:rsidRPr="006B0F16">
              <w:rPr>
                <w:b/>
                <w:webHidden/>
                <w:sz w:val="18"/>
              </w:rPr>
            </w:r>
            <w:r w:rsidR="006B0F16" w:rsidRPr="006B0F16">
              <w:rPr>
                <w:b/>
                <w:webHidden/>
                <w:sz w:val="18"/>
              </w:rPr>
              <w:fldChar w:fldCharType="separate"/>
            </w:r>
            <w:r w:rsidR="00737C74">
              <w:rPr>
                <w:b/>
                <w:webHidden/>
                <w:sz w:val="18"/>
              </w:rPr>
              <w:t>52</w:t>
            </w:r>
            <w:r w:rsidR="006B0F16" w:rsidRPr="006B0F16">
              <w:rPr>
                <w:b/>
                <w:webHidden/>
                <w:sz w:val="18"/>
              </w:rPr>
              <w:fldChar w:fldCharType="end"/>
            </w:r>
          </w:hyperlink>
        </w:p>
        <w:p w14:paraId="50963FCF" w14:textId="4C25B7BA"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39" w:history="1">
            <w:r w:rsidR="006B0F16" w:rsidRPr="006B0F16">
              <w:rPr>
                <w:rStyle w:val="a3"/>
                <w:b/>
                <w:sz w:val="18"/>
              </w:rPr>
              <w:t>6.5.</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УСЛОВИЯ ВРЕМЕННОГО ХРАНЕНИЯ И НАКОПЛЕНИЯ ОТХОДА</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_Toc509433939 \h </w:instrText>
            </w:r>
            <w:r w:rsidR="006B0F16" w:rsidRPr="006B0F16">
              <w:rPr>
                <w:b/>
                <w:webHidden/>
                <w:sz w:val="18"/>
              </w:rPr>
            </w:r>
            <w:r w:rsidR="006B0F16" w:rsidRPr="006B0F16">
              <w:rPr>
                <w:b/>
                <w:webHidden/>
                <w:sz w:val="18"/>
              </w:rPr>
              <w:fldChar w:fldCharType="separate"/>
            </w:r>
            <w:r w:rsidR="00737C74">
              <w:rPr>
                <w:b/>
                <w:webHidden/>
                <w:sz w:val="18"/>
              </w:rPr>
              <w:t>53</w:t>
            </w:r>
            <w:r w:rsidR="006B0F16" w:rsidRPr="006B0F16">
              <w:rPr>
                <w:b/>
                <w:webHidden/>
                <w:sz w:val="18"/>
              </w:rPr>
              <w:fldChar w:fldCharType="end"/>
            </w:r>
          </w:hyperlink>
        </w:p>
        <w:p w14:paraId="2F1AC303" w14:textId="5E06269F"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0" w:history="1">
            <w:r w:rsidR="006B0F16" w:rsidRPr="006B0F16">
              <w:rPr>
                <w:rStyle w:val="a3"/>
                <w:b/>
                <w:sz w:val="18"/>
              </w:rPr>
              <w:t>6.6.</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УЧЕТ ОТХОДОВ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_Toc509433940 \h </w:instrText>
            </w:r>
            <w:r w:rsidR="006B0F16" w:rsidRPr="006B0F16">
              <w:rPr>
                <w:b/>
                <w:webHidden/>
                <w:sz w:val="18"/>
              </w:rPr>
            </w:r>
            <w:r w:rsidR="006B0F16" w:rsidRPr="006B0F16">
              <w:rPr>
                <w:b/>
                <w:webHidden/>
                <w:sz w:val="18"/>
              </w:rPr>
              <w:fldChar w:fldCharType="separate"/>
            </w:r>
            <w:r w:rsidR="00737C74">
              <w:rPr>
                <w:b/>
                <w:webHidden/>
                <w:sz w:val="18"/>
              </w:rPr>
              <w:t>53</w:t>
            </w:r>
            <w:r w:rsidR="006B0F16" w:rsidRPr="006B0F16">
              <w:rPr>
                <w:b/>
                <w:webHidden/>
                <w:sz w:val="18"/>
              </w:rPr>
              <w:fldChar w:fldCharType="end"/>
            </w:r>
          </w:hyperlink>
        </w:p>
        <w:p w14:paraId="30B829A0" w14:textId="2D04899D"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1" w:history="1">
            <w:r w:rsidR="006B0F16" w:rsidRPr="006B0F16">
              <w:rPr>
                <w:rStyle w:val="a3"/>
                <w:b/>
                <w:sz w:val="18"/>
              </w:rPr>
              <w:t>6.7.</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ПОРЯДОК ПЕРЕДАЧИ НА УТИЛИЗАЦИЮ И ТРАНСПОРТИРОВКИ ОТХОДОВ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_Toc509433941 \h </w:instrText>
            </w:r>
            <w:r w:rsidR="006B0F16" w:rsidRPr="006B0F16">
              <w:rPr>
                <w:b/>
                <w:webHidden/>
                <w:sz w:val="18"/>
              </w:rPr>
            </w:r>
            <w:r w:rsidR="006B0F16" w:rsidRPr="006B0F16">
              <w:rPr>
                <w:b/>
                <w:webHidden/>
                <w:sz w:val="18"/>
              </w:rPr>
              <w:fldChar w:fldCharType="separate"/>
            </w:r>
            <w:r w:rsidR="00737C74">
              <w:rPr>
                <w:b/>
                <w:webHidden/>
                <w:sz w:val="18"/>
              </w:rPr>
              <w:t>53</w:t>
            </w:r>
            <w:r w:rsidR="006B0F16" w:rsidRPr="006B0F16">
              <w:rPr>
                <w:b/>
                <w:webHidden/>
                <w:sz w:val="18"/>
              </w:rPr>
              <w:fldChar w:fldCharType="end"/>
            </w:r>
          </w:hyperlink>
        </w:p>
        <w:p w14:paraId="2421A94E" w14:textId="22201C6F"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2" w:history="1">
            <w:r w:rsidR="006B0F16" w:rsidRPr="006B0F16">
              <w:rPr>
                <w:rStyle w:val="a3"/>
                <w:b/>
                <w:sz w:val="18"/>
              </w:rPr>
              <w:t>6.8.</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ПРАВИЛА ОХРАНЫ ТРУДА ПРИ ОБРАЩЕНИИ С ОТХОДАМИ</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_Toc509433942 \h </w:instrText>
            </w:r>
            <w:r w:rsidR="006B0F16" w:rsidRPr="006B0F16">
              <w:rPr>
                <w:b/>
                <w:webHidden/>
                <w:sz w:val="18"/>
              </w:rPr>
            </w:r>
            <w:r w:rsidR="006B0F16" w:rsidRPr="006B0F16">
              <w:rPr>
                <w:b/>
                <w:webHidden/>
                <w:sz w:val="18"/>
              </w:rPr>
              <w:fldChar w:fldCharType="separate"/>
            </w:r>
            <w:r w:rsidR="00737C74">
              <w:rPr>
                <w:b/>
                <w:webHidden/>
                <w:sz w:val="18"/>
              </w:rPr>
              <w:t>54</w:t>
            </w:r>
            <w:r w:rsidR="006B0F16" w:rsidRPr="006B0F16">
              <w:rPr>
                <w:b/>
                <w:webHidden/>
                <w:sz w:val="18"/>
              </w:rPr>
              <w:fldChar w:fldCharType="end"/>
            </w:r>
          </w:hyperlink>
        </w:p>
        <w:p w14:paraId="3A68E86F" w14:textId="44EFA458"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43" w:history="1">
            <w:r w:rsidR="006B0F16" w:rsidRPr="006F6213">
              <w:rPr>
                <w:rStyle w:val="a3"/>
              </w:rPr>
              <w:t>7.</w:t>
            </w:r>
            <w:r w:rsidR="006B0F16">
              <w:rPr>
                <w:rFonts w:asciiTheme="minorHAnsi" w:eastAsiaTheme="minorEastAsia" w:hAnsiTheme="minorHAnsi" w:cstheme="minorBidi"/>
                <w:b w:val="0"/>
                <w:color w:val="auto"/>
                <w:sz w:val="22"/>
                <w:szCs w:val="22"/>
                <w:lang w:bidi="ar-SA"/>
              </w:rPr>
              <w:tab/>
            </w:r>
            <w:r w:rsidR="006B0F16" w:rsidRPr="006F6213">
              <w:rPr>
                <w:rStyle w:val="a3"/>
              </w:rPr>
              <w:t>ТРЕБОВАНИЯ К НАКОПЛЕНИЮ ПРОЧИХ ОТХОДОВ ПРОИЗВОДСТВА И ПОТРЕБЛЕНИЯ IV-V КЛАССОВ ОПАСНОСТИ</w:t>
            </w:r>
            <w:r w:rsidR="006B0F16">
              <w:rPr>
                <w:webHidden/>
              </w:rPr>
              <w:tab/>
            </w:r>
            <w:r w:rsidR="006B0F16">
              <w:rPr>
                <w:webHidden/>
              </w:rPr>
              <w:fldChar w:fldCharType="begin"/>
            </w:r>
            <w:r w:rsidR="006B0F16">
              <w:rPr>
                <w:webHidden/>
              </w:rPr>
              <w:instrText xml:space="preserve"> PAGEREF _Toc509433943 \h </w:instrText>
            </w:r>
            <w:r w:rsidR="006B0F16">
              <w:rPr>
                <w:webHidden/>
              </w:rPr>
            </w:r>
            <w:r w:rsidR="006B0F16">
              <w:rPr>
                <w:webHidden/>
              </w:rPr>
              <w:fldChar w:fldCharType="separate"/>
            </w:r>
            <w:r w:rsidR="00737C74">
              <w:rPr>
                <w:webHidden/>
              </w:rPr>
              <w:t>55</w:t>
            </w:r>
            <w:r w:rsidR="006B0F16">
              <w:rPr>
                <w:webHidden/>
              </w:rPr>
              <w:fldChar w:fldCharType="end"/>
            </w:r>
          </w:hyperlink>
        </w:p>
        <w:p w14:paraId="65A9AEA8" w14:textId="38808B87"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4" w:history="1">
            <w:r w:rsidR="006B0F16" w:rsidRPr="006B0F16">
              <w:rPr>
                <w:rStyle w:val="a3"/>
                <w:b/>
                <w:sz w:val="18"/>
              </w:rPr>
              <w:t>7.1.</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ПОРЯДОК ОБРАЩЕНИЯ С ОТХОДАМИ</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_Toc509433944 \h </w:instrText>
            </w:r>
            <w:r w:rsidR="006B0F16" w:rsidRPr="006B0F16">
              <w:rPr>
                <w:b/>
                <w:webHidden/>
                <w:sz w:val="18"/>
              </w:rPr>
            </w:r>
            <w:r w:rsidR="006B0F16" w:rsidRPr="006B0F16">
              <w:rPr>
                <w:b/>
                <w:webHidden/>
                <w:sz w:val="18"/>
              </w:rPr>
              <w:fldChar w:fldCharType="separate"/>
            </w:r>
            <w:r w:rsidR="00737C74">
              <w:rPr>
                <w:b/>
                <w:webHidden/>
                <w:sz w:val="18"/>
              </w:rPr>
              <w:t>56</w:t>
            </w:r>
            <w:r w:rsidR="006B0F16" w:rsidRPr="006B0F16">
              <w:rPr>
                <w:b/>
                <w:webHidden/>
                <w:sz w:val="18"/>
              </w:rPr>
              <w:fldChar w:fldCharType="end"/>
            </w:r>
          </w:hyperlink>
        </w:p>
        <w:p w14:paraId="399E560C" w14:textId="36757F6D"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5" w:history="1">
            <w:r w:rsidR="006B0F16" w:rsidRPr="006B0F16">
              <w:rPr>
                <w:rStyle w:val="a3"/>
                <w:b/>
                <w:sz w:val="18"/>
              </w:rPr>
              <w:t>7.2.</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УЧЕТ ОТХОДОВ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_Toc509433945 \h </w:instrText>
            </w:r>
            <w:r w:rsidR="006B0F16" w:rsidRPr="006B0F16">
              <w:rPr>
                <w:b/>
                <w:webHidden/>
                <w:sz w:val="18"/>
              </w:rPr>
            </w:r>
            <w:r w:rsidR="006B0F16" w:rsidRPr="006B0F16">
              <w:rPr>
                <w:b/>
                <w:webHidden/>
                <w:sz w:val="18"/>
              </w:rPr>
              <w:fldChar w:fldCharType="separate"/>
            </w:r>
            <w:r w:rsidR="00737C74">
              <w:rPr>
                <w:b/>
                <w:webHidden/>
                <w:sz w:val="18"/>
              </w:rPr>
              <w:t>56</w:t>
            </w:r>
            <w:r w:rsidR="006B0F16" w:rsidRPr="006B0F16">
              <w:rPr>
                <w:b/>
                <w:webHidden/>
                <w:sz w:val="18"/>
              </w:rPr>
              <w:fldChar w:fldCharType="end"/>
            </w:r>
          </w:hyperlink>
        </w:p>
        <w:p w14:paraId="0A57DD3C" w14:textId="54A65A14"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6" w:history="1">
            <w:r w:rsidR="006B0F16" w:rsidRPr="006B0F16">
              <w:rPr>
                <w:rStyle w:val="a3"/>
                <w:b/>
                <w:sz w:val="18"/>
              </w:rPr>
              <w:t>7.3.</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УСЛОВИЯ ВРЕМЕННОГО НАКОПЛЕНИЯ ТКО</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_Toc509433946 \h </w:instrText>
            </w:r>
            <w:r w:rsidR="006B0F16" w:rsidRPr="006B0F16">
              <w:rPr>
                <w:b/>
                <w:webHidden/>
                <w:sz w:val="18"/>
              </w:rPr>
            </w:r>
            <w:r w:rsidR="006B0F16" w:rsidRPr="006B0F16">
              <w:rPr>
                <w:b/>
                <w:webHidden/>
                <w:sz w:val="18"/>
              </w:rPr>
              <w:fldChar w:fldCharType="separate"/>
            </w:r>
            <w:r w:rsidR="00737C74">
              <w:rPr>
                <w:b/>
                <w:webHidden/>
                <w:sz w:val="18"/>
              </w:rPr>
              <w:t>56</w:t>
            </w:r>
            <w:r w:rsidR="006B0F16" w:rsidRPr="006B0F16">
              <w:rPr>
                <w:b/>
                <w:webHidden/>
                <w:sz w:val="18"/>
              </w:rPr>
              <w:fldChar w:fldCharType="end"/>
            </w:r>
          </w:hyperlink>
        </w:p>
        <w:p w14:paraId="67CEF639" w14:textId="0CDA972C"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47" w:history="1">
            <w:r w:rsidR="006B0F16" w:rsidRPr="006F6213">
              <w:rPr>
                <w:rStyle w:val="a3"/>
              </w:rPr>
              <w:t>8.</w:t>
            </w:r>
            <w:r w:rsidR="006B0F16">
              <w:rPr>
                <w:rFonts w:asciiTheme="minorHAnsi" w:eastAsiaTheme="minorEastAsia" w:hAnsiTheme="minorHAnsi" w:cstheme="minorBidi"/>
                <w:b w:val="0"/>
                <w:color w:val="auto"/>
                <w:sz w:val="22"/>
                <w:szCs w:val="22"/>
                <w:lang w:bidi="ar-SA"/>
              </w:rPr>
              <w:tab/>
            </w:r>
            <w:r w:rsidR="006B0F16" w:rsidRPr="006F6213">
              <w:rPr>
                <w:rStyle w:val="a3"/>
              </w:rPr>
              <w:t>ТРЕБОВАНИЯ ПРИ ПРОВЕДЕНИИ РАБОТ ПО ОБЕЗВРЕЖИВАНИЮ (СЖИГАНИЮ) ОТХОДОВ ПРОИЗВОДСТВА И ПОТРЕБЛЕНИЯ</w:t>
            </w:r>
            <w:r w:rsidR="006B0F16">
              <w:rPr>
                <w:webHidden/>
              </w:rPr>
              <w:tab/>
            </w:r>
            <w:r w:rsidR="006B0F16">
              <w:rPr>
                <w:webHidden/>
              </w:rPr>
              <w:fldChar w:fldCharType="begin"/>
            </w:r>
            <w:r w:rsidR="006B0F16">
              <w:rPr>
                <w:webHidden/>
              </w:rPr>
              <w:instrText xml:space="preserve"> PAGEREF _Toc509433947 \h </w:instrText>
            </w:r>
            <w:r w:rsidR="006B0F16">
              <w:rPr>
                <w:webHidden/>
              </w:rPr>
            </w:r>
            <w:r w:rsidR="006B0F16">
              <w:rPr>
                <w:webHidden/>
              </w:rPr>
              <w:fldChar w:fldCharType="separate"/>
            </w:r>
            <w:r w:rsidR="00737C74">
              <w:rPr>
                <w:webHidden/>
              </w:rPr>
              <w:t>58</w:t>
            </w:r>
            <w:r w:rsidR="006B0F16">
              <w:rPr>
                <w:webHidden/>
              </w:rPr>
              <w:fldChar w:fldCharType="end"/>
            </w:r>
          </w:hyperlink>
        </w:p>
        <w:p w14:paraId="09C8E817" w14:textId="38E627A9"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8" w:history="1">
            <w:r w:rsidR="006B0F16" w:rsidRPr="006B0F16">
              <w:rPr>
                <w:rStyle w:val="a3"/>
                <w:b/>
                <w:sz w:val="18"/>
              </w:rPr>
              <w:t>8.1.</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УЧЕТ ОБРАЗОВАНИЯ И ДВИЖЕНИЯ ОТХОДА</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_Toc509433948 \h </w:instrText>
            </w:r>
            <w:r w:rsidR="006B0F16" w:rsidRPr="006B0F16">
              <w:rPr>
                <w:b/>
                <w:webHidden/>
                <w:sz w:val="18"/>
              </w:rPr>
            </w:r>
            <w:r w:rsidR="006B0F16" w:rsidRPr="006B0F16">
              <w:rPr>
                <w:b/>
                <w:webHidden/>
                <w:sz w:val="18"/>
              </w:rPr>
              <w:fldChar w:fldCharType="separate"/>
            </w:r>
            <w:r w:rsidR="00737C74">
              <w:rPr>
                <w:b/>
                <w:webHidden/>
                <w:sz w:val="18"/>
              </w:rPr>
              <w:t>59</w:t>
            </w:r>
            <w:r w:rsidR="006B0F16" w:rsidRPr="006B0F16">
              <w:rPr>
                <w:b/>
                <w:webHidden/>
                <w:sz w:val="18"/>
              </w:rPr>
              <w:fldChar w:fldCharType="end"/>
            </w:r>
          </w:hyperlink>
        </w:p>
        <w:p w14:paraId="7B7C65BC" w14:textId="708C4C78"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49" w:history="1">
            <w:r w:rsidR="006B0F16" w:rsidRPr="006B0F16">
              <w:rPr>
                <w:rStyle w:val="a3"/>
                <w:b/>
                <w:sz w:val="18"/>
              </w:rPr>
              <w:t>8.2.</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ТРЕБОВАНИЯ ПРИ РАБОТЕ С УСТАНОВКАМИ ТЕРМИЧЕСКОГО ОБЕЗВРЕЖИВАНИЯ ОТХОДОВ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_Toc509433949 \h </w:instrText>
            </w:r>
            <w:r w:rsidR="006B0F16" w:rsidRPr="006B0F16">
              <w:rPr>
                <w:b/>
                <w:webHidden/>
                <w:sz w:val="18"/>
              </w:rPr>
            </w:r>
            <w:r w:rsidR="006B0F16" w:rsidRPr="006B0F16">
              <w:rPr>
                <w:b/>
                <w:webHidden/>
                <w:sz w:val="18"/>
              </w:rPr>
              <w:fldChar w:fldCharType="separate"/>
            </w:r>
            <w:r w:rsidR="00737C74">
              <w:rPr>
                <w:b/>
                <w:webHidden/>
                <w:sz w:val="18"/>
              </w:rPr>
              <w:t>59</w:t>
            </w:r>
            <w:r w:rsidR="006B0F16" w:rsidRPr="006B0F16">
              <w:rPr>
                <w:b/>
                <w:webHidden/>
                <w:sz w:val="18"/>
              </w:rPr>
              <w:fldChar w:fldCharType="end"/>
            </w:r>
          </w:hyperlink>
        </w:p>
        <w:p w14:paraId="6E57E404" w14:textId="30BF2F3A"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50" w:history="1">
            <w:r w:rsidR="006B0F16" w:rsidRPr="006B0F16">
              <w:rPr>
                <w:rStyle w:val="a3"/>
                <w:b/>
                <w:sz w:val="18"/>
              </w:rPr>
              <w:t>8.3.</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ДЕЙСТВИЯ В СЛУЧАЕ АВАРИЙНЫХ СИТУАЦИЙ, СВЯЗАННЫХ С ЭКСПЛУАТАЦИЕЙ УСТАНОВОК ПО ОБЕЗВРЕЖИВАНИЮ (СЖИГАНИЮ) ОТХОДОВ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_Toc509433950 \h </w:instrText>
            </w:r>
            <w:r w:rsidR="006B0F16" w:rsidRPr="006B0F16">
              <w:rPr>
                <w:b/>
                <w:webHidden/>
                <w:sz w:val="18"/>
              </w:rPr>
            </w:r>
            <w:r w:rsidR="006B0F16" w:rsidRPr="006B0F16">
              <w:rPr>
                <w:b/>
                <w:webHidden/>
                <w:sz w:val="18"/>
              </w:rPr>
              <w:fldChar w:fldCharType="separate"/>
            </w:r>
            <w:r w:rsidR="00737C74">
              <w:rPr>
                <w:b/>
                <w:webHidden/>
                <w:sz w:val="18"/>
              </w:rPr>
              <w:t>60</w:t>
            </w:r>
            <w:r w:rsidR="006B0F16" w:rsidRPr="006B0F16">
              <w:rPr>
                <w:b/>
                <w:webHidden/>
                <w:sz w:val="18"/>
              </w:rPr>
              <w:fldChar w:fldCharType="end"/>
            </w:r>
          </w:hyperlink>
        </w:p>
        <w:p w14:paraId="3CD35E12" w14:textId="75E89778"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51" w:history="1">
            <w:r w:rsidR="006B0F16" w:rsidRPr="006F6213">
              <w:rPr>
                <w:rStyle w:val="a3"/>
              </w:rPr>
              <w:t>9.</w:t>
            </w:r>
            <w:r w:rsidR="006B0F16">
              <w:rPr>
                <w:rFonts w:asciiTheme="minorHAnsi" w:eastAsiaTheme="minorEastAsia" w:hAnsiTheme="minorHAnsi" w:cstheme="minorBidi"/>
                <w:b w:val="0"/>
                <w:color w:val="auto"/>
                <w:sz w:val="22"/>
                <w:szCs w:val="22"/>
                <w:lang w:bidi="ar-SA"/>
              </w:rPr>
              <w:tab/>
            </w:r>
            <w:r w:rsidR="006B0F16" w:rsidRPr="006F6213">
              <w:rPr>
                <w:rStyle w:val="a3"/>
              </w:rPr>
              <w:t>ОТВЕТСТВЕННОСТЬ ЗА</w:t>
            </w:r>
            <w:r w:rsidR="00A40E0F">
              <w:rPr>
                <w:rStyle w:val="a3"/>
              </w:rPr>
              <w:t xml:space="preserve"> НАРУШЕНИЕ ТРЕБОВАНИЙ СТАНДАРТА</w:t>
            </w:r>
            <w:r w:rsidR="006B0F16">
              <w:rPr>
                <w:webHidden/>
              </w:rPr>
              <w:tab/>
            </w:r>
            <w:r w:rsidR="006B0F16">
              <w:rPr>
                <w:webHidden/>
              </w:rPr>
              <w:fldChar w:fldCharType="begin"/>
            </w:r>
            <w:r w:rsidR="006B0F16">
              <w:rPr>
                <w:webHidden/>
              </w:rPr>
              <w:instrText xml:space="preserve"> PAGEREF _Toc509433951 \h </w:instrText>
            </w:r>
            <w:r w:rsidR="006B0F16">
              <w:rPr>
                <w:webHidden/>
              </w:rPr>
            </w:r>
            <w:r w:rsidR="006B0F16">
              <w:rPr>
                <w:webHidden/>
              </w:rPr>
              <w:fldChar w:fldCharType="separate"/>
            </w:r>
            <w:r w:rsidR="00737C74">
              <w:rPr>
                <w:webHidden/>
              </w:rPr>
              <w:t>61</w:t>
            </w:r>
            <w:r w:rsidR="006B0F16">
              <w:rPr>
                <w:webHidden/>
              </w:rPr>
              <w:fldChar w:fldCharType="end"/>
            </w:r>
          </w:hyperlink>
        </w:p>
        <w:p w14:paraId="13CCB2AE" w14:textId="1D8AD0A5"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52" w:history="1">
            <w:r w:rsidR="006B0F16" w:rsidRPr="006B0F16">
              <w:rPr>
                <w:rStyle w:val="a3"/>
                <w:b/>
                <w:sz w:val="18"/>
              </w:rPr>
              <w:t>9.1.</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ДИСЦИПЛИНАРНАЯ ОТВЕТСТВЕННОСТЬ РАБОТНИКОВ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_Toc509433952 \h </w:instrText>
            </w:r>
            <w:r w:rsidR="006B0F16" w:rsidRPr="006B0F16">
              <w:rPr>
                <w:b/>
                <w:webHidden/>
                <w:sz w:val="18"/>
              </w:rPr>
            </w:r>
            <w:r w:rsidR="006B0F16" w:rsidRPr="006B0F16">
              <w:rPr>
                <w:b/>
                <w:webHidden/>
                <w:sz w:val="18"/>
              </w:rPr>
              <w:fldChar w:fldCharType="separate"/>
            </w:r>
            <w:r w:rsidR="00737C74">
              <w:rPr>
                <w:b/>
                <w:webHidden/>
                <w:sz w:val="18"/>
              </w:rPr>
              <w:t>61</w:t>
            </w:r>
            <w:r w:rsidR="006B0F16" w:rsidRPr="006B0F16">
              <w:rPr>
                <w:b/>
                <w:webHidden/>
                <w:sz w:val="18"/>
              </w:rPr>
              <w:fldChar w:fldCharType="end"/>
            </w:r>
          </w:hyperlink>
        </w:p>
        <w:p w14:paraId="2EEF8465" w14:textId="7172FC71"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53" w:history="1">
            <w:r w:rsidR="006B0F16" w:rsidRPr="006B0F16">
              <w:rPr>
                <w:rStyle w:val="a3"/>
                <w:b/>
                <w:sz w:val="18"/>
              </w:rPr>
              <w:t>9.2.</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АДМИНИСТРАТИВНАЯ ОТВЕТСТВЕННОСТЬ РАБОТНИКОВ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_Toc509433953 \h </w:instrText>
            </w:r>
            <w:r w:rsidR="006B0F16" w:rsidRPr="006B0F16">
              <w:rPr>
                <w:b/>
                <w:webHidden/>
                <w:sz w:val="18"/>
              </w:rPr>
            </w:r>
            <w:r w:rsidR="006B0F16" w:rsidRPr="006B0F16">
              <w:rPr>
                <w:b/>
                <w:webHidden/>
                <w:sz w:val="18"/>
              </w:rPr>
              <w:fldChar w:fldCharType="separate"/>
            </w:r>
            <w:r w:rsidR="00737C74">
              <w:rPr>
                <w:b/>
                <w:webHidden/>
                <w:sz w:val="18"/>
              </w:rPr>
              <w:t>61</w:t>
            </w:r>
            <w:r w:rsidR="006B0F16" w:rsidRPr="006B0F16">
              <w:rPr>
                <w:b/>
                <w:webHidden/>
                <w:sz w:val="18"/>
              </w:rPr>
              <w:fldChar w:fldCharType="end"/>
            </w:r>
          </w:hyperlink>
        </w:p>
        <w:p w14:paraId="35B6DF99" w14:textId="634B6539"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54" w:history="1">
            <w:r w:rsidR="006B0F16" w:rsidRPr="006B0F16">
              <w:rPr>
                <w:rStyle w:val="a3"/>
                <w:b/>
                <w:sz w:val="18"/>
              </w:rPr>
              <w:t>9.3.</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УГОЛОВНАЯ ОТВЕТСТВЕННОСТЬ РАБОТНИКОВ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_Toc509433954 \h </w:instrText>
            </w:r>
            <w:r w:rsidR="006B0F16" w:rsidRPr="006B0F16">
              <w:rPr>
                <w:b/>
                <w:webHidden/>
                <w:sz w:val="18"/>
              </w:rPr>
            </w:r>
            <w:r w:rsidR="006B0F16" w:rsidRPr="006B0F16">
              <w:rPr>
                <w:b/>
                <w:webHidden/>
                <w:sz w:val="18"/>
              </w:rPr>
              <w:fldChar w:fldCharType="separate"/>
            </w:r>
            <w:r w:rsidR="00737C74">
              <w:rPr>
                <w:b/>
                <w:webHidden/>
                <w:sz w:val="18"/>
              </w:rPr>
              <w:t>62</w:t>
            </w:r>
            <w:r w:rsidR="006B0F16" w:rsidRPr="006B0F16">
              <w:rPr>
                <w:b/>
                <w:webHidden/>
                <w:sz w:val="18"/>
              </w:rPr>
              <w:fldChar w:fldCharType="end"/>
            </w:r>
          </w:hyperlink>
        </w:p>
        <w:p w14:paraId="43ACC04E" w14:textId="5E772461" w:rsidR="006B0F16" w:rsidRPr="006B0F16" w:rsidRDefault="00A248B4" w:rsidP="00407972">
          <w:pPr>
            <w:pStyle w:val="39"/>
            <w:spacing w:after="240" w:line="240" w:lineRule="auto"/>
            <w:rPr>
              <w:rFonts w:asciiTheme="minorHAnsi" w:eastAsiaTheme="minorEastAsia" w:hAnsiTheme="minorHAnsi" w:cstheme="minorBidi"/>
              <w:b/>
              <w:color w:val="auto"/>
              <w:sz w:val="24"/>
              <w:szCs w:val="22"/>
              <w:lang w:bidi="ar-SA"/>
            </w:rPr>
          </w:pPr>
          <w:hyperlink w:anchor="_Toc509433955" w:history="1">
            <w:r w:rsidR="006B0F16" w:rsidRPr="006B0F16">
              <w:rPr>
                <w:rStyle w:val="a3"/>
                <w:b/>
                <w:sz w:val="18"/>
              </w:rPr>
              <w:t>9.4.</w:t>
            </w:r>
            <w:r w:rsidR="006B0F16" w:rsidRPr="006B0F16">
              <w:rPr>
                <w:rFonts w:asciiTheme="minorHAnsi" w:eastAsiaTheme="minorEastAsia" w:hAnsiTheme="minorHAnsi" w:cstheme="minorBidi"/>
                <w:b/>
                <w:color w:val="auto"/>
                <w:sz w:val="24"/>
                <w:szCs w:val="22"/>
                <w:lang w:bidi="ar-SA"/>
              </w:rPr>
              <w:tab/>
            </w:r>
            <w:r w:rsidR="006B0F16" w:rsidRPr="006B0F16">
              <w:rPr>
                <w:rStyle w:val="a3"/>
                <w:b/>
                <w:sz w:val="18"/>
              </w:rPr>
              <w:t>МАТЕРИАЛЬНАЯ ОТВЕТСТВЕННОСТЬ РАБОТНИКОВ</w:t>
            </w:r>
            <w:r w:rsidR="006B0F16" w:rsidRPr="006B0F16">
              <w:rPr>
                <w:b/>
                <w:webHidden/>
                <w:sz w:val="18"/>
              </w:rPr>
              <w:tab/>
            </w:r>
            <w:r w:rsidR="006B0F16" w:rsidRPr="006B0F16">
              <w:rPr>
                <w:b/>
                <w:webHidden/>
                <w:sz w:val="18"/>
              </w:rPr>
              <w:fldChar w:fldCharType="begin"/>
            </w:r>
            <w:r w:rsidR="006B0F16" w:rsidRPr="006B0F16">
              <w:rPr>
                <w:b/>
                <w:webHidden/>
                <w:sz w:val="18"/>
              </w:rPr>
              <w:instrText xml:space="preserve"> PAGEREF _Toc509433955 \h </w:instrText>
            </w:r>
            <w:r w:rsidR="006B0F16" w:rsidRPr="006B0F16">
              <w:rPr>
                <w:b/>
                <w:webHidden/>
                <w:sz w:val="18"/>
              </w:rPr>
            </w:r>
            <w:r w:rsidR="006B0F16" w:rsidRPr="006B0F16">
              <w:rPr>
                <w:b/>
                <w:webHidden/>
                <w:sz w:val="18"/>
              </w:rPr>
              <w:fldChar w:fldCharType="separate"/>
            </w:r>
            <w:r w:rsidR="00737C74">
              <w:rPr>
                <w:b/>
                <w:webHidden/>
                <w:sz w:val="18"/>
              </w:rPr>
              <w:t>62</w:t>
            </w:r>
            <w:r w:rsidR="006B0F16" w:rsidRPr="006B0F16">
              <w:rPr>
                <w:b/>
                <w:webHidden/>
                <w:sz w:val="18"/>
              </w:rPr>
              <w:fldChar w:fldCharType="end"/>
            </w:r>
          </w:hyperlink>
        </w:p>
        <w:p w14:paraId="555A545D" w14:textId="1BBB93ED"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56" w:history="1">
            <w:r w:rsidR="006B0F16" w:rsidRPr="006F6213">
              <w:rPr>
                <w:rStyle w:val="a3"/>
              </w:rPr>
              <w:t>ССЫЛКИ</w:t>
            </w:r>
            <w:r w:rsidR="006B0F16">
              <w:rPr>
                <w:webHidden/>
              </w:rPr>
              <w:tab/>
            </w:r>
            <w:r w:rsidR="006B0F16">
              <w:rPr>
                <w:webHidden/>
              </w:rPr>
              <w:fldChar w:fldCharType="begin"/>
            </w:r>
            <w:r w:rsidR="006B0F16">
              <w:rPr>
                <w:webHidden/>
              </w:rPr>
              <w:instrText xml:space="preserve"> PAGEREF _Toc509433956 \h </w:instrText>
            </w:r>
            <w:r w:rsidR="006B0F16">
              <w:rPr>
                <w:webHidden/>
              </w:rPr>
            </w:r>
            <w:r w:rsidR="006B0F16">
              <w:rPr>
                <w:webHidden/>
              </w:rPr>
              <w:fldChar w:fldCharType="separate"/>
            </w:r>
            <w:r w:rsidR="00737C74">
              <w:rPr>
                <w:webHidden/>
              </w:rPr>
              <w:t>63</w:t>
            </w:r>
            <w:r w:rsidR="006B0F16">
              <w:rPr>
                <w:webHidden/>
              </w:rPr>
              <w:fldChar w:fldCharType="end"/>
            </w:r>
          </w:hyperlink>
        </w:p>
        <w:p w14:paraId="0563606F" w14:textId="0626BA27" w:rsidR="006B0F16" w:rsidRDefault="00A248B4" w:rsidP="00407972">
          <w:pPr>
            <w:pStyle w:val="28"/>
            <w:spacing w:after="240" w:line="240" w:lineRule="auto"/>
            <w:rPr>
              <w:rFonts w:asciiTheme="minorHAnsi" w:eastAsiaTheme="minorEastAsia" w:hAnsiTheme="minorHAnsi" w:cstheme="minorBidi"/>
              <w:b w:val="0"/>
              <w:color w:val="auto"/>
              <w:sz w:val="22"/>
              <w:szCs w:val="22"/>
              <w:lang w:bidi="ar-SA"/>
            </w:rPr>
          </w:pPr>
          <w:hyperlink w:anchor="_Toc509433957" w:history="1">
            <w:r w:rsidR="006B0F16" w:rsidRPr="006F6213">
              <w:rPr>
                <w:rStyle w:val="a3"/>
              </w:rPr>
              <w:t>ПРИЛОЖЕНИЯ</w:t>
            </w:r>
            <w:r w:rsidR="006B0F16">
              <w:rPr>
                <w:webHidden/>
              </w:rPr>
              <w:tab/>
            </w:r>
            <w:r w:rsidR="006B0F16">
              <w:rPr>
                <w:webHidden/>
              </w:rPr>
              <w:fldChar w:fldCharType="begin"/>
            </w:r>
            <w:r w:rsidR="006B0F16">
              <w:rPr>
                <w:webHidden/>
              </w:rPr>
              <w:instrText xml:space="preserve"> PAGEREF _Toc509433957 \h </w:instrText>
            </w:r>
            <w:r w:rsidR="006B0F16">
              <w:rPr>
                <w:webHidden/>
              </w:rPr>
            </w:r>
            <w:r w:rsidR="006B0F16">
              <w:rPr>
                <w:webHidden/>
              </w:rPr>
              <w:fldChar w:fldCharType="separate"/>
            </w:r>
            <w:r w:rsidR="00737C74">
              <w:rPr>
                <w:webHidden/>
              </w:rPr>
              <w:t>65</w:t>
            </w:r>
            <w:r w:rsidR="006B0F16">
              <w:rPr>
                <w:webHidden/>
              </w:rPr>
              <w:fldChar w:fldCharType="end"/>
            </w:r>
          </w:hyperlink>
        </w:p>
        <w:p w14:paraId="1F582CFB" w14:textId="6C517AD8" w:rsidR="001F1601" w:rsidRPr="00580C05" w:rsidRDefault="0075508B" w:rsidP="008B5378">
          <w:pPr>
            <w:pStyle w:val="16"/>
            <w:tabs>
              <w:tab w:val="right" w:leader="dot" w:pos="9744"/>
            </w:tabs>
            <w:spacing w:after="240"/>
            <w:rPr>
              <w:rFonts w:cs="Arial"/>
              <w:color w:val="auto"/>
              <w:szCs w:val="20"/>
            </w:rPr>
          </w:pPr>
          <w:r w:rsidRPr="00106108">
            <w:rPr>
              <w:rFonts w:cs="Arial"/>
              <w:b w:val="0"/>
              <w:i/>
              <w:color w:val="auto"/>
              <w:sz w:val="18"/>
              <w:szCs w:val="18"/>
            </w:rPr>
            <w:fldChar w:fldCharType="end"/>
          </w:r>
        </w:p>
      </w:sdtContent>
    </w:sdt>
    <w:p w14:paraId="0867052C" w14:textId="29D6B55B" w:rsidR="009C0305" w:rsidRDefault="009C0305" w:rsidP="009C0305">
      <w:pPr>
        <w:tabs>
          <w:tab w:val="left" w:pos="1440"/>
        </w:tabs>
        <w:rPr>
          <w:rFonts w:cs="Times New Roman"/>
          <w:color w:val="auto"/>
        </w:rPr>
      </w:pPr>
    </w:p>
    <w:p w14:paraId="2CF83881" w14:textId="4A0709AD" w:rsidR="00737C74" w:rsidRDefault="00737C74" w:rsidP="009C0305">
      <w:pPr>
        <w:tabs>
          <w:tab w:val="left" w:pos="1440"/>
        </w:tabs>
        <w:rPr>
          <w:rFonts w:cs="Times New Roman"/>
          <w:color w:val="auto"/>
        </w:rPr>
      </w:pPr>
    </w:p>
    <w:p w14:paraId="17035DC8" w14:textId="77777777" w:rsidR="00737C74" w:rsidRPr="00737C74" w:rsidRDefault="00737C74" w:rsidP="00737C74">
      <w:pPr>
        <w:rPr>
          <w:rFonts w:cs="Times New Roman"/>
        </w:rPr>
      </w:pPr>
    </w:p>
    <w:p w14:paraId="4316409B" w14:textId="77777777" w:rsidR="00737C74" w:rsidRPr="00737C74" w:rsidRDefault="00737C74" w:rsidP="00737C74">
      <w:pPr>
        <w:rPr>
          <w:rFonts w:cs="Times New Roman"/>
        </w:rPr>
      </w:pPr>
    </w:p>
    <w:p w14:paraId="2A799784" w14:textId="77777777" w:rsidR="00737C74" w:rsidRPr="00737C74" w:rsidRDefault="00737C74" w:rsidP="00737C74">
      <w:pPr>
        <w:rPr>
          <w:rFonts w:cs="Times New Roman"/>
        </w:rPr>
      </w:pPr>
    </w:p>
    <w:p w14:paraId="10E4B734" w14:textId="77777777" w:rsidR="00737C74" w:rsidRPr="00737C74" w:rsidRDefault="00737C74" w:rsidP="00737C74">
      <w:pPr>
        <w:rPr>
          <w:rFonts w:cs="Times New Roman"/>
        </w:rPr>
      </w:pPr>
    </w:p>
    <w:p w14:paraId="24065BCA" w14:textId="77777777" w:rsidR="00737C74" w:rsidRPr="00737C74" w:rsidRDefault="00737C74" w:rsidP="00737C74">
      <w:pPr>
        <w:rPr>
          <w:rFonts w:cs="Times New Roman"/>
        </w:rPr>
      </w:pPr>
    </w:p>
    <w:p w14:paraId="3A840C0F" w14:textId="77777777" w:rsidR="00737C74" w:rsidRPr="00737C74" w:rsidRDefault="00737C74" w:rsidP="00737C74">
      <w:pPr>
        <w:rPr>
          <w:rFonts w:cs="Times New Roman"/>
        </w:rPr>
      </w:pPr>
    </w:p>
    <w:p w14:paraId="0F3DF048" w14:textId="77777777" w:rsidR="00737C74" w:rsidRPr="00737C74" w:rsidRDefault="00737C74" w:rsidP="00737C74">
      <w:pPr>
        <w:rPr>
          <w:rFonts w:cs="Times New Roman"/>
        </w:rPr>
      </w:pPr>
    </w:p>
    <w:p w14:paraId="345FCB3E" w14:textId="77777777" w:rsidR="00737C74" w:rsidRPr="00737C74" w:rsidRDefault="00737C74" w:rsidP="00737C74">
      <w:pPr>
        <w:rPr>
          <w:rFonts w:cs="Times New Roman"/>
        </w:rPr>
      </w:pPr>
    </w:p>
    <w:p w14:paraId="09ACEBC9" w14:textId="77777777" w:rsidR="00737C74" w:rsidRPr="00737C74" w:rsidRDefault="00737C74" w:rsidP="00737C74">
      <w:pPr>
        <w:rPr>
          <w:rFonts w:cs="Times New Roman"/>
        </w:rPr>
      </w:pPr>
    </w:p>
    <w:p w14:paraId="6EC40849" w14:textId="375FDFBB" w:rsidR="00737C74" w:rsidRPr="00737C74" w:rsidRDefault="00737C74" w:rsidP="00737C74">
      <w:pPr>
        <w:tabs>
          <w:tab w:val="left" w:pos="4029"/>
        </w:tabs>
        <w:rPr>
          <w:rFonts w:cs="Times New Roman"/>
        </w:rPr>
      </w:pPr>
      <w:r>
        <w:rPr>
          <w:rFonts w:cs="Times New Roman"/>
        </w:rPr>
        <w:tab/>
      </w:r>
    </w:p>
    <w:p w14:paraId="0B0B1A60" w14:textId="717ECAC8" w:rsidR="00737C74" w:rsidRDefault="00737C74" w:rsidP="00737C74">
      <w:pPr>
        <w:rPr>
          <w:rFonts w:cs="Times New Roman"/>
        </w:rPr>
      </w:pPr>
    </w:p>
    <w:p w14:paraId="28365B03" w14:textId="77777777" w:rsidR="006B0F16" w:rsidRPr="00737C74" w:rsidRDefault="006B0F16" w:rsidP="00737C74">
      <w:pPr>
        <w:rPr>
          <w:rFonts w:cs="Times New Roman"/>
        </w:rPr>
        <w:sectPr w:rsidR="006B0F16" w:rsidRPr="00737C74" w:rsidSect="00C207C5">
          <w:headerReference w:type="even" r:id="rId14"/>
          <w:headerReference w:type="default" r:id="rId15"/>
          <w:footerReference w:type="even" r:id="rId16"/>
          <w:footerReference w:type="default" r:id="rId17"/>
          <w:headerReference w:type="first" r:id="rId18"/>
          <w:pgSz w:w="11909" w:h="16834"/>
          <w:pgMar w:top="510" w:right="1021" w:bottom="567" w:left="1247" w:header="737" w:footer="680" w:gutter="0"/>
          <w:cols w:space="720"/>
          <w:noEndnote/>
          <w:docGrid w:linePitch="360"/>
        </w:sectPr>
      </w:pPr>
    </w:p>
    <w:p w14:paraId="33CAAA87" w14:textId="77777777" w:rsidR="00F74E3F" w:rsidRPr="00580C05" w:rsidRDefault="00046205" w:rsidP="00A62989">
      <w:pPr>
        <w:pStyle w:val="1"/>
        <w:keepNext w:val="0"/>
        <w:spacing w:before="240" w:after="240" w:line="259" w:lineRule="auto"/>
        <w:jc w:val="both"/>
        <w:rPr>
          <w:rFonts w:ascii="Arial" w:hAnsi="Arial" w:cs="Arial"/>
          <w:sz w:val="32"/>
          <w:szCs w:val="32"/>
          <w:lang w:val="ru-RU"/>
        </w:rPr>
      </w:pPr>
      <w:bookmarkStart w:id="4" w:name="_Toc488426594"/>
      <w:bookmarkStart w:id="5" w:name="_Toc488765707"/>
      <w:bookmarkStart w:id="6" w:name="_Toc509433900"/>
      <w:r w:rsidRPr="00580C05">
        <w:rPr>
          <w:rFonts w:ascii="Arial" w:hAnsi="Arial" w:cs="Arial"/>
          <w:sz w:val="32"/>
          <w:szCs w:val="32"/>
          <w:lang w:val="ru-RU"/>
        </w:rPr>
        <w:lastRenderedPageBreak/>
        <w:t>ВВОДНЫЕ ПОЛОЖЕНИЯ</w:t>
      </w:r>
      <w:bookmarkEnd w:id="4"/>
      <w:bookmarkEnd w:id="5"/>
      <w:bookmarkEnd w:id="6"/>
    </w:p>
    <w:p w14:paraId="7D4B3F1A" w14:textId="77777777" w:rsidR="00046205" w:rsidRPr="00580C05" w:rsidRDefault="00002E70" w:rsidP="00E146AC">
      <w:pPr>
        <w:pStyle w:val="37"/>
        <w:keepNext/>
        <w:keepLines/>
        <w:shd w:val="clear" w:color="auto" w:fill="auto"/>
        <w:spacing w:before="240" w:after="240" w:line="240" w:lineRule="auto"/>
        <w:ind w:firstLine="0"/>
        <w:rPr>
          <w:rFonts w:ascii="Times New Roman" w:hAnsi="Times New Roman"/>
          <w:color w:val="auto"/>
          <w:lang w:eastAsia="en-US" w:bidi="ar-SA"/>
        </w:rPr>
      </w:pPr>
      <w:bookmarkStart w:id="7" w:name="_Toc488426595"/>
      <w:bookmarkStart w:id="8" w:name="_Toc488765708"/>
      <w:bookmarkStart w:id="9" w:name="_Toc509433901"/>
      <w:r w:rsidRPr="00580C05">
        <w:rPr>
          <w:color w:val="auto"/>
          <w:lang w:eastAsia="en-US" w:bidi="ar-SA"/>
        </w:rPr>
        <w:t>НАЗНАЧЕНИЕ</w:t>
      </w:r>
      <w:bookmarkEnd w:id="7"/>
      <w:bookmarkEnd w:id="8"/>
      <w:bookmarkEnd w:id="9"/>
    </w:p>
    <w:p w14:paraId="7A4B66F0" w14:textId="63AF30C3" w:rsidR="002958AC" w:rsidRPr="00F053C4" w:rsidRDefault="00F053C4" w:rsidP="00604572">
      <w:pPr>
        <w:widowControl/>
        <w:spacing w:before="120" w:after="240"/>
        <w:rPr>
          <w:rFonts w:cs="Times New Roman"/>
          <w:color w:val="auto"/>
          <w:lang w:eastAsia="en-US" w:bidi="ar-SA"/>
        </w:rPr>
      </w:pPr>
      <w:r w:rsidRPr="00F053C4">
        <w:t>Стандарт ООО «Славнефть-Красноярскнефтегаз» «Обращение с отходами производства и потребления III, IV, V классов опасности, образованными в результате производственной деятельности Общества» (далее Стандарт) устанавливает порядок и требования безопасности при обращении с отходами производства и потребления, в том числе твердо-коммунальными отходами образующихся у структурных подразделений ООО «Славнефть – Красноярскнефтегаз» на объектах ООО «Славнефть-Красноярскнефтегаз», подлежащих к обезврежива</w:t>
      </w:r>
      <w:r>
        <w:t>нию на термическом оборудовании</w:t>
      </w:r>
      <w:r w:rsidR="00722913" w:rsidRPr="00F053C4">
        <w:rPr>
          <w:rFonts w:cs="Times New Roman"/>
          <w:color w:val="auto"/>
          <w:lang w:eastAsia="en-US" w:bidi="ar-SA"/>
        </w:rPr>
        <w:t>.</w:t>
      </w:r>
    </w:p>
    <w:p w14:paraId="265DF3D4" w14:textId="677ED294" w:rsidR="00137FBF" w:rsidRDefault="00A40E0F" w:rsidP="00604572">
      <w:pPr>
        <w:widowControl/>
        <w:spacing w:before="120" w:after="240"/>
        <w:rPr>
          <w:rFonts w:cs="Times New Roman"/>
          <w:color w:val="auto"/>
          <w:lang w:eastAsia="en-US" w:bidi="ar-SA"/>
        </w:rPr>
      </w:pPr>
      <w:r>
        <w:rPr>
          <w:rFonts w:cs="Times New Roman"/>
          <w:color w:val="auto"/>
          <w:lang w:eastAsia="en-US" w:bidi="ar-SA"/>
        </w:rPr>
        <w:t>Стандарт</w:t>
      </w:r>
      <w:r w:rsidR="00137FBF">
        <w:rPr>
          <w:rFonts w:cs="Times New Roman"/>
          <w:color w:val="auto"/>
          <w:lang w:eastAsia="en-US" w:bidi="ar-SA"/>
        </w:rPr>
        <w:t xml:space="preserve"> не описывает процесс обращения с отходами </w:t>
      </w:r>
      <w:r w:rsidR="00137FBF" w:rsidRPr="008E0F4A">
        <w:rPr>
          <w:rFonts w:cs="Times New Roman"/>
          <w:color w:val="auto"/>
          <w:lang w:eastAsia="en-US" w:bidi="ar-SA"/>
        </w:rPr>
        <w:t>производства и потребления III, IV, V классов опасности</w:t>
      </w:r>
      <w:r w:rsidR="00137FBF">
        <w:rPr>
          <w:rFonts w:cs="Times New Roman"/>
          <w:color w:val="auto"/>
          <w:lang w:eastAsia="en-US" w:bidi="ar-SA"/>
        </w:rPr>
        <w:t>, которые образуются у подрядных организаций в процессе выполнения ими условий договоров на производственных объектах ООО «Славнефть-Красноярскнефтегаз».</w:t>
      </w:r>
    </w:p>
    <w:p w14:paraId="6F7320DD" w14:textId="16911838" w:rsidR="00202EEC" w:rsidRPr="00225C82" w:rsidRDefault="00F746A0" w:rsidP="00202EEC">
      <w:pPr>
        <w:pStyle w:val="aff6"/>
        <w:spacing w:before="0" w:after="240"/>
        <w:rPr>
          <w:szCs w:val="24"/>
        </w:rPr>
      </w:pPr>
      <w:r>
        <w:rPr>
          <w:szCs w:val="24"/>
        </w:rPr>
        <w:t xml:space="preserve">Подрядные организации, осуществляющие </w:t>
      </w:r>
      <w:r w:rsidR="00AF6858">
        <w:rPr>
          <w:szCs w:val="24"/>
        </w:rPr>
        <w:t xml:space="preserve">производственную </w:t>
      </w:r>
      <w:r>
        <w:rPr>
          <w:szCs w:val="24"/>
        </w:rPr>
        <w:t xml:space="preserve">деятельность в рамках заключенных договоров на </w:t>
      </w:r>
      <w:r w:rsidR="00AF6858">
        <w:rPr>
          <w:szCs w:val="24"/>
        </w:rPr>
        <w:t xml:space="preserve">промысловых </w:t>
      </w:r>
      <w:r>
        <w:rPr>
          <w:szCs w:val="24"/>
        </w:rPr>
        <w:t>объектах</w:t>
      </w:r>
      <w:r w:rsidR="00AF6858">
        <w:rPr>
          <w:szCs w:val="24"/>
        </w:rPr>
        <w:t xml:space="preserve"> </w:t>
      </w:r>
      <w:r w:rsidR="00407972" w:rsidRPr="00B74BB0">
        <w:rPr>
          <w:color w:val="000000" w:themeColor="text1"/>
          <w:spacing w:val="1"/>
          <w:lang w:eastAsia="ru-RU"/>
        </w:rPr>
        <w:t>ООО «Славнефть – Красноярскнефтегаз»</w:t>
      </w:r>
      <w:r w:rsidR="00202EEC" w:rsidRPr="00861FEC">
        <w:rPr>
          <w:szCs w:val="24"/>
        </w:rPr>
        <w:t xml:space="preserve">, обязаны </w:t>
      </w:r>
      <w:r>
        <w:rPr>
          <w:szCs w:val="24"/>
        </w:rPr>
        <w:t>самостоятельно</w:t>
      </w:r>
      <w:r w:rsidR="00632824">
        <w:rPr>
          <w:szCs w:val="24"/>
        </w:rPr>
        <w:t xml:space="preserve"> разрабатывать </w:t>
      </w:r>
      <w:r w:rsidR="00A40E0F">
        <w:rPr>
          <w:szCs w:val="24"/>
        </w:rPr>
        <w:t>стандарт</w:t>
      </w:r>
      <w:r w:rsidR="004D505C">
        <w:rPr>
          <w:szCs w:val="24"/>
        </w:rPr>
        <w:t xml:space="preserve"> </w:t>
      </w:r>
      <w:r w:rsidR="00632824">
        <w:rPr>
          <w:szCs w:val="24"/>
        </w:rPr>
        <w:t xml:space="preserve">и определять порядок </w:t>
      </w:r>
      <w:r w:rsidR="004D505C">
        <w:rPr>
          <w:szCs w:val="24"/>
        </w:rPr>
        <w:t>по обращению с отходами производства</w:t>
      </w:r>
      <w:r w:rsidR="00AF6858">
        <w:rPr>
          <w:szCs w:val="24"/>
        </w:rPr>
        <w:t xml:space="preserve"> и потребления</w:t>
      </w:r>
      <w:r w:rsidR="00137FBF">
        <w:rPr>
          <w:szCs w:val="24"/>
        </w:rPr>
        <w:t>, образующихся при выполнении ими условий договоров</w:t>
      </w:r>
      <w:r w:rsidR="00AF6858">
        <w:rPr>
          <w:szCs w:val="24"/>
        </w:rPr>
        <w:t xml:space="preserve"> (</w:t>
      </w:r>
      <w:r w:rsidR="00D9148F">
        <w:rPr>
          <w:szCs w:val="24"/>
        </w:rPr>
        <w:t xml:space="preserve">раздел </w:t>
      </w:r>
      <w:r w:rsidR="00D9148F" w:rsidRPr="00D9148F">
        <w:rPr>
          <w:szCs w:val="24"/>
        </w:rPr>
        <w:t xml:space="preserve">III </w:t>
      </w:r>
      <w:r w:rsidR="00AF6858">
        <w:rPr>
          <w:szCs w:val="24"/>
        </w:rPr>
        <w:t xml:space="preserve">ст.3.6. </w:t>
      </w:r>
      <w:r w:rsidR="00D9148F" w:rsidRPr="00D9148F">
        <w:rPr>
          <w:szCs w:val="24"/>
        </w:rPr>
        <w:t>СанПиН 2.1.7.1322-03</w:t>
      </w:r>
      <w:r w:rsidR="00D9148F">
        <w:rPr>
          <w:szCs w:val="24"/>
        </w:rPr>
        <w:t xml:space="preserve">).  </w:t>
      </w:r>
    </w:p>
    <w:p w14:paraId="0B2F82B9" w14:textId="781662D5" w:rsidR="006866A9" w:rsidRPr="00580C05" w:rsidRDefault="006866A9" w:rsidP="00604572">
      <w:pPr>
        <w:widowControl/>
        <w:spacing w:before="120" w:after="240"/>
        <w:rPr>
          <w:rFonts w:cs="Times New Roman"/>
          <w:color w:val="auto"/>
          <w:lang w:eastAsia="en-US" w:bidi="ar-SA"/>
        </w:rPr>
      </w:pPr>
      <w:r>
        <w:t>Настоящ</w:t>
      </w:r>
      <w:r w:rsidR="00CD045F">
        <w:t>ий Стандарт</w:t>
      </w:r>
      <w:r w:rsidR="00E122B4">
        <w:t xml:space="preserve"> </w:t>
      </w:r>
      <w:r>
        <w:t>соответствует требованиям Стандарта Компании «Управление отходами» №П3-05 С-0084.</w:t>
      </w:r>
    </w:p>
    <w:p w14:paraId="00DD9F0D" w14:textId="48CDD316" w:rsidR="00BC1152" w:rsidRPr="00580C05" w:rsidRDefault="00CD045F" w:rsidP="00722913">
      <w:pPr>
        <w:widowControl/>
        <w:spacing w:before="120"/>
        <w:rPr>
          <w:rFonts w:cs="Times New Roman"/>
          <w:color w:val="auto"/>
        </w:rPr>
      </w:pPr>
      <w:r>
        <w:rPr>
          <w:rFonts w:cs="Times New Roman"/>
          <w:color w:val="auto"/>
        </w:rPr>
        <w:t>Настоящий Стандарт разработан</w:t>
      </w:r>
      <w:r w:rsidR="002958AC" w:rsidRPr="00580C05">
        <w:rPr>
          <w:rFonts w:cs="Times New Roman"/>
          <w:color w:val="auto"/>
        </w:rPr>
        <w:t xml:space="preserve"> в соответствии с требованиями </w:t>
      </w:r>
      <w:r w:rsidR="002958AC">
        <w:rPr>
          <w:rFonts w:cs="Times New Roman"/>
          <w:color w:val="auto"/>
        </w:rPr>
        <w:t xml:space="preserve">Федерального закона </w:t>
      </w:r>
      <w:r w:rsidR="00407972" w:rsidRPr="00580C05">
        <w:rPr>
          <w:rFonts w:cs="Times New Roman"/>
          <w:color w:val="auto"/>
        </w:rPr>
        <w:t xml:space="preserve">от 24.06.1998 </w:t>
      </w:r>
      <w:r w:rsidR="002958AC" w:rsidRPr="00580C05">
        <w:rPr>
          <w:rFonts w:cs="Times New Roman"/>
          <w:color w:val="auto"/>
        </w:rPr>
        <w:t>№ 89-ФЗ «Об отходах производства и потребления» с целью обеспечения безопасного обращения с отходами для окружающей природной среды и здоровья человека.</w:t>
      </w:r>
    </w:p>
    <w:p w14:paraId="0A38D227" w14:textId="77777777" w:rsidR="00F74E3F" w:rsidRPr="00580C05" w:rsidRDefault="00002E70" w:rsidP="00E146AC">
      <w:pPr>
        <w:pStyle w:val="37"/>
        <w:keepNext/>
        <w:keepLines/>
        <w:shd w:val="clear" w:color="auto" w:fill="auto"/>
        <w:spacing w:before="240" w:after="240" w:line="240" w:lineRule="auto"/>
        <w:ind w:firstLine="0"/>
        <w:rPr>
          <w:color w:val="auto"/>
        </w:rPr>
      </w:pPr>
      <w:bookmarkStart w:id="10" w:name="bookmark8"/>
      <w:bookmarkStart w:id="11" w:name="_Toc488426597"/>
      <w:bookmarkStart w:id="12" w:name="_Toc488765710"/>
      <w:bookmarkStart w:id="13" w:name="_Toc509433903"/>
      <w:r w:rsidRPr="00580C05">
        <w:rPr>
          <w:color w:val="auto"/>
        </w:rPr>
        <w:t xml:space="preserve">ОБЛАСТЬ </w:t>
      </w:r>
      <w:bookmarkEnd w:id="10"/>
      <w:r w:rsidRPr="00580C05">
        <w:rPr>
          <w:color w:val="auto"/>
        </w:rPr>
        <w:t>ДЕЙСТВИЯ</w:t>
      </w:r>
      <w:bookmarkEnd w:id="11"/>
      <w:bookmarkEnd w:id="12"/>
      <w:bookmarkEnd w:id="13"/>
    </w:p>
    <w:p w14:paraId="40E2CCBA" w14:textId="3AEAFB4A" w:rsidR="00432729" w:rsidRDefault="00432729" w:rsidP="00AE484F">
      <w:pPr>
        <w:spacing w:after="240"/>
        <w:rPr>
          <w:rFonts w:cs="Times New Roman"/>
          <w:color w:val="auto"/>
          <w:spacing w:val="4"/>
        </w:rPr>
      </w:pPr>
      <w:r w:rsidRPr="00580C05">
        <w:rPr>
          <w:color w:val="auto"/>
        </w:rPr>
        <w:t>Действие настояще</w:t>
      </w:r>
      <w:r w:rsidR="00CD045F">
        <w:rPr>
          <w:color w:val="auto"/>
        </w:rPr>
        <w:t>го</w:t>
      </w:r>
      <w:r w:rsidRPr="00580C05">
        <w:rPr>
          <w:color w:val="auto"/>
        </w:rPr>
        <w:t xml:space="preserve"> </w:t>
      </w:r>
      <w:r w:rsidR="00CD045F">
        <w:rPr>
          <w:color w:val="auto"/>
        </w:rPr>
        <w:t>Стандарта</w:t>
      </w:r>
      <w:r w:rsidRPr="00580C05">
        <w:rPr>
          <w:color w:val="auto"/>
        </w:rPr>
        <w:t xml:space="preserve"> является обязательным для исполнения </w:t>
      </w:r>
      <w:r w:rsidR="00BB1ACB" w:rsidRPr="00580C05">
        <w:rPr>
          <w:rFonts w:cs="Times New Roman"/>
          <w:color w:val="auto"/>
          <w:spacing w:val="4"/>
        </w:rPr>
        <w:t xml:space="preserve">работниками </w:t>
      </w:r>
      <w:r w:rsidR="00E122B4" w:rsidRPr="00580C05">
        <w:rPr>
          <w:rFonts w:cs="Times New Roman"/>
          <w:color w:val="auto"/>
          <w:spacing w:val="4"/>
        </w:rPr>
        <w:t>ООО</w:t>
      </w:r>
      <w:r w:rsidR="00E122B4">
        <w:rPr>
          <w:rFonts w:cs="Times New Roman"/>
          <w:color w:val="auto"/>
          <w:spacing w:val="4"/>
        </w:rPr>
        <w:t> </w:t>
      </w:r>
      <w:r w:rsidR="00BB1ACB" w:rsidRPr="00580C05">
        <w:rPr>
          <w:rFonts w:cs="Times New Roman"/>
          <w:color w:val="auto"/>
          <w:spacing w:val="4"/>
        </w:rPr>
        <w:t>«Славнефть-Красноярскнефтегаз»</w:t>
      </w:r>
      <w:r w:rsidRPr="00580C05">
        <w:rPr>
          <w:color w:val="auto"/>
        </w:rPr>
        <w:t>, задействованными в процессе организации контроля и учета отходов производства и потребления, образованных в результате дея</w:t>
      </w:r>
      <w:r w:rsidR="00154FDC">
        <w:rPr>
          <w:color w:val="auto"/>
        </w:rPr>
        <w:t xml:space="preserve">тельности </w:t>
      </w:r>
      <w:r w:rsidR="00E146AC">
        <w:rPr>
          <w:color w:val="auto"/>
        </w:rPr>
        <w:t xml:space="preserve">на объектах </w:t>
      </w:r>
      <w:r w:rsidR="002958AC" w:rsidRPr="00580C05">
        <w:rPr>
          <w:rFonts w:cs="Times New Roman"/>
          <w:color w:val="auto"/>
          <w:spacing w:val="4"/>
        </w:rPr>
        <w:t>ООО «Славнефть-Красноярскнефтегаз»</w:t>
      </w:r>
      <w:r w:rsidR="002958AC">
        <w:rPr>
          <w:rFonts w:cs="Times New Roman"/>
          <w:color w:val="auto"/>
          <w:spacing w:val="4"/>
        </w:rPr>
        <w:t>.</w:t>
      </w:r>
    </w:p>
    <w:p w14:paraId="281AB54D" w14:textId="77777777" w:rsidR="00407972" w:rsidRPr="00407972" w:rsidRDefault="00407972" w:rsidP="00407972">
      <w:pPr>
        <w:spacing w:before="120" w:after="120"/>
      </w:pPr>
      <w:r w:rsidRPr="00407972">
        <w:t xml:space="preserve">Список структурных подразделений </w:t>
      </w:r>
      <w:r w:rsidRPr="00407972">
        <w:rPr>
          <w:spacing w:val="4"/>
        </w:rPr>
        <w:t>ООО «Славнефть-Красноярскнефтегаз»</w:t>
      </w:r>
      <w:r w:rsidRPr="00407972">
        <w:t>, на которые распространяется документ:</w:t>
      </w:r>
    </w:p>
    <w:p w14:paraId="23AA1E4C" w14:textId="77777777" w:rsidR="00407972" w:rsidRPr="00407972" w:rsidRDefault="00407972" w:rsidP="00256B0A">
      <w:pPr>
        <w:pStyle w:val="af"/>
        <w:numPr>
          <w:ilvl w:val="0"/>
          <w:numId w:val="5"/>
        </w:numPr>
        <w:spacing w:before="120" w:after="120"/>
        <w:ind w:left="567" w:hanging="425"/>
      </w:pPr>
      <w:r w:rsidRPr="00407972">
        <w:t>управление делами;</w:t>
      </w:r>
    </w:p>
    <w:p w14:paraId="5058FC7C" w14:textId="77777777" w:rsidR="00407972" w:rsidRPr="00407972" w:rsidRDefault="00407972" w:rsidP="00256B0A">
      <w:pPr>
        <w:widowControl/>
        <w:numPr>
          <w:ilvl w:val="0"/>
          <w:numId w:val="2"/>
        </w:numPr>
        <w:spacing w:before="120" w:after="120"/>
        <w:ind w:left="567" w:hanging="425"/>
        <w:rPr>
          <w:bCs/>
        </w:rPr>
      </w:pPr>
      <w:r w:rsidRPr="00407972">
        <w:rPr>
          <w:bCs/>
        </w:rPr>
        <w:t>управление промышленной безопасности и охраны труда;</w:t>
      </w:r>
    </w:p>
    <w:p w14:paraId="00DB07B4" w14:textId="77777777" w:rsidR="00407972" w:rsidRPr="00407972" w:rsidRDefault="00407972" w:rsidP="00256B0A">
      <w:pPr>
        <w:widowControl/>
        <w:numPr>
          <w:ilvl w:val="0"/>
          <w:numId w:val="2"/>
        </w:numPr>
        <w:spacing w:before="120" w:after="120"/>
        <w:ind w:left="567" w:hanging="425"/>
        <w:rPr>
          <w:bCs/>
        </w:rPr>
      </w:pPr>
      <w:r w:rsidRPr="00407972">
        <w:rPr>
          <w:bCs/>
        </w:rPr>
        <w:t>отдел охраны окружающей среды;</w:t>
      </w:r>
    </w:p>
    <w:p w14:paraId="6DC33205" w14:textId="77777777" w:rsidR="00407972" w:rsidRPr="00407972" w:rsidRDefault="00407972" w:rsidP="00256B0A">
      <w:pPr>
        <w:widowControl/>
        <w:numPr>
          <w:ilvl w:val="0"/>
          <w:numId w:val="2"/>
        </w:numPr>
        <w:spacing w:before="120" w:after="120"/>
        <w:ind w:left="567" w:hanging="425"/>
        <w:rPr>
          <w:bCs/>
        </w:rPr>
      </w:pPr>
      <w:r w:rsidRPr="00407972">
        <w:rPr>
          <w:bCs/>
        </w:rPr>
        <w:t>управление организации капитального строительства;</w:t>
      </w:r>
    </w:p>
    <w:p w14:paraId="7462DB68" w14:textId="77777777" w:rsidR="00407972" w:rsidRPr="00407972" w:rsidRDefault="00407972" w:rsidP="00256B0A">
      <w:pPr>
        <w:widowControl/>
        <w:numPr>
          <w:ilvl w:val="0"/>
          <w:numId w:val="2"/>
        </w:numPr>
        <w:spacing w:before="120" w:after="120"/>
        <w:ind w:left="567" w:hanging="425"/>
        <w:rPr>
          <w:bCs/>
        </w:rPr>
      </w:pPr>
      <w:r w:rsidRPr="00407972">
        <w:rPr>
          <w:bCs/>
        </w:rPr>
        <w:t>управление по организации буровых работ;</w:t>
      </w:r>
    </w:p>
    <w:p w14:paraId="0F881840" w14:textId="77777777" w:rsidR="00407972" w:rsidRPr="00407972" w:rsidRDefault="00407972" w:rsidP="00256B0A">
      <w:pPr>
        <w:widowControl/>
        <w:numPr>
          <w:ilvl w:val="0"/>
          <w:numId w:val="2"/>
        </w:numPr>
        <w:spacing w:before="120" w:after="120"/>
        <w:ind w:left="567" w:hanging="425"/>
        <w:rPr>
          <w:bCs/>
        </w:rPr>
      </w:pPr>
      <w:r w:rsidRPr="00407972">
        <w:rPr>
          <w:bCs/>
        </w:rPr>
        <w:t>управление добычи нефти и газа;</w:t>
      </w:r>
    </w:p>
    <w:p w14:paraId="7316FF47" w14:textId="77777777" w:rsidR="00407972" w:rsidRPr="00407972" w:rsidRDefault="00407972" w:rsidP="00256B0A">
      <w:pPr>
        <w:widowControl/>
        <w:numPr>
          <w:ilvl w:val="0"/>
          <w:numId w:val="2"/>
        </w:numPr>
        <w:spacing w:before="120" w:after="120"/>
        <w:ind w:left="567" w:hanging="425"/>
        <w:rPr>
          <w:bCs/>
        </w:rPr>
      </w:pPr>
      <w:r w:rsidRPr="00407972">
        <w:rPr>
          <w:bCs/>
        </w:rPr>
        <w:t>управление эксплуатации трубопроводов;</w:t>
      </w:r>
    </w:p>
    <w:p w14:paraId="544C3131" w14:textId="30F7C15D" w:rsidR="00407972" w:rsidRPr="00407972" w:rsidRDefault="00955C08" w:rsidP="00256B0A">
      <w:pPr>
        <w:widowControl/>
        <w:numPr>
          <w:ilvl w:val="0"/>
          <w:numId w:val="2"/>
        </w:numPr>
        <w:spacing w:before="120" w:after="120"/>
        <w:ind w:left="567" w:hanging="425"/>
        <w:rPr>
          <w:bCs/>
        </w:rPr>
      </w:pPr>
      <w:r w:rsidRPr="00781E25">
        <w:rPr>
          <w:bCs/>
        </w:rPr>
        <w:t>управление логистикой и складским комплексом</w:t>
      </w:r>
      <w:r w:rsidR="00407972" w:rsidRPr="00407972">
        <w:rPr>
          <w:bCs/>
        </w:rPr>
        <w:t>;</w:t>
      </w:r>
    </w:p>
    <w:p w14:paraId="0A07FBF2" w14:textId="184EE2C1" w:rsidR="00407972" w:rsidRPr="00407972" w:rsidRDefault="00955C08" w:rsidP="00256B0A">
      <w:pPr>
        <w:widowControl/>
        <w:numPr>
          <w:ilvl w:val="0"/>
          <w:numId w:val="2"/>
        </w:numPr>
        <w:spacing w:before="120" w:after="120"/>
        <w:ind w:left="567" w:hanging="425"/>
        <w:rPr>
          <w:bCs/>
        </w:rPr>
      </w:pPr>
      <w:r>
        <w:rPr>
          <w:bCs/>
        </w:rPr>
        <w:lastRenderedPageBreak/>
        <w:t>структурные подразделения, административно подчиненные заместителю главного инженера - главному</w:t>
      </w:r>
      <w:r w:rsidRPr="004B6461">
        <w:rPr>
          <w:bCs/>
        </w:rPr>
        <w:t xml:space="preserve"> энергетик</w:t>
      </w:r>
      <w:r>
        <w:rPr>
          <w:bCs/>
        </w:rPr>
        <w:t>у</w:t>
      </w:r>
      <w:r w:rsidR="00407972" w:rsidRPr="00407972">
        <w:rPr>
          <w:bCs/>
        </w:rPr>
        <w:t>;</w:t>
      </w:r>
    </w:p>
    <w:p w14:paraId="5D263268" w14:textId="0556A574" w:rsidR="00407972" w:rsidRDefault="00955C08" w:rsidP="00256B0A">
      <w:pPr>
        <w:widowControl/>
        <w:numPr>
          <w:ilvl w:val="0"/>
          <w:numId w:val="2"/>
        </w:numPr>
        <w:spacing w:before="120" w:after="120"/>
        <w:ind w:left="567" w:hanging="425"/>
      </w:pPr>
      <w:r>
        <w:rPr>
          <w:bCs/>
        </w:rPr>
        <w:t>транспортное управление</w:t>
      </w:r>
      <w:r w:rsidR="00407972" w:rsidRPr="00407972">
        <w:rPr>
          <w:bCs/>
        </w:rPr>
        <w:t>;</w:t>
      </w:r>
    </w:p>
    <w:p w14:paraId="1B27CCFC" w14:textId="1D68B74B" w:rsidR="00407972" w:rsidRPr="00407972" w:rsidRDefault="00407972" w:rsidP="00256B0A">
      <w:pPr>
        <w:widowControl/>
        <w:numPr>
          <w:ilvl w:val="0"/>
          <w:numId w:val="2"/>
        </w:numPr>
        <w:spacing w:before="120" w:after="240"/>
        <w:ind w:left="567" w:hanging="425"/>
      </w:pPr>
      <w:r w:rsidRPr="00407972">
        <w:rPr>
          <w:bCs/>
        </w:rPr>
        <w:t>управление подготовки нефти и газа.</w:t>
      </w:r>
    </w:p>
    <w:p w14:paraId="6F8F75EF" w14:textId="3618A786" w:rsidR="00407972" w:rsidRDefault="00F053C4" w:rsidP="00407972">
      <w:pPr>
        <w:pStyle w:val="af"/>
        <w:spacing w:before="120" w:after="240"/>
        <w:ind w:left="0"/>
        <w:contextualSpacing w:val="0"/>
      </w:pPr>
      <w:r w:rsidRPr="00F053C4">
        <w:t>Настоящий Стандарт не описывает порядок обращения с отходами бурения (III класс опасности). Обращение с отходами бурения регламентируется Положением ООО «Славнефть-Красноярскнефтегаз» «Управление отходами бурения» №ПЗ-05 Р-1173 ЮЛ-428</w:t>
      </w:r>
      <w:r w:rsidR="00407972" w:rsidRPr="00407972">
        <w:t>.</w:t>
      </w:r>
    </w:p>
    <w:p w14:paraId="450BC771" w14:textId="6FEF24E5" w:rsidR="00F053C4" w:rsidRPr="00737C74" w:rsidRDefault="00F053C4" w:rsidP="00407972">
      <w:pPr>
        <w:pStyle w:val="af"/>
        <w:spacing w:before="120" w:after="240"/>
        <w:ind w:left="0"/>
        <w:contextualSpacing w:val="0"/>
      </w:pPr>
      <w:r w:rsidRPr="00737C74">
        <w:t>Настоящий Стандарт не описывает порядок обращения с отходами I-II класса опасности. Обращение с отходами I-II класса опасности регламентируется Стандартом ООО «Славнефть-Красноярскнефтегаз» «Обращение с отходами производства и потребления I, II классов опасности, образованными в результате производственной деятельности общества» №П3-05 С-0432 ЮЛ-428.</w:t>
      </w:r>
    </w:p>
    <w:p w14:paraId="6DAC55FF" w14:textId="77777777" w:rsidR="00407972" w:rsidRPr="00407972" w:rsidRDefault="00407972" w:rsidP="00407972">
      <w:pPr>
        <w:pStyle w:val="af"/>
        <w:spacing w:before="120" w:after="120"/>
        <w:ind w:left="0"/>
      </w:pPr>
      <w:r w:rsidRPr="00407972">
        <w:t>Распорядительные, локальные нормативные документы и иные внутренние документы не должны противоречить настоящему Положению.</w:t>
      </w:r>
    </w:p>
    <w:p w14:paraId="05FB4CB3" w14:textId="7B71150B" w:rsidR="0032401E" w:rsidRPr="00F053C4" w:rsidRDefault="00F053C4" w:rsidP="00407972">
      <w:pPr>
        <w:shd w:val="clear" w:color="auto" w:fill="FFFFFF"/>
        <w:autoSpaceDE w:val="0"/>
        <w:autoSpaceDN w:val="0"/>
        <w:adjustRightInd w:val="0"/>
        <w:spacing w:before="240" w:after="240"/>
        <w:rPr>
          <w:color w:val="auto"/>
        </w:rPr>
      </w:pPr>
      <w:r w:rsidRPr="00F053C4">
        <w:t>Отдел охраны окружающей среды ООО «Славнефть-Красноярскнефтегаз» при оформлении договоров с подрядными организациями на выполнение работ по обращению с отходами производства и потребления, в том числе твердо-коммунальными отходами, образованными в результате производственной деятельности ООО «Славнефть-Красноярскнефтегаз», обязан включать в условия договора пункт о неукоснительном выполнении подрядной организацией настоящего Стандарта</w:t>
      </w:r>
      <w:r w:rsidR="00407972" w:rsidRPr="00F053C4">
        <w:t>.</w:t>
      </w:r>
    </w:p>
    <w:p w14:paraId="1C0A07B2" w14:textId="77777777" w:rsidR="00432729" w:rsidRPr="00580C05" w:rsidRDefault="00570E11" w:rsidP="00151BE6">
      <w:pPr>
        <w:pStyle w:val="37"/>
        <w:keepNext/>
        <w:keepLines/>
        <w:shd w:val="clear" w:color="auto" w:fill="auto"/>
        <w:spacing w:after="240" w:line="240" w:lineRule="auto"/>
        <w:ind w:firstLine="0"/>
        <w:rPr>
          <w:rFonts w:cs="Arial"/>
          <w:caps/>
          <w:color w:val="auto"/>
        </w:rPr>
      </w:pPr>
      <w:bookmarkStart w:id="14" w:name="_Ref454438299"/>
      <w:bookmarkStart w:id="15" w:name="_Toc454461697"/>
      <w:bookmarkStart w:id="16" w:name="_Toc485204102"/>
      <w:bookmarkStart w:id="17" w:name="_Toc488426598"/>
      <w:bookmarkStart w:id="18" w:name="_Toc488765711"/>
      <w:bookmarkStart w:id="19" w:name="_Toc509433904"/>
      <w:r w:rsidRPr="00580C05">
        <w:rPr>
          <w:color w:val="auto"/>
        </w:rPr>
        <w:t>ПЕРИОД ДЕЙСТВИЯ И ПОРЯДОК ВНЕСЕНИЯ ИЗМЕНЕНИЙ</w:t>
      </w:r>
      <w:bookmarkEnd w:id="14"/>
      <w:bookmarkEnd w:id="15"/>
      <w:bookmarkEnd w:id="16"/>
      <w:bookmarkEnd w:id="17"/>
      <w:bookmarkEnd w:id="18"/>
      <w:bookmarkEnd w:id="19"/>
    </w:p>
    <w:p w14:paraId="47D6007F" w14:textId="5CC50E5C" w:rsidR="00432729" w:rsidRPr="00580C05" w:rsidRDefault="00432729" w:rsidP="00AE484F">
      <w:pPr>
        <w:shd w:val="clear" w:color="auto" w:fill="FFFFFF"/>
        <w:autoSpaceDE w:val="0"/>
        <w:autoSpaceDN w:val="0"/>
        <w:adjustRightInd w:val="0"/>
        <w:spacing w:after="240"/>
        <w:rPr>
          <w:color w:val="auto"/>
        </w:rPr>
      </w:pPr>
      <w:r w:rsidRPr="00580C05">
        <w:rPr>
          <w:rFonts w:cs="Times New Roman"/>
          <w:color w:val="auto"/>
          <w:spacing w:val="4"/>
        </w:rPr>
        <w:t>Настоящ</w:t>
      </w:r>
      <w:r w:rsidR="001B44F4">
        <w:rPr>
          <w:rFonts w:cs="Times New Roman"/>
          <w:color w:val="auto"/>
          <w:spacing w:val="4"/>
        </w:rPr>
        <w:t>ий</w:t>
      </w:r>
      <w:r w:rsidRPr="00580C05">
        <w:rPr>
          <w:color w:val="auto"/>
        </w:rPr>
        <w:t xml:space="preserve"> </w:t>
      </w:r>
      <w:r w:rsidR="001B44F4">
        <w:rPr>
          <w:color w:val="auto"/>
        </w:rPr>
        <w:t>Стандарт</w:t>
      </w:r>
      <w:r w:rsidR="003269CA" w:rsidRPr="00580C05">
        <w:rPr>
          <w:color w:val="auto"/>
        </w:rPr>
        <w:t xml:space="preserve"> </w:t>
      </w:r>
      <w:r w:rsidRPr="00580C05">
        <w:rPr>
          <w:color w:val="auto"/>
        </w:rPr>
        <w:t xml:space="preserve">является локальным нормативным документом </w:t>
      </w:r>
      <w:r w:rsidR="00433085" w:rsidRPr="00580C05">
        <w:rPr>
          <w:color w:val="auto"/>
        </w:rPr>
        <w:t xml:space="preserve">временного </w:t>
      </w:r>
      <w:r w:rsidRPr="00580C05">
        <w:rPr>
          <w:color w:val="auto"/>
        </w:rPr>
        <w:t xml:space="preserve">действия. </w:t>
      </w:r>
      <w:r w:rsidR="00433085" w:rsidRPr="00580C05">
        <w:rPr>
          <w:rFonts w:cs="Times New Roman"/>
          <w:color w:val="auto"/>
        </w:rPr>
        <w:t>Срок действия документа – 5 лет.</w:t>
      </w:r>
    </w:p>
    <w:p w14:paraId="04CBF3CA" w14:textId="5DE9C595" w:rsidR="00F56D85" w:rsidRPr="00580C05" w:rsidRDefault="001B44F4" w:rsidP="00AE484F">
      <w:pPr>
        <w:shd w:val="clear" w:color="auto" w:fill="FFFFFF"/>
        <w:autoSpaceDE w:val="0"/>
        <w:autoSpaceDN w:val="0"/>
        <w:adjustRightInd w:val="0"/>
        <w:spacing w:after="240"/>
        <w:rPr>
          <w:rFonts w:cs="Times New Roman"/>
          <w:color w:val="auto"/>
          <w:spacing w:val="4"/>
        </w:rPr>
      </w:pPr>
      <w:r>
        <w:rPr>
          <w:rFonts w:cs="Times New Roman"/>
          <w:color w:val="auto"/>
          <w:spacing w:val="4"/>
        </w:rPr>
        <w:t>Настоящий</w:t>
      </w:r>
      <w:r>
        <w:rPr>
          <w:color w:val="auto"/>
        </w:rPr>
        <w:t xml:space="preserve"> Стандарт</w:t>
      </w:r>
      <w:r w:rsidR="00F56D85" w:rsidRPr="00580C05">
        <w:rPr>
          <w:color w:val="auto"/>
        </w:rPr>
        <w:t xml:space="preserve"> утверждается, вводится в действие, из</w:t>
      </w:r>
      <w:r>
        <w:rPr>
          <w:color w:val="auto"/>
        </w:rPr>
        <w:t>меняется и признается утратившим</w:t>
      </w:r>
      <w:r w:rsidR="00F56D85" w:rsidRPr="00580C05">
        <w:rPr>
          <w:color w:val="auto"/>
        </w:rPr>
        <w:t xml:space="preserve"> силу на основании приказа ООО «Славнефть</w:t>
      </w:r>
      <w:r w:rsidR="00F56D85" w:rsidRPr="00580C05">
        <w:rPr>
          <w:rFonts w:cs="Times New Roman"/>
          <w:color w:val="auto"/>
          <w:spacing w:val="4"/>
        </w:rPr>
        <w:t>-Красноярскнефтегаз».</w:t>
      </w:r>
    </w:p>
    <w:p w14:paraId="69EEB66A" w14:textId="25CD48F7" w:rsidR="00F56D85" w:rsidRPr="00580C05" w:rsidRDefault="001B44F4" w:rsidP="00AE484F">
      <w:pPr>
        <w:autoSpaceDE w:val="0"/>
        <w:autoSpaceDN w:val="0"/>
        <w:adjustRightInd w:val="0"/>
        <w:spacing w:after="240"/>
        <w:rPr>
          <w:rFonts w:cs="Times New Roman"/>
          <w:color w:val="auto"/>
        </w:rPr>
      </w:pPr>
      <w:r>
        <w:rPr>
          <w:rFonts w:cs="Times New Roman"/>
          <w:color w:val="auto"/>
        </w:rPr>
        <w:t>В действующий Стандарт</w:t>
      </w:r>
      <w:r w:rsidR="00F56D85" w:rsidRPr="00580C05">
        <w:rPr>
          <w:rFonts w:cs="Times New Roman"/>
          <w:color w:val="auto"/>
        </w:rPr>
        <w:t xml:space="preserve"> могут вноситься изменения и дополнения, связанные с изменени</w:t>
      </w:r>
      <w:r w:rsidR="0000517D">
        <w:rPr>
          <w:rFonts w:cs="Times New Roman"/>
          <w:color w:val="auto"/>
        </w:rPr>
        <w:t xml:space="preserve">ем </w:t>
      </w:r>
      <w:r w:rsidR="0000517D" w:rsidRPr="00944E51">
        <w:rPr>
          <w:rFonts w:cs="Times New Roman"/>
          <w:color w:val="auto"/>
        </w:rPr>
        <w:t xml:space="preserve">технологических процессов, </w:t>
      </w:r>
      <w:r w:rsidR="00622F56" w:rsidRPr="00944E51">
        <w:rPr>
          <w:color w:val="auto"/>
        </w:rPr>
        <w:t>появлением новых источников образова</w:t>
      </w:r>
      <w:r w:rsidR="00EF1123" w:rsidRPr="00944E51">
        <w:rPr>
          <w:color w:val="auto"/>
        </w:rPr>
        <w:t xml:space="preserve">ния отходов, мест накопления и </w:t>
      </w:r>
      <w:r w:rsidR="00622F56" w:rsidRPr="00944E51">
        <w:rPr>
          <w:color w:val="auto"/>
        </w:rPr>
        <w:t>размещения отходов</w:t>
      </w:r>
      <w:r w:rsidR="00A907BA" w:rsidRPr="00944E51">
        <w:rPr>
          <w:rFonts w:cs="Times New Roman"/>
          <w:color w:val="auto"/>
        </w:rPr>
        <w:t xml:space="preserve">. </w:t>
      </w:r>
      <w:r>
        <w:rPr>
          <w:rFonts w:cs="Times New Roman"/>
          <w:color w:val="auto"/>
        </w:rPr>
        <w:t>Изменения в Стандарт</w:t>
      </w:r>
      <w:r w:rsidR="00B74DCC">
        <w:rPr>
          <w:rFonts w:cs="Times New Roman"/>
          <w:color w:val="auto"/>
        </w:rPr>
        <w:t xml:space="preserve"> также</w:t>
      </w:r>
      <w:r w:rsidR="00F56D85" w:rsidRPr="00580C05">
        <w:rPr>
          <w:rFonts w:cs="Times New Roman"/>
          <w:color w:val="auto"/>
        </w:rPr>
        <w:t xml:space="preserve"> вносятся в случаях</w:t>
      </w:r>
      <w:r w:rsidR="00A907BA">
        <w:rPr>
          <w:rFonts w:cs="Times New Roman"/>
          <w:color w:val="auto"/>
        </w:rPr>
        <w:t xml:space="preserve"> </w:t>
      </w:r>
      <w:r w:rsidR="00F56D85" w:rsidRPr="00580C05">
        <w:rPr>
          <w:rFonts w:cs="Times New Roman"/>
          <w:color w:val="auto"/>
        </w:rPr>
        <w:t>введения в действие Федеральными органами исполнительной власти Российской Федерации новых положений и ограничений, которые противореч</w:t>
      </w:r>
      <w:r>
        <w:rPr>
          <w:rFonts w:cs="Times New Roman"/>
          <w:color w:val="auto"/>
        </w:rPr>
        <w:t>ат пунктам и разделам Стандарта</w:t>
      </w:r>
      <w:r w:rsidR="00FA57A1">
        <w:rPr>
          <w:rFonts w:cs="Times New Roman"/>
          <w:color w:val="auto"/>
        </w:rPr>
        <w:t>.</w:t>
      </w:r>
    </w:p>
    <w:p w14:paraId="58D4FCAB" w14:textId="6A615F88" w:rsidR="00A907BA" w:rsidRPr="00580C05" w:rsidRDefault="00A907BA" w:rsidP="00AE484F">
      <w:pPr>
        <w:widowControl/>
        <w:spacing w:after="240"/>
        <w:rPr>
          <w:color w:val="auto"/>
        </w:rPr>
      </w:pPr>
    </w:p>
    <w:p w14:paraId="2C53C7D8" w14:textId="77777777" w:rsidR="00D11C1B" w:rsidRPr="00580C05" w:rsidRDefault="00D11C1B" w:rsidP="00C9638A">
      <w:pPr>
        <w:pStyle w:val="35"/>
        <w:shd w:val="clear" w:color="auto" w:fill="auto"/>
        <w:spacing w:line="240" w:lineRule="auto"/>
        <w:ind w:left="360"/>
        <w:rPr>
          <w:color w:val="auto"/>
        </w:rPr>
        <w:sectPr w:rsidR="00D11C1B" w:rsidRPr="00580C05" w:rsidSect="00C207C5">
          <w:headerReference w:type="even" r:id="rId19"/>
          <w:headerReference w:type="default" r:id="rId20"/>
          <w:footerReference w:type="even" r:id="rId21"/>
          <w:footerReference w:type="default" r:id="rId22"/>
          <w:headerReference w:type="first" r:id="rId23"/>
          <w:pgSz w:w="11909" w:h="16834"/>
          <w:pgMar w:top="510" w:right="1021" w:bottom="567" w:left="1247" w:header="737" w:footer="680" w:gutter="0"/>
          <w:cols w:space="720"/>
          <w:noEndnote/>
          <w:docGrid w:linePitch="360"/>
        </w:sectPr>
      </w:pPr>
    </w:p>
    <w:p w14:paraId="25266F27" w14:textId="77777777" w:rsidR="00F74E3F" w:rsidRPr="00580C05" w:rsidRDefault="00432729" w:rsidP="00256B0A">
      <w:pPr>
        <w:pStyle w:val="24"/>
        <w:keepNext/>
        <w:keepLines/>
        <w:numPr>
          <w:ilvl w:val="0"/>
          <w:numId w:val="1"/>
        </w:numPr>
        <w:shd w:val="clear" w:color="auto" w:fill="auto"/>
        <w:tabs>
          <w:tab w:val="left" w:pos="567"/>
        </w:tabs>
        <w:spacing w:before="240" w:after="240" w:line="240" w:lineRule="auto"/>
        <w:ind w:firstLine="0"/>
        <w:jc w:val="both"/>
        <w:rPr>
          <w:color w:val="auto"/>
          <w:sz w:val="24"/>
          <w:szCs w:val="24"/>
        </w:rPr>
      </w:pPr>
      <w:bookmarkStart w:id="20" w:name="_Toc488426600"/>
      <w:bookmarkStart w:id="21" w:name="_Toc488765713"/>
      <w:bookmarkStart w:id="22" w:name="_Toc509433905"/>
      <w:r w:rsidRPr="00580C05">
        <w:rPr>
          <w:color w:val="auto"/>
          <w:szCs w:val="24"/>
        </w:rPr>
        <w:lastRenderedPageBreak/>
        <w:t>ТЕРМИНЫ И ОПРЕДЕЛЕНИЯ</w:t>
      </w:r>
      <w:bookmarkEnd w:id="20"/>
      <w:bookmarkEnd w:id="21"/>
      <w:bookmarkEnd w:id="22"/>
    </w:p>
    <w:p w14:paraId="4E830229" w14:textId="26BCBB31" w:rsidR="007A7FD8" w:rsidRPr="00580C05" w:rsidRDefault="007A7FD8" w:rsidP="007A7FD8">
      <w:pPr>
        <w:widowControl/>
        <w:suppressAutoHyphens/>
        <w:rPr>
          <w:rFonts w:eastAsia="Arial" w:cs="Times New Roman"/>
          <w:color w:val="auto"/>
          <w:lang w:eastAsia="ar-SA" w:bidi="ar-SA"/>
        </w:rPr>
      </w:pPr>
      <w:r w:rsidRPr="00580C05">
        <w:rPr>
          <w:rFonts w:ascii="Arial" w:eastAsia="Times New Roman" w:hAnsi="Arial" w:cs="Arial"/>
          <w:b/>
          <w:i/>
          <w:color w:val="auto"/>
          <w:sz w:val="20"/>
          <w:szCs w:val="20"/>
          <w:lang w:eastAsia="ar-SA" w:bidi="ar-SA"/>
        </w:rPr>
        <w:t>АВАРИЯ</w:t>
      </w:r>
      <w:r w:rsidRPr="00580C05">
        <w:rPr>
          <w:rFonts w:eastAsia="Times New Roman" w:cs="Times New Roman"/>
          <w:color w:val="auto"/>
          <w:lang w:eastAsia="ar-SA" w:bidi="ar-SA"/>
        </w:rPr>
        <w:t xml:space="preserve"> - </w:t>
      </w:r>
      <w:r w:rsidRPr="00580C05">
        <w:rPr>
          <w:rFonts w:eastAsia="Arial" w:cs="Times New Roman"/>
          <w:color w:val="auto"/>
          <w:lang w:eastAsia="ar-SA" w:bidi="ar-SA"/>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14:paraId="3B3B67F0" w14:textId="77777777" w:rsidR="006840B8" w:rsidRPr="00883815" w:rsidRDefault="006840B8" w:rsidP="006840B8">
      <w:pPr>
        <w:spacing w:before="240" w:line="240" w:lineRule="atLeast"/>
        <w:rPr>
          <w:sz w:val="23"/>
          <w:szCs w:val="23"/>
        </w:rPr>
      </w:pPr>
      <w:r w:rsidRPr="00883815">
        <w:rPr>
          <w:rFonts w:ascii="Arial" w:hAnsi="Arial" w:cs="Arial"/>
          <w:b/>
          <w:bCs/>
          <w:i/>
          <w:caps/>
          <w:sz w:val="20"/>
          <w:szCs w:val="20"/>
          <w:lang w:eastAsia="ar-SA"/>
        </w:rPr>
        <w:t>АКТ О НАЛИЧИИ ОТХОДОВ (ОСТАТКОВ) НА КОНЕЦ ОТЧЕТНОГО ПЕРИОДА</w:t>
      </w:r>
      <w:r w:rsidRPr="00883815">
        <w:t xml:space="preserve"> -</w:t>
      </w:r>
      <w:r w:rsidRPr="00883815">
        <w:rPr>
          <w:b/>
        </w:rPr>
        <w:t xml:space="preserve"> </w:t>
      </w:r>
      <w:r w:rsidRPr="00883815">
        <w:t xml:space="preserve">двусторонний документ, подписанный уполномоченными представителями Подрядчика и Заказчика, для подтверждения объема фактических объемов обезвреживания отходов на термическом оборудовании.   </w:t>
      </w:r>
    </w:p>
    <w:p w14:paraId="34159CD5" w14:textId="77777777" w:rsidR="006840B8" w:rsidRDefault="006840B8" w:rsidP="006840B8">
      <w:pPr>
        <w:suppressAutoHyphens/>
        <w:autoSpaceDE w:val="0"/>
        <w:autoSpaceDN w:val="0"/>
        <w:adjustRightInd w:val="0"/>
        <w:spacing w:before="240"/>
      </w:pPr>
      <w:r w:rsidRPr="00883815">
        <w:rPr>
          <w:rFonts w:ascii="Arial" w:hAnsi="Arial" w:cs="Arial"/>
          <w:b/>
          <w:bCs/>
          <w:i/>
          <w:caps/>
          <w:sz w:val="20"/>
          <w:szCs w:val="20"/>
          <w:lang w:eastAsia="ar-SA"/>
        </w:rPr>
        <w:t xml:space="preserve">АКТ ОБЕЗВРЕЖИВАНИЯ ПАРТИИ ОТХОДОВ ПРОИЗВОДСТВА И ПОТРЕБЛЕНИЯ, В ТОМ ЧИСЛЕ </w:t>
      </w:r>
      <w:r>
        <w:rPr>
          <w:rFonts w:ascii="Arial" w:hAnsi="Arial" w:cs="Arial"/>
          <w:b/>
          <w:bCs/>
          <w:i/>
          <w:caps/>
          <w:sz w:val="20"/>
          <w:szCs w:val="20"/>
          <w:lang w:eastAsia="ar-SA"/>
        </w:rPr>
        <w:t>твердо-коммунальных отходов</w:t>
      </w:r>
      <w:r w:rsidRPr="00883815">
        <w:rPr>
          <w:b/>
        </w:rPr>
        <w:t xml:space="preserve"> -</w:t>
      </w:r>
      <w:r w:rsidRPr="00883815">
        <w:t xml:space="preserve"> двусторонний документ, за отчетный период, подписанный комиссией</w:t>
      </w:r>
      <w:r>
        <w:t xml:space="preserve"> </w:t>
      </w:r>
      <w:r w:rsidRPr="00E528C8">
        <w:t>по учету, контролю и приемке работ в области обращения с отходами производства и потребления, в том числе твердо-коммунальными отходами</w:t>
      </w:r>
      <w:r w:rsidRPr="00883815">
        <w:t xml:space="preserve">, состоящей из уполномоченных представителей Подрядчика и Заказчика, по результатам изучения факта, условий и результатов </w:t>
      </w:r>
      <w:r>
        <w:t>о</w:t>
      </w:r>
      <w:r w:rsidRPr="00883815">
        <w:t xml:space="preserve">безвреживания </w:t>
      </w:r>
      <w:r>
        <w:t>п</w:t>
      </w:r>
      <w:r w:rsidRPr="00883815">
        <w:t xml:space="preserve">артии </w:t>
      </w:r>
      <w:r w:rsidRPr="00E95722">
        <w:t>отходов, которое осуществлено на</w:t>
      </w:r>
      <w:r w:rsidRPr="00883815">
        <w:t xml:space="preserve"> </w:t>
      </w:r>
      <w:r>
        <w:t>о</w:t>
      </w:r>
      <w:r w:rsidRPr="00883815">
        <w:t xml:space="preserve">бъекте </w:t>
      </w:r>
      <w:r>
        <w:t>о</w:t>
      </w:r>
      <w:r w:rsidRPr="00883815">
        <w:t>безвреживания отходов, путем ознакомления с документами и проведения натурного обследования.</w:t>
      </w:r>
    </w:p>
    <w:p w14:paraId="59A6A673" w14:textId="77777777" w:rsidR="006840B8" w:rsidRDefault="006840B8" w:rsidP="006840B8">
      <w:pPr>
        <w:suppressAutoHyphens/>
        <w:autoSpaceDE w:val="0"/>
        <w:autoSpaceDN w:val="0"/>
        <w:adjustRightInd w:val="0"/>
        <w:spacing w:before="240"/>
      </w:pPr>
      <w:r w:rsidRPr="00883815">
        <w:rPr>
          <w:rFonts w:ascii="Arial" w:hAnsi="Arial" w:cs="Arial"/>
          <w:b/>
          <w:bCs/>
          <w:i/>
          <w:caps/>
          <w:sz w:val="20"/>
          <w:szCs w:val="20"/>
          <w:lang w:eastAsia="ar-SA"/>
        </w:rPr>
        <w:t xml:space="preserve">АКТ-ПЕРЕДАЧИ ПАРТИИ ОТХОДОВ ПРОИЗВОДСТВА И ПОТРЕБЛЕНИЯ, В ТОМ ЧИСЛЕ </w:t>
      </w:r>
      <w:r w:rsidRPr="000F2CED">
        <w:rPr>
          <w:rFonts w:ascii="Arial" w:hAnsi="Arial" w:cs="Arial"/>
          <w:b/>
          <w:bCs/>
          <w:i/>
          <w:caps/>
          <w:sz w:val="20"/>
          <w:szCs w:val="20"/>
          <w:lang w:eastAsia="ar-SA"/>
        </w:rPr>
        <w:t xml:space="preserve">ТВЕРДО-КОММУНАЛЬНЫХ ОТХОДОВ </w:t>
      </w:r>
      <w:r w:rsidRPr="00883815">
        <w:rPr>
          <w:i/>
          <w:iCs/>
        </w:rPr>
        <w:t>-</w:t>
      </w:r>
      <w:r w:rsidRPr="00883815">
        <w:rPr>
          <w:b/>
          <w:iCs/>
        </w:rPr>
        <w:t xml:space="preserve"> </w:t>
      </w:r>
      <w:r w:rsidRPr="00883815">
        <w:t xml:space="preserve">двусторонний документ, подписанный уполномоченными представителями Подрядчика и </w:t>
      </w:r>
      <w:r w:rsidRPr="009C640A">
        <w:t>Заказчика, подтверждающий</w:t>
      </w:r>
      <w:r w:rsidRPr="00E54527">
        <w:t xml:space="preserve"> каждый факт передачи партии отходов производства и потребления, в том числе </w:t>
      </w:r>
      <w:r>
        <w:t>твердо-коммунальных отходов</w:t>
      </w:r>
      <w:r w:rsidRPr="00E54527">
        <w:t xml:space="preserve"> от Заказчика в собственность Подрядчику</w:t>
      </w:r>
      <w:r>
        <w:t>.</w:t>
      </w:r>
    </w:p>
    <w:p w14:paraId="5BE8AA11" w14:textId="227C06DC" w:rsidR="006840B8" w:rsidRPr="009B653E" w:rsidRDefault="006840B8" w:rsidP="009B653E">
      <w:pPr>
        <w:suppressAutoHyphens/>
        <w:autoSpaceDE w:val="0"/>
        <w:autoSpaceDN w:val="0"/>
        <w:adjustRightInd w:val="0"/>
        <w:spacing w:before="240"/>
        <w:ind w:left="567"/>
        <w:rPr>
          <w:i/>
          <w:u w:val="single"/>
        </w:rPr>
      </w:pPr>
      <w:r w:rsidRPr="00E95722">
        <w:rPr>
          <w:i/>
          <w:u w:val="single"/>
        </w:rPr>
        <w:t>Примечание:</w:t>
      </w:r>
      <w:r w:rsidR="009B653E">
        <w:rPr>
          <w:i/>
          <w:u w:val="single"/>
        </w:rPr>
        <w:t xml:space="preserve"> </w:t>
      </w:r>
      <w:r w:rsidRPr="006840B8">
        <w:rPr>
          <w:i/>
        </w:rPr>
        <w:t xml:space="preserve">Акт-передачи партии отходов производства и потребления, в том числе твердо-коммунальных отходов оформляется для: </w:t>
      </w:r>
    </w:p>
    <w:p w14:paraId="07D14431" w14:textId="77777777" w:rsidR="006840B8" w:rsidRPr="00E95722" w:rsidRDefault="006840B8" w:rsidP="00256B0A">
      <w:pPr>
        <w:numPr>
          <w:ilvl w:val="0"/>
          <w:numId w:val="8"/>
        </w:numPr>
        <w:suppressAutoHyphens/>
        <w:autoSpaceDE w:val="0"/>
        <w:autoSpaceDN w:val="0"/>
        <w:adjustRightInd w:val="0"/>
        <w:spacing w:before="120"/>
        <w:ind w:left="993" w:hanging="426"/>
        <w:rPr>
          <w:i/>
        </w:rPr>
      </w:pPr>
      <w:r w:rsidRPr="00E95722">
        <w:rPr>
          <w:i/>
        </w:rPr>
        <w:t xml:space="preserve">отходов III, IV, V класса опасности неподлежащих и подлежащих к обезвреживанию (на основании данных учета программного обеспечения автоматизированной системы управления взвешиванием на объекте обезвреживания) подтверждающий факт передачи партии отходов производства и потребления, в том числе </w:t>
      </w:r>
      <w:r>
        <w:rPr>
          <w:i/>
        </w:rPr>
        <w:t>твердо-коммунальных отходов</w:t>
      </w:r>
      <w:r w:rsidRPr="00E95722">
        <w:rPr>
          <w:i/>
        </w:rPr>
        <w:t xml:space="preserve"> (с указанием объема) в собственность Подрядчику.</w:t>
      </w:r>
      <w:r w:rsidRPr="00E95722">
        <w:rPr>
          <w:b/>
          <w:i/>
        </w:rPr>
        <w:t xml:space="preserve">   </w:t>
      </w:r>
    </w:p>
    <w:p w14:paraId="0231C281" w14:textId="77777777" w:rsidR="006840B8" w:rsidRPr="00C22D27" w:rsidRDefault="006840B8" w:rsidP="00256B0A">
      <w:pPr>
        <w:numPr>
          <w:ilvl w:val="0"/>
          <w:numId w:val="8"/>
        </w:numPr>
        <w:suppressAutoHyphens/>
        <w:autoSpaceDE w:val="0"/>
        <w:autoSpaceDN w:val="0"/>
        <w:adjustRightInd w:val="0"/>
        <w:spacing w:before="120"/>
        <w:ind w:left="993" w:hanging="426"/>
        <w:rPr>
          <w:i/>
        </w:rPr>
      </w:pPr>
      <w:r w:rsidRPr="00E95722">
        <w:rPr>
          <w:i/>
        </w:rPr>
        <w:t>отходов I, II класса поштучно с переводом отходов в соответствующие единицы измерения подтверждающий факт передачи отходов (с указанием объема) в собственность Подрядчику.</w:t>
      </w:r>
      <w:r w:rsidRPr="00E95722">
        <w:rPr>
          <w:b/>
          <w:i/>
        </w:rPr>
        <w:t xml:space="preserve"> </w:t>
      </w:r>
    </w:p>
    <w:p w14:paraId="1F9C3465"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Вид отходов</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 совокупность отходов, которые имеют общие признаки в соответствии с системой классификации отходов.</w:t>
      </w:r>
    </w:p>
    <w:p w14:paraId="28F3B0BD" w14:textId="77777777" w:rsidR="006840B8" w:rsidRPr="00883815" w:rsidRDefault="006840B8" w:rsidP="006840B8">
      <w:pPr>
        <w:suppressAutoHyphens/>
        <w:spacing w:before="240"/>
        <w:rPr>
          <w:lang w:eastAsia="ar-SA"/>
        </w:rPr>
      </w:pPr>
      <w:r w:rsidRPr="00883815">
        <w:rPr>
          <w:rFonts w:ascii="Arial" w:hAnsi="Arial" w:cs="Arial"/>
          <w:b/>
          <w:bCs/>
          <w:i/>
          <w:caps/>
          <w:sz w:val="20"/>
          <w:szCs w:val="20"/>
          <w:lang w:eastAsia="ar-SA"/>
        </w:rPr>
        <w:t>Журнал контроля</w:t>
      </w:r>
      <w:r>
        <w:rPr>
          <w:rFonts w:ascii="Arial" w:hAnsi="Arial" w:cs="Arial"/>
          <w:b/>
          <w:bCs/>
          <w:i/>
          <w:caps/>
          <w:sz w:val="20"/>
          <w:szCs w:val="20"/>
          <w:lang w:eastAsia="ar-SA"/>
        </w:rPr>
        <w:t xml:space="preserve"> весовым методом</w:t>
      </w:r>
      <w:r w:rsidRPr="00883815">
        <w:rPr>
          <w:b/>
          <w:lang w:eastAsia="ar-SA"/>
        </w:rPr>
        <w:t xml:space="preserve"> - </w:t>
      </w:r>
      <w:r w:rsidRPr="00883815">
        <w:rPr>
          <w:lang w:eastAsia="ar-SA"/>
        </w:rPr>
        <w:t xml:space="preserve">производственный документ в области обращения с отходами ведется на основании данных автоматизированной системы управления взвешиванием, через интерфейсы RS-232, с возможностью ежемесячной выгрузки поступающих отходов на взвешивание по периодам (день, месяц, год).  </w:t>
      </w:r>
    </w:p>
    <w:p w14:paraId="762CE8CE" w14:textId="77777777" w:rsidR="006840B8" w:rsidRPr="00883815" w:rsidRDefault="006840B8" w:rsidP="006840B8">
      <w:pPr>
        <w:suppressAutoHyphens/>
        <w:spacing w:before="240"/>
        <w:rPr>
          <w:lang w:eastAsia="ar-SA"/>
        </w:rPr>
      </w:pPr>
      <w:r w:rsidRPr="00883815">
        <w:rPr>
          <w:rFonts w:ascii="Arial" w:hAnsi="Arial" w:cs="Arial"/>
          <w:b/>
          <w:bCs/>
          <w:i/>
          <w:caps/>
          <w:sz w:val="20"/>
          <w:szCs w:val="20"/>
          <w:lang w:eastAsia="ar-SA"/>
        </w:rPr>
        <w:t>Журнал учета движения отходов</w:t>
      </w:r>
      <w:r w:rsidRPr="00883815">
        <w:rPr>
          <w:lang w:eastAsia="ar-SA"/>
        </w:rPr>
        <w:t xml:space="preserve"> </w:t>
      </w:r>
      <w:r w:rsidRPr="00883815">
        <w:rPr>
          <w:b/>
          <w:lang w:eastAsia="ar-SA"/>
        </w:rPr>
        <w:t xml:space="preserve">- </w:t>
      </w:r>
      <w:r w:rsidRPr="00883815">
        <w:rPr>
          <w:lang w:eastAsia="ar-SA"/>
        </w:rPr>
        <w:t xml:space="preserve">производственный документ в области обращения с отходами ведется подрядной организацией по установленной форме, осуществляющей </w:t>
      </w:r>
      <w:r w:rsidRPr="00883815">
        <w:rPr>
          <w:iCs/>
          <w:lang w:eastAsia="ar-SA"/>
        </w:rPr>
        <w:t xml:space="preserve">сбор, </w:t>
      </w:r>
      <w:r w:rsidRPr="00883815">
        <w:rPr>
          <w:iCs/>
          <w:lang w:eastAsia="ar-SA"/>
        </w:rPr>
        <w:lastRenderedPageBreak/>
        <w:t>транспортирование, обработку, утилизацию, обезвреживание и размещение</w:t>
      </w:r>
      <w:r w:rsidRPr="00883815">
        <w:rPr>
          <w:lang w:eastAsia="ar-SA"/>
        </w:rPr>
        <w:t xml:space="preserve"> отходов (с указанием вида отходов,</w:t>
      </w:r>
      <w:r>
        <w:rPr>
          <w:lang w:eastAsia="ar-SA"/>
        </w:rPr>
        <w:t xml:space="preserve"> </w:t>
      </w:r>
      <w:r w:rsidRPr="00615919">
        <w:rPr>
          <w:lang w:eastAsia="ar-SA"/>
        </w:rPr>
        <w:t>федеральный классификационный каталог отходов</w:t>
      </w:r>
      <w:r>
        <w:rPr>
          <w:lang w:eastAsia="ar-SA"/>
        </w:rPr>
        <w:t>,</w:t>
      </w:r>
      <w:r w:rsidRPr="00883815">
        <w:rPr>
          <w:lang w:eastAsia="ar-SA"/>
        </w:rPr>
        <w:t xml:space="preserve"> № талона, объёма накопленных, образованных, принятых от структурных подразделений Заказчика, наличия отходов на конец отчётного периода, переданных и обезвреженных отходов производства и потребления, в том числе</w:t>
      </w:r>
      <w:r w:rsidRPr="00615919">
        <w:rPr>
          <w:lang w:eastAsia="ar-SA"/>
        </w:rPr>
        <w:t xml:space="preserve"> тв</w:t>
      </w:r>
      <w:r>
        <w:rPr>
          <w:lang w:eastAsia="ar-SA"/>
        </w:rPr>
        <w:t>е</w:t>
      </w:r>
      <w:r w:rsidRPr="00615919">
        <w:rPr>
          <w:lang w:eastAsia="ar-SA"/>
        </w:rPr>
        <w:t>рдо-ком</w:t>
      </w:r>
      <w:r>
        <w:rPr>
          <w:lang w:eastAsia="ar-SA"/>
        </w:rPr>
        <w:t>м</w:t>
      </w:r>
      <w:r w:rsidRPr="00615919">
        <w:rPr>
          <w:lang w:eastAsia="ar-SA"/>
        </w:rPr>
        <w:t>унальных отходов</w:t>
      </w:r>
      <w:r w:rsidRPr="00883815">
        <w:rPr>
          <w:lang w:eastAsia="ar-SA"/>
        </w:rPr>
        <w:t>).</w:t>
      </w:r>
    </w:p>
    <w:p w14:paraId="11511FCB" w14:textId="2F6B18B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захоронение отходов</w:t>
      </w:r>
      <w:r w:rsidRPr="00580C05">
        <w:rPr>
          <w:rFonts w:eastAsia="Times New Roman" w:cs="Times New Roman"/>
          <w:i/>
          <w:color w:val="auto"/>
          <w:sz w:val="22"/>
          <w:szCs w:val="22"/>
          <w:lang w:eastAsia="ar-SA" w:bidi="ar-SA"/>
        </w:rPr>
        <w:t xml:space="preserve"> </w:t>
      </w:r>
      <w:r w:rsidRPr="00580C05">
        <w:rPr>
          <w:rFonts w:eastAsia="Times New Roman" w:cs="Times New Roman"/>
          <w:color w:val="auto"/>
          <w:lang w:eastAsia="ar-SA" w:bidi="ar-SA"/>
        </w:rPr>
        <w:t>–</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изоляция отходов, не подлежащих дальнейшему использованию, в специальных хранилищах</w:t>
      </w:r>
      <w:r w:rsidR="008A669F" w:rsidRPr="00580C05">
        <w:rPr>
          <w:rFonts w:eastAsia="Times New Roman" w:cs="Times New Roman"/>
          <w:color w:val="auto"/>
          <w:lang w:eastAsia="ar-SA" w:bidi="ar-SA"/>
        </w:rPr>
        <w:t xml:space="preserve"> – объектах размещения отходов (ОРО),</w:t>
      </w:r>
      <w:r w:rsidRPr="00580C05">
        <w:rPr>
          <w:rFonts w:eastAsia="Times New Roman" w:cs="Times New Roman"/>
          <w:color w:val="auto"/>
          <w:lang w:eastAsia="ar-SA" w:bidi="ar-SA"/>
        </w:rPr>
        <w:t xml:space="preserve"> в целях предотвращения попадания вредных веществ в окружающую среду.</w:t>
      </w:r>
    </w:p>
    <w:p w14:paraId="098E5F74"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использование</w:t>
      </w:r>
      <w:r w:rsidRPr="00580C05">
        <w:rPr>
          <w:rFonts w:ascii="Arial" w:eastAsia="Times New Roman" w:hAnsi="Arial" w:cs="Arial"/>
          <w:b/>
          <w:bCs/>
          <w:i/>
          <w:caps/>
          <w:color w:val="auto"/>
          <w:sz w:val="22"/>
          <w:szCs w:val="22"/>
          <w:lang w:eastAsia="ar-SA" w:bidi="ar-SA"/>
        </w:rPr>
        <w:t xml:space="preserve"> </w:t>
      </w:r>
      <w:r w:rsidRPr="00580C05">
        <w:rPr>
          <w:rFonts w:ascii="Arial" w:eastAsia="Times New Roman" w:hAnsi="Arial" w:cs="Arial"/>
          <w:b/>
          <w:bCs/>
          <w:i/>
          <w:caps/>
          <w:color w:val="auto"/>
          <w:sz w:val="20"/>
          <w:szCs w:val="20"/>
          <w:lang w:eastAsia="ar-SA" w:bidi="ar-SA"/>
        </w:rPr>
        <w:t>отходов</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 применение отходов для производства товаров (продукции), выполнения работ, оказания услуг или для получения энергии.</w:t>
      </w:r>
    </w:p>
    <w:p w14:paraId="3E07120C"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Класс</w:t>
      </w:r>
      <w:r w:rsidRPr="00580C05">
        <w:rPr>
          <w:rFonts w:ascii="Arial" w:eastAsia="Times New Roman" w:hAnsi="Arial" w:cs="Arial"/>
          <w:b/>
          <w:bCs/>
          <w:i/>
          <w:caps/>
          <w:color w:val="auto"/>
          <w:sz w:val="22"/>
          <w:szCs w:val="22"/>
          <w:lang w:eastAsia="ar-SA" w:bidi="ar-SA"/>
        </w:rPr>
        <w:t xml:space="preserve"> </w:t>
      </w:r>
      <w:r w:rsidRPr="00580C05">
        <w:rPr>
          <w:rFonts w:ascii="Arial" w:eastAsia="Times New Roman" w:hAnsi="Arial" w:cs="Arial"/>
          <w:b/>
          <w:bCs/>
          <w:i/>
          <w:caps/>
          <w:color w:val="auto"/>
          <w:sz w:val="20"/>
          <w:szCs w:val="20"/>
          <w:lang w:eastAsia="ar-SA" w:bidi="ar-SA"/>
        </w:rPr>
        <w:t xml:space="preserve">опасности отходов </w:t>
      </w:r>
      <w:r w:rsidRPr="00580C05">
        <w:rPr>
          <w:rFonts w:eastAsia="Times New Roman" w:cs="Times New Roman"/>
          <w:color w:val="auto"/>
          <w:lang w:eastAsia="ar-SA" w:bidi="ar-SA"/>
        </w:rPr>
        <w:t>–</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числовая характеристика отходов, определяющая вид и степень его опасности для окружающей среды.</w:t>
      </w:r>
    </w:p>
    <w:p w14:paraId="6F72C571"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Контроль</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процедура оценивания соответствия предъявляемым требованиям.</w:t>
      </w:r>
    </w:p>
    <w:p w14:paraId="534F8395" w14:textId="60DF0BED"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лимит НА размещениЕ отходов</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14:paraId="30AC2830"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i/>
          <w:color w:val="auto"/>
          <w:sz w:val="20"/>
          <w:szCs w:val="20"/>
          <w:lang w:eastAsia="ar-SA" w:bidi="ar-SA"/>
        </w:rPr>
        <w:t>НАКОПЛЕНИЕ ОТХОДОВ</w:t>
      </w:r>
      <w:r w:rsidRPr="00580C05">
        <w:rPr>
          <w:rFonts w:eastAsia="Times New Roman" w:cs="Times New Roman"/>
          <w:color w:val="auto"/>
          <w:lang w:eastAsia="ar-SA" w:bidi="ar-SA"/>
        </w:rPr>
        <w:t xml:space="preserve"> - </w:t>
      </w:r>
      <w:r w:rsidR="004A0FD9" w:rsidRPr="00580C05">
        <w:rPr>
          <w:rFonts w:eastAsia="Times New Roman" w:cs="Times New Roman"/>
          <w:color w:val="auto"/>
          <w:lang w:eastAsia="ar-SA" w:bidi="ar-SA"/>
        </w:rPr>
        <w:t>временное складирование отходов (на срок не более чем шесть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дальнейших утилизации, использования, обезвреживания, размещения, транспортирования.</w:t>
      </w:r>
    </w:p>
    <w:p w14:paraId="590BD2A9" w14:textId="77777777" w:rsidR="006840B8" w:rsidRPr="00883815" w:rsidRDefault="006840B8" w:rsidP="006840B8">
      <w:pPr>
        <w:suppressAutoHyphens/>
        <w:spacing w:before="240"/>
        <w:rPr>
          <w:lang w:eastAsia="ar-SA"/>
        </w:rPr>
      </w:pPr>
      <w:r w:rsidRPr="00883815">
        <w:rPr>
          <w:rFonts w:ascii="Arial" w:hAnsi="Arial" w:cs="Arial"/>
          <w:b/>
          <w:bCs/>
          <w:i/>
          <w:caps/>
          <w:sz w:val="20"/>
          <w:szCs w:val="20"/>
          <w:lang w:eastAsia="ar-SA"/>
        </w:rPr>
        <w:t>Натурное обследование</w:t>
      </w:r>
      <w:r w:rsidRPr="00883815">
        <w:rPr>
          <w:lang w:eastAsia="ar-SA"/>
        </w:rPr>
        <w:t xml:space="preserve"> – обследование </w:t>
      </w:r>
      <w:r>
        <w:rPr>
          <w:lang w:eastAsia="ar-SA"/>
        </w:rPr>
        <w:t>о</w:t>
      </w:r>
      <w:r w:rsidRPr="00883815">
        <w:rPr>
          <w:lang w:eastAsia="ar-SA"/>
        </w:rPr>
        <w:t xml:space="preserve">бъекта по установленным качественным и количественным показателям, осуществляемое Заказчиком перед  проведением </w:t>
      </w:r>
      <w:r>
        <w:rPr>
          <w:lang w:eastAsia="ar-SA"/>
        </w:rPr>
        <w:t>р</w:t>
      </w:r>
      <w:r w:rsidRPr="00883815">
        <w:rPr>
          <w:lang w:eastAsia="ar-SA"/>
        </w:rPr>
        <w:t xml:space="preserve">абот в целях установления границ </w:t>
      </w:r>
      <w:r>
        <w:rPr>
          <w:lang w:eastAsia="ar-SA"/>
        </w:rPr>
        <w:t>о</w:t>
      </w:r>
      <w:r w:rsidRPr="00883815">
        <w:rPr>
          <w:lang w:eastAsia="ar-SA"/>
        </w:rPr>
        <w:t xml:space="preserve">бъекта, его площадных и объемных характеристик, определения степени и глубины проникновения загрязнения, объемов, видов и характера этих </w:t>
      </w:r>
      <w:r>
        <w:rPr>
          <w:lang w:eastAsia="ar-SA"/>
        </w:rPr>
        <w:t>р</w:t>
      </w:r>
      <w:r w:rsidRPr="00883815">
        <w:rPr>
          <w:lang w:eastAsia="ar-SA"/>
        </w:rPr>
        <w:t xml:space="preserve">абот и других показателей, необходимых </w:t>
      </w:r>
      <w:r>
        <w:rPr>
          <w:lang w:eastAsia="ar-SA"/>
        </w:rPr>
        <w:t xml:space="preserve">для </w:t>
      </w:r>
      <w:r w:rsidRPr="00883815">
        <w:rPr>
          <w:lang w:eastAsia="ar-SA"/>
        </w:rPr>
        <w:t xml:space="preserve">проведения </w:t>
      </w:r>
      <w:r>
        <w:rPr>
          <w:lang w:eastAsia="ar-SA"/>
        </w:rPr>
        <w:t>р</w:t>
      </w:r>
      <w:r w:rsidRPr="00883815">
        <w:rPr>
          <w:lang w:eastAsia="ar-SA"/>
        </w:rPr>
        <w:t xml:space="preserve">абот (этапа </w:t>
      </w:r>
      <w:r>
        <w:rPr>
          <w:lang w:eastAsia="ar-SA"/>
        </w:rPr>
        <w:t>р</w:t>
      </w:r>
      <w:r w:rsidRPr="00883815">
        <w:rPr>
          <w:lang w:eastAsia="ar-SA"/>
        </w:rPr>
        <w:t xml:space="preserve">абот) - в целях установления соответствия качества выполнения </w:t>
      </w:r>
      <w:r>
        <w:rPr>
          <w:lang w:eastAsia="ar-SA"/>
        </w:rPr>
        <w:t>р</w:t>
      </w:r>
      <w:r w:rsidRPr="00883815">
        <w:rPr>
          <w:lang w:eastAsia="ar-SA"/>
        </w:rPr>
        <w:t>абот требованиям</w:t>
      </w:r>
      <w:r>
        <w:rPr>
          <w:lang w:eastAsia="ar-SA"/>
        </w:rPr>
        <w:t xml:space="preserve"> Договора, локальных нормативных документов ООО «Славнефть-Красноярскнефтегаз» </w:t>
      </w:r>
      <w:r w:rsidRPr="00883815">
        <w:rPr>
          <w:lang w:eastAsia="ar-SA"/>
        </w:rPr>
        <w:t>и д</w:t>
      </w:r>
      <w:r>
        <w:rPr>
          <w:lang w:eastAsia="ar-SA"/>
        </w:rPr>
        <w:t>ействующего законодательства РФ.</w:t>
      </w:r>
    </w:p>
    <w:p w14:paraId="0522E6EE"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i/>
          <w:color w:val="auto"/>
          <w:sz w:val="20"/>
          <w:szCs w:val="20"/>
          <w:lang w:eastAsia="ar-SA" w:bidi="ar-SA"/>
        </w:rPr>
        <w:t>НЕФТЕСОДЕРЖАЩИЕ ОТХОДЫ</w:t>
      </w:r>
      <w:r w:rsidRPr="00580C05">
        <w:rPr>
          <w:rFonts w:eastAsia="Times New Roman" w:cs="Times New Roman"/>
          <w:i/>
          <w:color w:val="auto"/>
          <w:lang w:eastAsia="ar-SA" w:bidi="ar-SA"/>
        </w:rPr>
        <w:t xml:space="preserve"> </w:t>
      </w:r>
      <w:r w:rsidRPr="00580C05">
        <w:rPr>
          <w:rFonts w:eastAsia="Times New Roman" w:cs="Times New Roman"/>
          <w:color w:val="auto"/>
          <w:lang w:eastAsia="ar-SA" w:bidi="ar-SA"/>
        </w:rPr>
        <w:t>–</w:t>
      </w:r>
      <w:r w:rsidRPr="00580C05">
        <w:rPr>
          <w:rFonts w:eastAsia="Times New Roman" w:cs="Times New Roman"/>
          <w:i/>
          <w:color w:val="auto"/>
          <w:lang w:eastAsia="ar-SA" w:bidi="ar-SA"/>
        </w:rPr>
        <w:t xml:space="preserve"> </w:t>
      </w:r>
      <w:r w:rsidRPr="00580C05">
        <w:rPr>
          <w:rFonts w:eastAsia="Times New Roman" w:cs="Times New Roman"/>
          <w:color w:val="auto"/>
          <w:lang w:eastAsia="ar-SA" w:bidi="ar-SA"/>
        </w:rPr>
        <w:t>любой вид отходов, содержащих углеводороды в виде сырой нефти или продуктов ее переработки, включая шламы от зачистки или ремонта резервуаров, трубопроводов, подземного ремонта скважин, извлеченные нефтезагрязненные грунты, не подлежащие рекуперации и регенерации, и т.п.</w:t>
      </w:r>
    </w:p>
    <w:p w14:paraId="0F7A6B3A"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Несоответствие</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невыполнение требования.</w:t>
      </w:r>
    </w:p>
    <w:p w14:paraId="7A9A3203" w14:textId="79440252"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норматив образования отходов</w:t>
      </w:r>
      <w:r w:rsidRPr="00580C05">
        <w:rPr>
          <w:rFonts w:eastAsia="Times New Roman" w:cs="Times New Roman"/>
          <w:i/>
          <w:color w:val="auto"/>
          <w:sz w:val="22"/>
          <w:szCs w:val="22"/>
          <w:lang w:eastAsia="ar-SA" w:bidi="ar-SA"/>
        </w:rPr>
        <w:t xml:space="preserve"> </w:t>
      </w:r>
      <w:r w:rsidR="00F053C4" w:rsidRPr="00F053C4">
        <w:rPr>
          <w:rFonts w:eastAsia="Times New Roman" w:cs="Times New Roman"/>
          <w:i/>
          <w:color w:val="auto"/>
          <w:lang w:eastAsia="ar-SA" w:bidi="ar-SA"/>
        </w:rPr>
        <w:t xml:space="preserve">- </w:t>
      </w:r>
      <w:r w:rsidR="00F053C4" w:rsidRPr="000B0E55">
        <w:rPr>
          <w:lang w:eastAsia="ar-SA"/>
        </w:rPr>
        <w:t>установленное количество отходов конкретного вида при производстве единицы продукции</w:t>
      </w:r>
      <w:r w:rsidRPr="00580C05">
        <w:rPr>
          <w:rFonts w:eastAsia="Times New Roman" w:cs="Times New Roman"/>
          <w:color w:val="auto"/>
          <w:lang w:eastAsia="ar-SA" w:bidi="ar-SA"/>
        </w:rPr>
        <w:t>.</w:t>
      </w:r>
    </w:p>
    <w:p w14:paraId="23111906" w14:textId="52C6EDD3" w:rsidR="007A7FD8" w:rsidRPr="00580C05" w:rsidRDefault="009B653E" w:rsidP="00151BE6">
      <w:pPr>
        <w:widowControl/>
        <w:suppressAutoHyphens/>
        <w:spacing w:before="240"/>
        <w:rPr>
          <w:rFonts w:eastAsia="Times New Roman" w:cs="Times New Roman"/>
          <w:color w:val="auto"/>
          <w:lang w:eastAsia="ar-SA" w:bidi="ar-SA"/>
        </w:rPr>
      </w:pPr>
      <w:r w:rsidRPr="00CC6791">
        <w:rPr>
          <w:rFonts w:ascii="Arial" w:hAnsi="Arial" w:cs="Arial"/>
          <w:b/>
          <w:bCs/>
          <w:i/>
          <w:caps/>
          <w:sz w:val="20"/>
          <w:szCs w:val="20"/>
          <w:lang w:eastAsia="ar-SA"/>
        </w:rPr>
        <w:t>обезвреживание отходов</w:t>
      </w:r>
      <w:r w:rsidRPr="00CC6791">
        <w:rPr>
          <w:rFonts w:ascii="Arial" w:hAnsi="Arial" w:cs="Arial"/>
          <w:b/>
          <w:i/>
          <w:sz w:val="22"/>
          <w:szCs w:val="22"/>
          <w:lang w:eastAsia="ar-SA"/>
        </w:rPr>
        <w:t xml:space="preserve"> </w:t>
      </w:r>
      <w:r w:rsidRPr="00CC6791">
        <w:rPr>
          <w:lang w:eastAsia="ar-SA"/>
        </w:rPr>
        <w:t>–</w:t>
      </w:r>
      <w:r w:rsidRPr="00CC6791">
        <w:t xml:space="preserve"> </w:t>
      </w:r>
      <w:r w:rsidRPr="00CC6791">
        <w:rPr>
          <w:lang w:eastAsia="ar-SA"/>
        </w:rPr>
        <w:t>обработка отходов, в том числе сжигание и (или) обеззараживание отходов на специализированных установках, предусматривающая уменьшение количества отходов, в целях предотвращения вредного воздействия отходов на здоровь</w:t>
      </w:r>
      <w:r>
        <w:rPr>
          <w:lang w:eastAsia="ar-SA"/>
        </w:rPr>
        <w:t>е человека и окружающую среду</w:t>
      </w:r>
      <w:r w:rsidR="007A7FD8" w:rsidRPr="00580C05">
        <w:rPr>
          <w:rFonts w:eastAsia="Times New Roman" w:cs="Times New Roman"/>
          <w:color w:val="auto"/>
          <w:lang w:eastAsia="ar-SA" w:bidi="ar-SA"/>
        </w:rPr>
        <w:t>.</w:t>
      </w:r>
    </w:p>
    <w:p w14:paraId="5F4F2CD4" w14:textId="0CE9B427" w:rsidR="003D433F" w:rsidRDefault="00202E6D" w:rsidP="00151BE6">
      <w:pPr>
        <w:widowControl/>
        <w:suppressAutoHyphens/>
        <w:spacing w:before="240"/>
        <w:rPr>
          <w:color w:val="FF0000"/>
        </w:rPr>
      </w:pPr>
      <w:r w:rsidRPr="00580C05">
        <w:rPr>
          <w:rFonts w:ascii="Arial" w:eastAsia="Times New Roman" w:hAnsi="Arial" w:cs="Arial"/>
          <w:b/>
          <w:bCs/>
          <w:i/>
          <w:caps/>
          <w:color w:val="auto"/>
          <w:sz w:val="20"/>
          <w:szCs w:val="20"/>
          <w:lang w:eastAsia="ar-SA" w:bidi="ar-SA"/>
        </w:rPr>
        <w:lastRenderedPageBreak/>
        <w:t>ОБЪЕКТ ОБЩЕСТВА</w:t>
      </w:r>
      <w:r w:rsidR="008B1BC6" w:rsidRPr="00580C05">
        <w:rPr>
          <w:rFonts w:ascii="Arial" w:eastAsia="Times New Roman" w:hAnsi="Arial" w:cs="Arial"/>
          <w:b/>
          <w:bCs/>
          <w:i/>
          <w:caps/>
          <w:color w:val="auto"/>
          <w:sz w:val="20"/>
          <w:szCs w:val="20"/>
          <w:lang w:eastAsia="ar-SA" w:bidi="ar-SA"/>
        </w:rPr>
        <w:t xml:space="preserve"> </w:t>
      </w:r>
      <w:r w:rsidRPr="00580C05">
        <w:rPr>
          <w:color w:val="auto"/>
        </w:rPr>
        <w:t>-</w:t>
      </w:r>
      <w:r w:rsidR="008B1BC6" w:rsidRPr="00580C05">
        <w:rPr>
          <w:color w:val="auto"/>
        </w:rPr>
        <w:t xml:space="preserve"> </w:t>
      </w:r>
      <w:r w:rsidRPr="00580C05">
        <w:rPr>
          <w:color w:val="auto"/>
        </w:rPr>
        <w:t>территориально обособленный объект ООО</w:t>
      </w:r>
      <w:r w:rsidR="00C100F6">
        <w:rPr>
          <w:color w:val="auto"/>
        </w:rPr>
        <w:t xml:space="preserve"> «Славнефть-Красноярскнефтегаз».</w:t>
      </w:r>
    </w:p>
    <w:p w14:paraId="41DC4623"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обработка отходов</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 xml:space="preserve">– деятельность, связанная с выполнением каких-либо технологических операций, которые могут привести к изменению физического, химического или биологического состояния отходов для обеспечения последующих работ по обращению с отходами. К обработке относят также разложение отходов - деятельность, связанная с выполнением биохимических, биологических, физико-химических операций над отходами </w:t>
      </w:r>
      <w:r w:rsidRPr="00580C05">
        <w:rPr>
          <w:rFonts w:eastAsia="Times New Roman" w:cs="Times New Roman"/>
          <w:color w:val="auto"/>
          <w:lang w:val="en-US" w:eastAsia="ar-SA" w:bidi="ar-SA"/>
        </w:rPr>
        <w:t>I</w:t>
      </w:r>
      <w:r w:rsidRPr="00580C05">
        <w:rPr>
          <w:rFonts w:eastAsia="Times New Roman" w:cs="Times New Roman"/>
          <w:color w:val="auto"/>
          <w:lang w:eastAsia="ar-SA" w:bidi="ar-SA"/>
        </w:rPr>
        <w:t>-</w:t>
      </w:r>
      <w:r w:rsidRPr="00580C05">
        <w:rPr>
          <w:rFonts w:eastAsia="Times New Roman" w:cs="Times New Roman"/>
          <w:color w:val="auto"/>
          <w:lang w:val="en-US" w:eastAsia="ar-SA" w:bidi="ar-SA"/>
        </w:rPr>
        <w:t>V</w:t>
      </w:r>
      <w:r w:rsidRPr="00580C05">
        <w:rPr>
          <w:rFonts w:eastAsia="Times New Roman" w:cs="Times New Roman"/>
          <w:color w:val="auto"/>
          <w:lang w:eastAsia="ar-SA" w:bidi="ar-SA"/>
        </w:rPr>
        <w:t xml:space="preserve"> класса опасности, приводящих к возможности их утилизации.</w:t>
      </w:r>
    </w:p>
    <w:p w14:paraId="2D78E332"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обращение с отходами</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 xml:space="preserve">– </w:t>
      </w:r>
      <w:r w:rsidR="004A0FD9" w:rsidRPr="00580C05">
        <w:rPr>
          <w:rFonts w:eastAsia="Times New Roman" w:cs="Times New Roman"/>
          <w:color w:val="auto"/>
          <w:lang w:eastAsia="ar-SA" w:bidi="ar-SA"/>
        </w:rPr>
        <w:t>деятельность по сбору, накоплению, транспортированию, обработке, утилизации, обезвреживанию, размещению отходов.</w:t>
      </w:r>
    </w:p>
    <w:p w14:paraId="25D09897" w14:textId="77777777" w:rsidR="009B653E" w:rsidRDefault="009B653E" w:rsidP="009B653E">
      <w:pPr>
        <w:suppressAutoHyphens/>
        <w:spacing w:before="240"/>
        <w:rPr>
          <w:lang w:eastAsia="ar-SA"/>
        </w:rPr>
      </w:pPr>
      <w:r w:rsidRPr="00016CD5">
        <w:rPr>
          <w:rFonts w:ascii="Arial" w:hAnsi="Arial" w:cs="Arial"/>
          <w:b/>
          <w:bCs/>
          <w:i/>
          <w:caps/>
          <w:sz w:val="20"/>
          <w:szCs w:val="20"/>
          <w:lang w:eastAsia="ar-SA"/>
        </w:rPr>
        <w:t>Объект Обезвреживания отходов</w:t>
      </w:r>
      <w:r w:rsidRPr="00016CD5">
        <w:rPr>
          <w:lang w:eastAsia="ar-SA"/>
        </w:rPr>
        <w:t xml:space="preserve"> – специально оборудованная площадка, предназначе</w:t>
      </w:r>
      <w:r>
        <w:rPr>
          <w:lang w:eastAsia="ar-SA"/>
        </w:rPr>
        <w:t>нная для обезвреживания отходов.</w:t>
      </w:r>
    </w:p>
    <w:p w14:paraId="745E21A9"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Окружающая среда</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w:t>
      </w:r>
      <w:r w:rsidRPr="00580C05">
        <w:rPr>
          <w:rFonts w:eastAsia="Times New Roman" w:cs="Times New Roman"/>
          <w:b/>
          <w:color w:val="auto"/>
          <w:lang w:eastAsia="ar-SA" w:bidi="ar-SA"/>
        </w:rPr>
        <w:t xml:space="preserve"> </w:t>
      </w:r>
      <w:r w:rsidRPr="00580C05">
        <w:rPr>
          <w:rFonts w:eastAsia="Times New Roman" w:cs="Times New Roman"/>
          <w:color w:val="auto"/>
          <w:lang w:eastAsia="ar-SA" w:bidi="ar-SA"/>
        </w:rPr>
        <w:t>совокупность компонентов природной среды, природных и природно-антропогенных объектов, а также антропогенных объектов.</w:t>
      </w:r>
    </w:p>
    <w:p w14:paraId="2378D166" w14:textId="77777777" w:rsidR="007A7FD8" w:rsidRPr="00580C05" w:rsidRDefault="007A7FD8"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отходы</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 xml:space="preserve">–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14:paraId="1BF8BD3D" w14:textId="4422CF2D" w:rsidR="007A7FD8" w:rsidRPr="00580C05" w:rsidRDefault="007A7FD8" w:rsidP="00185C11">
      <w:pPr>
        <w:widowControl/>
        <w:tabs>
          <w:tab w:val="left" w:pos="900"/>
          <w:tab w:val="left" w:pos="8210"/>
        </w:tabs>
        <w:suppressAutoHyphens/>
        <w:spacing w:before="240" w:after="240"/>
        <w:ind w:left="539"/>
        <w:rPr>
          <w:rFonts w:eastAsia="Times New Roman" w:cs="Times New Roman"/>
          <w:i/>
          <w:color w:val="auto"/>
          <w:u w:val="single"/>
          <w:lang w:eastAsia="ar-SA" w:bidi="ar-SA"/>
        </w:rPr>
      </w:pPr>
      <w:r w:rsidRPr="00580C05">
        <w:rPr>
          <w:rFonts w:eastAsia="Times New Roman" w:cs="Times New Roman"/>
          <w:i/>
          <w:color w:val="auto"/>
          <w:u w:val="single"/>
          <w:lang w:eastAsia="ar-SA" w:bidi="ar-SA"/>
        </w:rPr>
        <w:t>Примечания:</w:t>
      </w:r>
    </w:p>
    <w:p w14:paraId="308084FC" w14:textId="77777777" w:rsidR="007A7FD8" w:rsidRPr="00580C05" w:rsidRDefault="007A7FD8" w:rsidP="00185C11">
      <w:pPr>
        <w:widowControl/>
        <w:tabs>
          <w:tab w:val="left" w:pos="900"/>
        </w:tabs>
        <w:suppressAutoHyphens/>
        <w:spacing w:after="120"/>
        <w:ind w:left="539"/>
        <w:rPr>
          <w:rFonts w:eastAsia="Times New Roman" w:cs="Times New Roman"/>
          <w:i/>
          <w:color w:val="auto"/>
          <w:lang w:eastAsia="ar-SA" w:bidi="ar-SA"/>
        </w:rPr>
      </w:pPr>
      <w:r w:rsidRPr="00580C05">
        <w:rPr>
          <w:rFonts w:eastAsia="Times New Roman" w:cs="Times New Roman"/>
          <w:i/>
          <w:color w:val="auto"/>
          <w:lang w:eastAsia="ar-SA" w:bidi="ar-SA"/>
        </w:rPr>
        <w:t>1.</w:t>
      </w:r>
      <w:r w:rsidRPr="00580C05">
        <w:rPr>
          <w:rFonts w:eastAsia="Times New Roman" w:cs="Times New Roman"/>
          <w:i/>
          <w:color w:val="auto"/>
          <w:lang w:eastAsia="ar-SA" w:bidi="ar-SA"/>
        </w:rPr>
        <w:tab/>
        <w:t>Под определенной деятельностью понимается производственная, исследовательская и другая деятельности, в том числе - потребление продукции.</w:t>
      </w:r>
    </w:p>
    <w:p w14:paraId="4D7A7763" w14:textId="77777777" w:rsidR="007A7FD8" w:rsidRPr="00580C05" w:rsidRDefault="007A7FD8" w:rsidP="00185C11">
      <w:pPr>
        <w:widowControl/>
        <w:tabs>
          <w:tab w:val="left" w:pos="900"/>
        </w:tabs>
        <w:suppressAutoHyphens/>
        <w:spacing w:after="120"/>
        <w:ind w:left="539"/>
        <w:rPr>
          <w:rFonts w:eastAsia="Times New Roman" w:cs="Times New Roman"/>
          <w:i/>
          <w:color w:val="auto"/>
          <w:lang w:eastAsia="ar-SA" w:bidi="ar-SA"/>
        </w:rPr>
      </w:pPr>
      <w:r w:rsidRPr="00580C05">
        <w:rPr>
          <w:rFonts w:eastAsia="Times New Roman" w:cs="Times New Roman"/>
          <w:i/>
          <w:color w:val="auto"/>
          <w:lang w:eastAsia="ar-SA" w:bidi="ar-SA"/>
        </w:rPr>
        <w:t>2.</w:t>
      </w:r>
      <w:r w:rsidRPr="00580C05">
        <w:rPr>
          <w:rFonts w:eastAsia="Times New Roman" w:cs="Times New Roman"/>
          <w:i/>
          <w:color w:val="auto"/>
          <w:lang w:eastAsia="ar-SA" w:bidi="ar-SA"/>
        </w:rPr>
        <w:tab/>
        <w:t>Различают отходы производства и отходы потребления.</w:t>
      </w:r>
    </w:p>
    <w:p w14:paraId="298567D4" w14:textId="52997A25" w:rsidR="00F053C4" w:rsidRDefault="006840B8" w:rsidP="00151BE6">
      <w:pPr>
        <w:widowControl/>
        <w:suppressAutoHyphens/>
        <w:spacing w:before="240"/>
        <w:rPr>
          <w:rFonts w:ascii="Arial" w:eastAsia="Times New Roman" w:hAnsi="Arial" w:cs="Arial"/>
          <w:b/>
          <w:bCs/>
          <w:i/>
          <w:caps/>
          <w:color w:val="auto"/>
          <w:sz w:val="20"/>
          <w:szCs w:val="20"/>
          <w:lang w:eastAsia="ar-SA" w:bidi="ar-SA"/>
        </w:rPr>
      </w:pPr>
      <w:r w:rsidRPr="00374DB4">
        <w:rPr>
          <w:rFonts w:ascii="Arial" w:hAnsi="Arial" w:cs="Arial"/>
          <w:b/>
          <w:bCs/>
          <w:i/>
          <w:caps/>
          <w:sz w:val="20"/>
          <w:szCs w:val="20"/>
          <w:lang w:eastAsia="ar-SA"/>
        </w:rPr>
        <w:t>ОТХОДЫ ПРОИЗВОДСТВА И ПОТРЕБЛЕНИЯ</w:t>
      </w:r>
      <w:r w:rsidRPr="00374DB4">
        <w:rPr>
          <w:lang w:eastAsia="ar-SA"/>
        </w:rPr>
        <w:t xml:space="preserve"> (далее отходы) – вещества или предметы, которые образованы в процессе производства, выполнения работ, или в процессе потребления, которые удаляются, предназначены для удаления или подлежат удалению в соответствии </w:t>
      </w:r>
      <w:r w:rsidRPr="00D54CA4">
        <w:rPr>
          <w:lang w:eastAsia="ar-SA"/>
        </w:rPr>
        <w:t xml:space="preserve">с требованиями Федерального закона </w:t>
      </w:r>
      <w:r>
        <w:rPr>
          <w:lang w:eastAsia="ar-SA"/>
        </w:rPr>
        <w:t>«</w:t>
      </w:r>
      <w:r w:rsidRPr="00D54CA4">
        <w:rPr>
          <w:lang w:eastAsia="ar-SA"/>
        </w:rPr>
        <w:t>Об отходах производства и потребления</w:t>
      </w:r>
      <w:r>
        <w:rPr>
          <w:lang w:eastAsia="ar-SA"/>
        </w:rPr>
        <w:t>»</w:t>
      </w:r>
      <w:r w:rsidRPr="00D54CA4">
        <w:rPr>
          <w:lang w:eastAsia="ar-SA"/>
        </w:rPr>
        <w:t xml:space="preserve"> от 24.06.1998 </w:t>
      </w:r>
      <w:r>
        <w:rPr>
          <w:lang w:eastAsia="ar-SA"/>
        </w:rPr>
        <w:t>№</w:t>
      </w:r>
      <w:r w:rsidRPr="00D54CA4">
        <w:rPr>
          <w:lang w:eastAsia="ar-SA"/>
        </w:rPr>
        <w:t xml:space="preserve"> 89-ФЗ.</w:t>
      </w:r>
    </w:p>
    <w:p w14:paraId="74D481EE" w14:textId="0E2144CE" w:rsidR="009B653E" w:rsidRDefault="009B653E" w:rsidP="009B653E">
      <w:pPr>
        <w:suppressAutoHyphens/>
        <w:spacing w:before="240"/>
        <w:rPr>
          <w:lang w:eastAsia="ar-SA"/>
        </w:rPr>
      </w:pPr>
      <w:r w:rsidRPr="00BE35A7">
        <w:rPr>
          <w:rFonts w:ascii="Arial" w:hAnsi="Arial" w:cs="Arial"/>
          <w:b/>
          <w:bCs/>
          <w:i/>
          <w:caps/>
          <w:sz w:val="20"/>
          <w:szCs w:val="20"/>
          <w:lang w:eastAsia="ar-SA"/>
        </w:rPr>
        <w:t>Отчетный период</w:t>
      </w:r>
      <w:r w:rsidRPr="00BE35A7">
        <w:rPr>
          <w:lang w:eastAsia="ar-SA"/>
        </w:rPr>
        <w:t xml:space="preserve"> – период, в течение которого Подрядчик осуществил полное </w:t>
      </w:r>
      <w:r>
        <w:rPr>
          <w:lang w:eastAsia="ar-SA"/>
        </w:rPr>
        <w:t>о</w:t>
      </w:r>
      <w:r w:rsidRPr="00BE35A7">
        <w:rPr>
          <w:lang w:eastAsia="ar-SA"/>
        </w:rPr>
        <w:t xml:space="preserve">безвреживание </w:t>
      </w:r>
      <w:r>
        <w:rPr>
          <w:lang w:eastAsia="ar-SA"/>
        </w:rPr>
        <w:t>п</w:t>
      </w:r>
      <w:r w:rsidRPr="00BE35A7">
        <w:rPr>
          <w:lang w:eastAsia="ar-SA"/>
        </w:rPr>
        <w:t>артии отходов</w:t>
      </w:r>
      <w:r>
        <w:rPr>
          <w:lang w:eastAsia="ar-SA"/>
        </w:rPr>
        <w:t>.</w:t>
      </w:r>
    </w:p>
    <w:p w14:paraId="4B3EB209" w14:textId="77777777" w:rsidR="009B653E" w:rsidRPr="00016CD5" w:rsidRDefault="009B653E" w:rsidP="009B653E">
      <w:pPr>
        <w:suppressAutoHyphens/>
        <w:spacing w:before="240"/>
        <w:rPr>
          <w:lang w:eastAsia="ar-SA"/>
        </w:rPr>
      </w:pPr>
      <w:r w:rsidRPr="00016CD5">
        <w:rPr>
          <w:rFonts w:ascii="Arial" w:hAnsi="Arial" w:cs="Arial"/>
          <w:b/>
          <w:i/>
          <w:sz w:val="20"/>
          <w:szCs w:val="20"/>
          <w:lang w:eastAsia="ar-SA"/>
        </w:rPr>
        <w:t>ПАРТИЯ ОБЕЗВРЕЖЕННЫХ ОТХОДОВ</w:t>
      </w:r>
      <w:r w:rsidRPr="00016CD5">
        <w:rPr>
          <w:lang w:eastAsia="ar-SA"/>
        </w:rPr>
        <w:t xml:space="preserve"> – часть объема отходов производства и потребления, в том числе </w:t>
      </w:r>
      <w:r>
        <w:rPr>
          <w:lang w:eastAsia="ar-SA"/>
        </w:rPr>
        <w:t>твердо-коммунальных отходов,</w:t>
      </w:r>
      <w:r w:rsidRPr="00016CD5">
        <w:rPr>
          <w:lang w:eastAsia="ar-SA"/>
        </w:rPr>
        <w:t xml:space="preserve"> по которому осуществляется сдача-приемка выполненных </w:t>
      </w:r>
      <w:r>
        <w:rPr>
          <w:lang w:eastAsia="ar-SA"/>
        </w:rPr>
        <w:t>р</w:t>
      </w:r>
      <w:r w:rsidRPr="00016CD5">
        <w:rPr>
          <w:lang w:eastAsia="ar-SA"/>
        </w:rPr>
        <w:t xml:space="preserve">абот по </w:t>
      </w:r>
      <w:r>
        <w:rPr>
          <w:lang w:eastAsia="ar-SA"/>
        </w:rPr>
        <w:t>о</w:t>
      </w:r>
      <w:r w:rsidRPr="00016CD5">
        <w:rPr>
          <w:lang w:eastAsia="ar-SA"/>
        </w:rPr>
        <w:t xml:space="preserve">безвреживанию отходов и подписывается соответствующий Акт сдачи-приемки выполненных работ. Объем </w:t>
      </w:r>
      <w:r>
        <w:rPr>
          <w:lang w:eastAsia="ar-SA"/>
        </w:rPr>
        <w:t>п</w:t>
      </w:r>
      <w:r w:rsidRPr="00016CD5">
        <w:rPr>
          <w:lang w:eastAsia="ar-SA"/>
        </w:rPr>
        <w:t>артии обезвреженных отходов не может быть менее 20 (двадцати) тонн, за исключением завершающей Партии обезвреженных отходов, объем которой может быть меньше указанной величины.</w:t>
      </w:r>
    </w:p>
    <w:p w14:paraId="7B2280BB"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i/>
          <w:color w:val="auto"/>
          <w:sz w:val="20"/>
          <w:szCs w:val="20"/>
          <w:lang w:eastAsia="ar-SA" w:bidi="ar-SA"/>
        </w:rPr>
        <w:t>ПРОМЫШЛЕННАЯ БЕЗОПАСНОСТЬ</w:t>
      </w:r>
      <w:r w:rsidRPr="00580C05">
        <w:rPr>
          <w:rFonts w:eastAsia="Times New Roman" w:cs="Times New Roman"/>
          <w:color w:val="auto"/>
          <w:lang w:eastAsia="ar-SA" w:bidi="ar-SA"/>
        </w:rPr>
        <w:t xml:space="preserve"> – состояние защищенности людей, природной среды, материальных ценностей от опасностей, возникающих при осуществлении производственной деятельности.</w:t>
      </w:r>
    </w:p>
    <w:p w14:paraId="75B18D53"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размещение отходов</w:t>
      </w:r>
      <w:r w:rsidRPr="00580C05">
        <w:rPr>
          <w:rFonts w:ascii="Arial" w:eastAsia="Times New Roman" w:hAnsi="Arial" w:cs="Arial"/>
          <w:b/>
          <w:bCs/>
          <w:i/>
          <w:caps/>
          <w:color w:val="auto"/>
          <w:sz w:val="22"/>
          <w:szCs w:val="22"/>
          <w:lang w:eastAsia="ar-SA" w:bidi="ar-SA"/>
        </w:rPr>
        <w:t xml:space="preserve"> </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хранение и захоронение отходов.</w:t>
      </w:r>
    </w:p>
    <w:p w14:paraId="74CFA1D6" w14:textId="77777777" w:rsidR="009B653E" w:rsidRPr="00016CD5" w:rsidRDefault="009B653E" w:rsidP="009B653E">
      <w:pPr>
        <w:autoSpaceDE w:val="0"/>
        <w:autoSpaceDN w:val="0"/>
        <w:adjustRightInd w:val="0"/>
        <w:spacing w:before="240"/>
        <w:rPr>
          <w:rFonts w:eastAsia="Calibri"/>
        </w:rPr>
      </w:pPr>
      <w:r w:rsidRPr="00016CD5">
        <w:rPr>
          <w:rFonts w:ascii="Arial" w:hAnsi="Arial" w:cs="Arial"/>
          <w:b/>
          <w:bCs/>
          <w:i/>
          <w:caps/>
          <w:sz w:val="20"/>
          <w:szCs w:val="20"/>
          <w:lang w:eastAsia="ar-SA"/>
        </w:rPr>
        <w:lastRenderedPageBreak/>
        <w:t>СВОДНЫЙ ЖУРНАЛ ПЕРВИЧНОГО УЧЕТА ДВИЖЕНИЯ ОТХОДОВ</w:t>
      </w:r>
      <w:r w:rsidRPr="00016CD5">
        <w:rPr>
          <w:b/>
        </w:rPr>
        <w:t xml:space="preserve"> </w:t>
      </w:r>
      <w:r w:rsidRPr="00016CD5">
        <w:t>- первичный производственный документ</w:t>
      </w:r>
      <w:r w:rsidRPr="00016CD5">
        <w:rPr>
          <w:rFonts w:eastAsia="Calibri"/>
        </w:rPr>
        <w:t xml:space="preserve"> в области обращения с отходами ведется </w:t>
      </w:r>
      <w:r w:rsidRPr="00016CD5">
        <w:rPr>
          <w:sz w:val="23"/>
          <w:szCs w:val="23"/>
        </w:rPr>
        <w:t>структурными подразделениями объектов на которых образуются отходы,</w:t>
      </w:r>
      <w:r w:rsidRPr="00016CD5">
        <w:rPr>
          <w:rFonts w:eastAsia="Calibri"/>
        </w:rPr>
        <w:t xml:space="preserve"> на основании фактического количества образованных и переданных</w:t>
      </w:r>
      <w:r>
        <w:rPr>
          <w:rFonts w:eastAsia="Calibri"/>
        </w:rPr>
        <w:t xml:space="preserve"> подрядной организации отходов.</w:t>
      </w:r>
    </w:p>
    <w:p w14:paraId="1AFDC63B" w14:textId="14AA87F9" w:rsidR="006840B8" w:rsidRDefault="006840B8" w:rsidP="00151BE6">
      <w:pPr>
        <w:widowControl/>
        <w:suppressAutoHyphens/>
        <w:spacing w:before="240"/>
        <w:rPr>
          <w:rFonts w:ascii="Arial" w:eastAsia="Times New Roman" w:hAnsi="Arial" w:cs="Arial"/>
          <w:b/>
          <w:bCs/>
          <w:i/>
          <w:caps/>
          <w:color w:val="auto"/>
          <w:sz w:val="20"/>
          <w:szCs w:val="20"/>
          <w:lang w:eastAsia="ar-SA" w:bidi="ar-SA"/>
        </w:rPr>
      </w:pPr>
      <w:r w:rsidRPr="00033AEA">
        <w:rPr>
          <w:rFonts w:ascii="Arial" w:hAnsi="Arial" w:cs="Arial"/>
          <w:b/>
          <w:bCs/>
          <w:i/>
          <w:caps/>
          <w:sz w:val="20"/>
          <w:szCs w:val="20"/>
          <w:lang w:eastAsia="ar-SA"/>
        </w:rPr>
        <w:t>СЕЛЕКТИВНЫЙ (РАЗДЕЛЬНЫЙ) СБОР</w:t>
      </w:r>
      <w:r w:rsidRPr="00033AEA">
        <w:t xml:space="preserve"> - действия по сбору отходов в зависимости от их происхождения. Разделение отходов делается в целях избежание смешения разных типов отходов и загрязнения окружающей среды.</w:t>
      </w:r>
    </w:p>
    <w:p w14:paraId="704CD5BC"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сжигание отходов</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 xml:space="preserve"> термический процесс окисления с целью уменьшения объема отходов, извлечения из них ценных материалов, золы или получения энергии.</w:t>
      </w:r>
    </w:p>
    <w:p w14:paraId="4EB08E8C"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Складирование отходов</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14:paraId="1147D0B8" w14:textId="77777777" w:rsidR="00407972" w:rsidRPr="00580C05" w:rsidRDefault="00407972" w:rsidP="00151BE6">
      <w:pPr>
        <w:widowControl/>
        <w:suppressAutoHyphens/>
        <w:spacing w:before="240"/>
        <w:rPr>
          <w:rFonts w:ascii="Arial" w:eastAsia="Times New Roman" w:hAnsi="Arial" w:cs="Arial"/>
          <w:b/>
          <w:i/>
          <w:color w:val="auto"/>
          <w:sz w:val="20"/>
          <w:szCs w:val="20"/>
          <w:lang w:eastAsia="ar-SA" w:bidi="ar-SA"/>
        </w:rPr>
      </w:pPr>
      <w:r w:rsidRPr="00580C05">
        <w:rPr>
          <w:rFonts w:ascii="Arial" w:eastAsia="Times New Roman" w:hAnsi="Arial" w:cs="Arial"/>
          <w:b/>
          <w:i/>
          <w:color w:val="auto"/>
          <w:sz w:val="20"/>
          <w:szCs w:val="20"/>
          <w:lang w:eastAsia="ar-SA" w:bidi="ar-SA"/>
        </w:rPr>
        <w:t xml:space="preserve">СПЕЦИАЛИЗИРОВАННЫЕ ПОДРЯДЧИКИ – </w:t>
      </w:r>
      <w:r w:rsidRPr="00580C05">
        <w:rPr>
          <w:rFonts w:eastAsia="Times New Roman" w:cs="Times New Roman"/>
          <w:color w:val="auto"/>
          <w:lang w:eastAsia="ar-SA" w:bidi="ar-SA"/>
        </w:rPr>
        <w:t xml:space="preserve">то же, что и </w:t>
      </w:r>
      <w:r w:rsidRPr="00580C05">
        <w:rPr>
          <w:rFonts w:ascii="Arial" w:eastAsia="Times New Roman" w:hAnsi="Arial" w:cs="Arial"/>
          <w:b/>
          <w:i/>
          <w:color w:val="auto"/>
          <w:sz w:val="20"/>
          <w:szCs w:val="20"/>
          <w:lang w:eastAsia="ar-SA" w:bidi="ar-SA"/>
        </w:rPr>
        <w:t>СТОРОННИЕ СПЕЦИАЛИЗИРОВАННЫЕ ОРГАНИЗАЦИИ ПО СБОРУ, ИСПОЛЬЗОВАНИЮ, ОБЕЗВРЕЖИВАНИЮ, ТРАНСПОРТИРОВАНИЮ, РАЗМЕЩЕНИЮ ОТХОДОВ</w:t>
      </w:r>
    </w:p>
    <w:p w14:paraId="0B1ECBD5"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i/>
          <w:color w:val="auto"/>
          <w:sz w:val="20"/>
          <w:szCs w:val="20"/>
          <w:lang w:eastAsia="ar-SA" w:bidi="ar-SA"/>
        </w:rPr>
        <w:t xml:space="preserve">СТОРОННИЕ СПЕЦИАЛИЗИРОВАННЫЕ ОРГАНИЗАЦИИ ПО СБОРУ, ИСПОЛЬЗОВАНИЮ, ОБЕЗВРЕЖИВАНИЮ, ТРАНСПОРТИРОВАНИЮ, РАЗМЕЩЕНИЮ ОТХОДОВ </w:t>
      </w:r>
      <w:r w:rsidRPr="00580C05">
        <w:rPr>
          <w:rFonts w:eastAsia="Times New Roman" w:cs="Times New Roman"/>
          <w:color w:val="auto"/>
          <w:lang w:eastAsia="ar-SA" w:bidi="ar-SA"/>
        </w:rPr>
        <w:t>- организации, в которых деятельность по сбору, использованию, обезвреживанию, транспортированию, конечному размещению отходов является основной и направлена на получение прибыли.</w:t>
      </w:r>
    </w:p>
    <w:p w14:paraId="4EAB03A0" w14:textId="77777777" w:rsidR="009B653E" w:rsidRDefault="009B653E" w:rsidP="009B653E">
      <w:pPr>
        <w:suppressAutoHyphens/>
        <w:spacing w:before="240"/>
        <w:rPr>
          <w:lang w:eastAsia="ar-SA"/>
        </w:rPr>
      </w:pPr>
      <w:r w:rsidRPr="00016CD5">
        <w:rPr>
          <w:rFonts w:ascii="Arial" w:hAnsi="Arial" w:cs="Arial"/>
          <w:b/>
          <w:bCs/>
          <w:i/>
          <w:caps/>
          <w:sz w:val="20"/>
          <w:szCs w:val="20"/>
          <w:lang w:eastAsia="ar-SA"/>
        </w:rPr>
        <w:t>Талон учета отходов</w:t>
      </w:r>
      <w:r w:rsidRPr="00016CD5">
        <w:rPr>
          <w:lang w:eastAsia="ar-SA"/>
        </w:rPr>
        <w:t xml:space="preserve"> - документ, подписанный уполномоченными представителями Подрядчика и Заказчика, состоящий из двух частей, имеющий идентификационный номер, и подтверждающий факт сдачи-приема отходов производства и потребление, в том числе </w:t>
      </w:r>
      <w:r>
        <w:rPr>
          <w:lang w:eastAsia="ar-SA"/>
        </w:rPr>
        <w:t>твердо-коммунальных отходов</w:t>
      </w:r>
      <w:r w:rsidRPr="00016CD5">
        <w:rPr>
          <w:lang w:eastAsia="ar-SA"/>
        </w:rPr>
        <w:t xml:space="preserve"> Подрядчику для сбора, транспортирования, обработки, утилизации, обезвреживания и размещения.</w:t>
      </w:r>
    </w:p>
    <w:p w14:paraId="4744C329" w14:textId="77777777" w:rsidR="009B653E" w:rsidRDefault="009B653E" w:rsidP="009B653E">
      <w:pPr>
        <w:suppressAutoHyphens/>
        <w:spacing w:before="240"/>
        <w:rPr>
          <w:lang w:eastAsia="ar-SA"/>
        </w:rPr>
      </w:pPr>
      <w:r w:rsidRPr="00C22D27">
        <w:rPr>
          <w:rFonts w:ascii="Arial" w:hAnsi="Arial" w:cs="Arial"/>
          <w:b/>
          <w:bCs/>
          <w:i/>
          <w:caps/>
          <w:sz w:val="20"/>
          <w:szCs w:val="20"/>
          <w:lang w:eastAsia="ar-SA"/>
        </w:rPr>
        <w:t>ТВЕРДЫЕ КОММУНАЛЬНЫЕ ОТХОДЫ</w:t>
      </w:r>
      <w:r w:rsidRPr="005A4B46">
        <w:rPr>
          <w:lang w:eastAsia="ar-SA"/>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w:t>
      </w:r>
    </w:p>
    <w:p w14:paraId="1BCB592A" w14:textId="77777777" w:rsidR="009B653E" w:rsidRDefault="009B653E" w:rsidP="009B653E">
      <w:pPr>
        <w:suppressAutoHyphens/>
        <w:spacing w:before="240" w:after="240"/>
        <w:rPr>
          <w:lang w:eastAsia="ar-SA"/>
        </w:rPr>
      </w:pPr>
      <w:r w:rsidRPr="00016CD5">
        <w:rPr>
          <w:rFonts w:ascii="Arial" w:hAnsi="Arial" w:cs="Arial"/>
          <w:b/>
          <w:bCs/>
          <w:i/>
          <w:caps/>
          <w:sz w:val="20"/>
          <w:szCs w:val="20"/>
          <w:lang w:eastAsia="ar-SA"/>
        </w:rPr>
        <w:t>ТЕХНОЛОГИЧЕСКИЙ КОНТРОЛЬ</w:t>
      </w:r>
      <w:r w:rsidRPr="00016CD5">
        <w:rPr>
          <w:lang w:eastAsia="ar-SA"/>
        </w:rPr>
        <w:t xml:space="preserve"> – контроль, осуществляемый Подрядчиком в отношении </w:t>
      </w:r>
      <w:r>
        <w:rPr>
          <w:lang w:eastAsia="ar-SA"/>
        </w:rPr>
        <w:t>о</w:t>
      </w:r>
      <w:r w:rsidRPr="00016CD5">
        <w:rPr>
          <w:lang w:eastAsia="ar-SA"/>
        </w:rPr>
        <w:t xml:space="preserve">бъектов по </w:t>
      </w:r>
      <w:r>
        <w:rPr>
          <w:lang w:eastAsia="ar-SA"/>
        </w:rPr>
        <w:t>о</w:t>
      </w:r>
      <w:r w:rsidRPr="00016CD5">
        <w:rPr>
          <w:lang w:eastAsia="ar-SA"/>
        </w:rPr>
        <w:t xml:space="preserve">безвреживанию отходов на предмет соответствия хода, состава, объемов и качества выполняемых </w:t>
      </w:r>
      <w:r>
        <w:rPr>
          <w:lang w:eastAsia="ar-SA"/>
        </w:rPr>
        <w:t>р</w:t>
      </w:r>
      <w:r w:rsidRPr="00016CD5">
        <w:rPr>
          <w:lang w:eastAsia="ar-SA"/>
        </w:rPr>
        <w:t xml:space="preserve">абот и их результатов, а также состояния </w:t>
      </w:r>
      <w:r>
        <w:rPr>
          <w:lang w:eastAsia="ar-SA"/>
        </w:rPr>
        <w:t>о</w:t>
      </w:r>
      <w:r w:rsidRPr="00016CD5">
        <w:rPr>
          <w:lang w:eastAsia="ar-SA"/>
        </w:rPr>
        <w:t xml:space="preserve">бъектов требованиям Договора подряда, </w:t>
      </w:r>
      <w:r>
        <w:rPr>
          <w:lang w:eastAsia="ar-SA"/>
        </w:rPr>
        <w:t>п</w:t>
      </w:r>
      <w:r w:rsidRPr="00016CD5">
        <w:rPr>
          <w:lang w:eastAsia="ar-SA"/>
        </w:rPr>
        <w:t xml:space="preserve">роектной и технологической документации, а также требованиям действующего законодательства РФ, </w:t>
      </w:r>
      <w:r>
        <w:rPr>
          <w:lang w:eastAsia="ar-SA"/>
        </w:rPr>
        <w:t xml:space="preserve">локальных нормативных документов </w:t>
      </w:r>
      <w:r w:rsidRPr="00016CD5">
        <w:rPr>
          <w:lang w:eastAsia="ar-SA"/>
        </w:rPr>
        <w:t xml:space="preserve">Заказчика и Подрядчика. </w:t>
      </w:r>
    </w:p>
    <w:p w14:paraId="51A33E83" w14:textId="4C69F412" w:rsidR="009B653E" w:rsidRPr="00340542" w:rsidRDefault="009B653E" w:rsidP="009B653E">
      <w:pPr>
        <w:suppressAutoHyphens/>
        <w:spacing w:after="120"/>
        <w:ind w:left="567"/>
        <w:rPr>
          <w:i/>
          <w:lang w:eastAsia="ar-SA"/>
        </w:rPr>
      </w:pPr>
      <w:r w:rsidRPr="00340542">
        <w:rPr>
          <w:i/>
          <w:u w:val="single"/>
          <w:lang w:eastAsia="ar-SA"/>
        </w:rPr>
        <w:t>Примечание:</w:t>
      </w:r>
      <w:r w:rsidRPr="009B653E">
        <w:rPr>
          <w:i/>
          <w:lang w:eastAsia="ar-SA"/>
        </w:rPr>
        <w:t xml:space="preserve"> </w:t>
      </w:r>
      <w:r w:rsidRPr="00340542">
        <w:rPr>
          <w:i/>
          <w:lang w:eastAsia="ar-SA"/>
        </w:rPr>
        <w:t>Технологический контроль, наряду с контрольными процедурами, включает разработку Подрядчиком следующих документов:</w:t>
      </w:r>
    </w:p>
    <w:p w14:paraId="7EA2022D" w14:textId="77777777" w:rsidR="009B653E" w:rsidRPr="00340542" w:rsidRDefault="009B653E" w:rsidP="00256B0A">
      <w:pPr>
        <w:widowControl/>
        <w:numPr>
          <w:ilvl w:val="0"/>
          <w:numId w:val="9"/>
        </w:numPr>
        <w:suppressAutoHyphens/>
        <w:spacing w:after="120"/>
        <w:ind w:left="851" w:hanging="284"/>
        <w:rPr>
          <w:i/>
          <w:lang w:eastAsia="ar-SA"/>
        </w:rPr>
      </w:pPr>
      <w:r>
        <w:rPr>
          <w:i/>
          <w:lang w:eastAsia="ar-SA"/>
        </w:rPr>
        <w:t>оперативных сообщений о н</w:t>
      </w:r>
      <w:r w:rsidRPr="00340542">
        <w:rPr>
          <w:i/>
          <w:lang w:eastAsia="ar-SA"/>
        </w:rPr>
        <w:t>арушениях;</w:t>
      </w:r>
    </w:p>
    <w:p w14:paraId="283A6957" w14:textId="77777777" w:rsidR="009B653E" w:rsidRPr="00340542" w:rsidRDefault="009B653E" w:rsidP="00256B0A">
      <w:pPr>
        <w:widowControl/>
        <w:numPr>
          <w:ilvl w:val="0"/>
          <w:numId w:val="9"/>
        </w:numPr>
        <w:suppressAutoHyphens/>
        <w:spacing w:after="120"/>
        <w:ind w:left="851" w:hanging="284"/>
        <w:rPr>
          <w:i/>
          <w:lang w:eastAsia="ar-SA"/>
        </w:rPr>
      </w:pPr>
      <w:r w:rsidRPr="00340542">
        <w:rPr>
          <w:i/>
          <w:lang w:eastAsia="ar-SA"/>
        </w:rPr>
        <w:t>ежедневных сводок по объемам выполненных работ;</w:t>
      </w:r>
    </w:p>
    <w:p w14:paraId="17C5A4E3" w14:textId="77777777" w:rsidR="009B653E" w:rsidRDefault="009B653E" w:rsidP="00256B0A">
      <w:pPr>
        <w:widowControl/>
        <w:numPr>
          <w:ilvl w:val="0"/>
          <w:numId w:val="9"/>
        </w:numPr>
        <w:suppressAutoHyphens/>
        <w:spacing w:after="120"/>
        <w:ind w:left="851" w:hanging="284"/>
        <w:rPr>
          <w:i/>
          <w:lang w:eastAsia="ar-SA"/>
        </w:rPr>
      </w:pPr>
      <w:r w:rsidRPr="00340542">
        <w:rPr>
          <w:i/>
          <w:lang w:eastAsia="ar-SA"/>
        </w:rPr>
        <w:t>ежемесячных докладов</w:t>
      </w:r>
      <w:r>
        <w:rPr>
          <w:i/>
          <w:lang w:eastAsia="ar-SA"/>
        </w:rPr>
        <w:t>;</w:t>
      </w:r>
    </w:p>
    <w:p w14:paraId="7A2FEE06" w14:textId="14536951" w:rsidR="009B653E" w:rsidRPr="009B653E" w:rsidRDefault="009B653E" w:rsidP="00256B0A">
      <w:pPr>
        <w:widowControl/>
        <w:numPr>
          <w:ilvl w:val="0"/>
          <w:numId w:val="9"/>
        </w:numPr>
        <w:suppressAutoHyphens/>
        <w:spacing w:after="120"/>
        <w:ind w:left="851" w:hanging="284"/>
        <w:rPr>
          <w:i/>
          <w:lang w:eastAsia="ar-SA"/>
        </w:rPr>
      </w:pPr>
      <w:r w:rsidRPr="009B653E">
        <w:rPr>
          <w:i/>
          <w:lang w:eastAsia="ar-SA"/>
        </w:rPr>
        <w:t>итоговых аналитических отчетов.</w:t>
      </w:r>
    </w:p>
    <w:p w14:paraId="377E6B91"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lastRenderedPageBreak/>
        <w:t>ТРАНСПОРТИРОВАНИЕ отходов</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w:t>
      </w:r>
      <w:r>
        <w:rPr>
          <w:rFonts w:eastAsia="Times New Roman" w:cs="Times New Roman"/>
          <w:color w:val="auto"/>
          <w:lang w:eastAsia="ar-SA" w:bidi="ar-SA"/>
        </w:rPr>
        <w:t>,</w:t>
      </w:r>
      <w:r w:rsidRPr="00580C05">
        <w:rPr>
          <w:rFonts w:eastAsia="Times New Roman" w:cs="Times New Roman"/>
          <w:color w:val="auto"/>
          <w:lang w:eastAsia="ar-SA" w:bidi="ar-SA"/>
        </w:rPr>
        <w:t xml:space="preserve"> либо предоставленного им на иных правах.</w:t>
      </w:r>
    </w:p>
    <w:p w14:paraId="07F17491"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утилизация отходов</w:t>
      </w:r>
      <w:r w:rsidRPr="00580C05">
        <w:rPr>
          <w:rFonts w:ascii="Arial" w:eastAsia="Times New Roman" w:hAnsi="Arial" w:cs="Arial"/>
          <w:b/>
          <w:i/>
          <w:color w:val="auto"/>
          <w:sz w:val="22"/>
          <w:szCs w:val="22"/>
          <w:lang w:eastAsia="ar-SA" w:bidi="ar-SA"/>
        </w:rPr>
        <w:t xml:space="preserve"> </w:t>
      </w:r>
      <w:r w:rsidRPr="00580C05">
        <w:rPr>
          <w:rFonts w:eastAsia="Times New Roman" w:cs="Times New Roman"/>
          <w:color w:val="auto"/>
          <w:lang w:eastAsia="ar-SA" w:bidi="ar-SA"/>
        </w:rPr>
        <w:t>–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14:paraId="55119ED0" w14:textId="77777777" w:rsidR="00407972" w:rsidRPr="00580C05" w:rsidRDefault="00407972" w:rsidP="00151BE6">
      <w:pPr>
        <w:widowControl/>
        <w:suppressAutoHyphens/>
        <w:spacing w:before="240"/>
        <w:rPr>
          <w:rFonts w:eastAsia="Times New Roman" w:cs="Times New Roman"/>
          <w:color w:val="auto"/>
          <w:lang w:eastAsia="ar-SA" w:bidi="ar-SA"/>
        </w:rPr>
      </w:pPr>
      <w:r w:rsidRPr="00580C05">
        <w:rPr>
          <w:rFonts w:ascii="Arial" w:eastAsia="Times New Roman" w:hAnsi="Arial" w:cs="Arial"/>
          <w:b/>
          <w:bCs/>
          <w:i/>
          <w:caps/>
          <w:color w:val="auto"/>
          <w:sz w:val="20"/>
          <w:szCs w:val="20"/>
          <w:lang w:eastAsia="ar-SA" w:bidi="ar-SA"/>
        </w:rPr>
        <w:t>Хранение отходов</w:t>
      </w:r>
      <w:r w:rsidRPr="00580C05">
        <w:rPr>
          <w:rFonts w:ascii="Arial" w:eastAsia="Times New Roman" w:hAnsi="Arial" w:cs="Arial"/>
          <w:b/>
          <w:bCs/>
          <w:i/>
          <w:caps/>
          <w:color w:val="auto"/>
          <w:sz w:val="22"/>
          <w:szCs w:val="22"/>
          <w:lang w:eastAsia="ar-SA" w:bidi="ar-SA"/>
        </w:rPr>
        <w:t xml:space="preserve"> </w:t>
      </w:r>
      <w:r w:rsidRPr="00580C05">
        <w:rPr>
          <w:rFonts w:eastAsia="Times New Roman" w:cs="Times New Roman"/>
          <w:color w:val="auto"/>
          <w:lang w:eastAsia="ar-SA" w:bidi="ar-SA"/>
        </w:rPr>
        <w:t>– складирование отходов в специализированных объектах сроком более чем одиннадцать месяцев в целях утилизации, обезвреживания, захоронения.</w:t>
      </w:r>
    </w:p>
    <w:p w14:paraId="79C97FD8" w14:textId="77777777" w:rsidR="007A7FD8" w:rsidRPr="00580C05" w:rsidRDefault="007A7FD8" w:rsidP="007A7FD8">
      <w:pPr>
        <w:rPr>
          <w:color w:val="auto"/>
        </w:rPr>
      </w:pPr>
      <w:bookmarkStart w:id="23" w:name="__RefHeading__32_1696927672"/>
      <w:bookmarkEnd w:id="23"/>
    </w:p>
    <w:p w14:paraId="423A771B" w14:textId="77777777" w:rsidR="00D35077" w:rsidRPr="00580C05" w:rsidRDefault="00D35077" w:rsidP="002E7B0C">
      <w:pPr>
        <w:rPr>
          <w:color w:val="auto"/>
        </w:rPr>
      </w:pPr>
    </w:p>
    <w:p w14:paraId="57F8278A" w14:textId="77777777" w:rsidR="00570E11" w:rsidRPr="00580C05" w:rsidRDefault="00570E11" w:rsidP="00C9638A">
      <w:pPr>
        <w:pStyle w:val="35"/>
        <w:shd w:val="clear" w:color="auto" w:fill="auto"/>
        <w:spacing w:line="240" w:lineRule="auto"/>
        <w:ind w:firstLine="360"/>
        <w:rPr>
          <w:color w:val="auto"/>
        </w:rPr>
      </w:pPr>
    </w:p>
    <w:p w14:paraId="6611C614" w14:textId="77777777" w:rsidR="00570E11" w:rsidRPr="00580C05" w:rsidRDefault="00570E11" w:rsidP="00C9638A">
      <w:pPr>
        <w:pStyle w:val="35"/>
        <w:shd w:val="clear" w:color="auto" w:fill="auto"/>
        <w:spacing w:line="240" w:lineRule="auto"/>
        <w:ind w:firstLine="360"/>
        <w:rPr>
          <w:color w:val="auto"/>
        </w:rPr>
        <w:sectPr w:rsidR="00570E11" w:rsidRPr="00580C05" w:rsidSect="00E34E46">
          <w:headerReference w:type="even" r:id="rId24"/>
          <w:headerReference w:type="default" r:id="rId25"/>
          <w:headerReference w:type="first" r:id="rId26"/>
          <w:pgSz w:w="11909" w:h="16834"/>
          <w:pgMar w:top="510" w:right="1021" w:bottom="567" w:left="1247" w:header="737" w:footer="680" w:gutter="0"/>
          <w:cols w:space="720"/>
          <w:noEndnote/>
          <w:docGrid w:linePitch="360"/>
        </w:sectPr>
      </w:pPr>
    </w:p>
    <w:p w14:paraId="52E8CB26" w14:textId="77777777" w:rsidR="00570E11" w:rsidRPr="00580C05" w:rsidRDefault="00995B6C" w:rsidP="00256B0A">
      <w:pPr>
        <w:pStyle w:val="24"/>
        <w:keepNext/>
        <w:keepLines/>
        <w:numPr>
          <w:ilvl w:val="0"/>
          <w:numId w:val="1"/>
        </w:numPr>
        <w:shd w:val="clear" w:color="auto" w:fill="auto"/>
        <w:tabs>
          <w:tab w:val="left" w:pos="567"/>
        </w:tabs>
        <w:spacing w:before="240" w:after="240" w:line="240" w:lineRule="auto"/>
        <w:ind w:firstLine="0"/>
        <w:jc w:val="both"/>
        <w:rPr>
          <w:color w:val="auto"/>
        </w:rPr>
      </w:pPr>
      <w:bookmarkStart w:id="24" w:name="_Toc488426601"/>
      <w:bookmarkStart w:id="25" w:name="_Toc488765714"/>
      <w:bookmarkStart w:id="26" w:name="_Toc509433906"/>
      <w:r w:rsidRPr="00580C05">
        <w:rPr>
          <w:caps w:val="0"/>
          <w:color w:val="auto"/>
          <w:szCs w:val="24"/>
        </w:rPr>
        <w:lastRenderedPageBreak/>
        <w:t>ОБОЗНАЧЕНИЯ И СОКРАЩЕНИЯ</w:t>
      </w:r>
      <w:bookmarkEnd w:id="24"/>
      <w:bookmarkEnd w:id="25"/>
      <w:bookmarkEnd w:id="26"/>
    </w:p>
    <w:p w14:paraId="1FB7A16C" w14:textId="77777777" w:rsidR="00955C08" w:rsidRPr="00CE16DB" w:rsidRDefault="00955C08" w:rsidP="00955C08">
      <w:pPr>
        <w:tabs>
          <w:tab w:val="left" w:pos="900"/>
        </w:tabs>
        <w:spacing w:before="240" w:after="240"/>
        <w:ind w:right="23"/>
        <w:rPr>
          <w:iCs/>
          <w:lang w:eastAsia="ar-SA"/>
        </w:rPr>
      </w:pPr>
      <w:r w:rsidRPr="00CE16DB">
        <w:rPr>
          <w:rFonts w:ascii="Arial" w:hAnsi="Arial" w:cs="Arial"/>
          <w:b/>
          <w:bCs/>
          <w:i/>
          <w:caps/>
          <w:sz w:val="20"/>
          <w:szCs w:val="20"/>
          <w:lang w:eastAsia="ar-SA"/>
        </w:rPr>
        <w:t>Акт обезвреживания партии ОТХОДОВ -</w:t>
      </w:r>
      <w:r w:rsidRPr="00CE16DB">
        <w:rPr>
          <w:iCs/>
          <w:lang w:eastAsia="ar-SA"/>
        </w:rPr>
        <w:t xml:space="preserve"> акт обезвреживания партии отходов производства и потребления, в том числе твердо-коммунальных отходов.</w:t>
      </w:r>
    </w:p>
    <w:p w14:paraId="62B86F71" w14:textId="77777777" w:rsidR="00955C08" w:rsidRPr="00ED303D" w:rsidRDefault="00955C08" w:rsidP="00955C08">
      <w:pPr>
        <w:suppressAutoHyphens/>
        <w:spacing w:before="240" w:after="240"/>
        <w:rPr>
          <w:iCs/>
          <w:lang w:eastAsia="ar-SA"/>
        </w:rPr>
      </w:pPr>
      <w:r w:rsidRPr="00C22D27">
        <w:rPr>
          <w:rFonts w:ascii="Arial" w:hAnsi="Arial" w:cs="Arial"/>
          <w:b/>
          <w:bCs/>
          <w:i/>
          <w:caps/>
          <w:sz w:val="20"/>
          <w:szCs w:val="20"/>
          <w:lang w:eastAsia="ar-SA"/>
        </w:rPr>
        <w:t xml:space="preserve">ВВЖК </w:t>
      </w:r>
      <w:r w:rsidRPr="00C22D27">
        <w:rPr>
          <w:iCs/>
          <w:lang w:eastAsia="ar-SA"/>
        </w:rPr>
        <w:t>– временный вахтовый жилой комплекс.</w:t>
      </w:r>
    </w:p>
    <w:p w14:paraId="58983FA1"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 xml:space="preserve">ВЖК – </w:t>
      </w:r>
      <w:r w:rsidRPr="00580C05">
        <w:rPr>
          <w:rFonts w:eastAsia="Times New Roman" w:cs="Times New Roman"/>
          <w:iCs/>
          <w:color w:val="auto"/>
          <w:lang w:eastAsia="ar-SA" w:bidi="ar-SA"/>
        </w:rPr>
        <w:t>вахтовый жилой комплекс</w:t>
      </w:r>
      <w:r>
        <w:rPr>
          <w:rFonts w:eastAsia="Times New Roman" w:cs="Times New Roman"/>
          <w:iCs/>
          <w:color w:val="auto"/>
          <w:lang w:eastAsia="ar-SA" w:bidi="ar-SA"/>
        </w:rPr>
        <w:t>.</w:t>
      </w:r>
    </w:p>
    <w:p w14:paraId="63CDEDCF" w14:textId="77777777" w:rsidR="00955C08" w:rsidRPr="00ED303D" w:rsidRDefault="00955C08" w:rsidP="00955C08">
      <w:pPr>
        <w:suppressAutoHyphens/>
        <w:spacing w:before="240" w:after="240"/>
        <w:rPr>
          <w:bCs/>
          <w:caps/>
          <w:lang w:eastAsia="ar-SA"/>
        </w:rPr>
      </w:pPr>
      <w:r w:rsidRPr="00C22D27">
        <w:rPr>
          <w:rFonts w:ascii="Arial" w:hAnsi="Arial" w:cs="Arial"/>
          <w:b/>
          <w:i/>
          <w:iCs/>
          <w:sz w:val="20"/>
          <w:szCs w:val="20"/>
          <w:lang w:eastAsia="ar-SA"/>
        </w:rPr>
        <w:t>ВЭЦ</w:t>
      </w:r>
      <w:r w:rsidRPr="00C22D27">
        <w:rPr>
          <w:iCs/>
          <w:lang w:eastAsia="ar-SA"/>
        </w:rPr>
        <w:t xml:space="preserve"> – временный энергоцентр. </w:t>
      </w:r>
    </w:p>
    <w:p w14:paraId="6E2914BC"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ГЖ</w:t>
      </w:r>
      <w:r w:rsidRPr="00580C05">
        <w:rPr>
          <w:rFonts w:eastAsia="Times New Roman" w:cs="Times New Roman"/>
          <w:iCs/>
          <w:color w:val="auto"/>
          <w:lang w:eastAsia="ar-SA" w:bidi="ar-SA"/>
        </w:rPr>
        <w:t xml:space="preserve"> - газообразные жидкости</w:t>
      </w:r>
      <w:r>
        <w:rPr>
          <w:rFonts w:eastAsia="Times New Roman" w:cs="Times New Roman"/>
          <w:iCs/>
          <w:color w:val="auto"/>
          <w:lang w:eastAsia="ar-SA" w:bidi="ar-SA"/>
        </w:rPr>
        <w:t>.</w:t>
      </w:r>
    </w:p>
    <w:p w14:paraId="390D57C6"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AA3FDF">
        <w:rPr>
          <w:rFonts w:ascii="Arial" w:eastAsia="Times New Roman" w:hAnsi="Arial" w:cs="Arial"/>
          <w:b/>
          <w:bCs/>
          <w:i/>
          <w:caps/>
          <w:color w:val="auto"/>
          <w:sz w:val="20"/>
          <w:szCs w:val="20"/>
          <w:lang w:eastAsia="ar-SA" w:bidi="ar-SA"/>
        </w:rPr>
        <w:t>ГРОРО </w:t>
      </w:r>
      <w:r w:rsidRPr="00CF388A">
        <w:rPr>
          <w:sz w:val="22"/>
          <w:szCs w:val="20"/>
        </w:rPr>
        <w:noBreakHyphen/>
        <w:t> </w:t>
      </w:r>
      <w:r w:rsidRPr="00AA3FDF">
        <w:t>Государственный реестр объектов размещения отходов.</w:t>
      </w:r>
    </w:p>
    <w:p w14:paraId="4FED1AEC" w14:textId="77777777" w:rsidR="00955C08" w:rsidRPr="001E5095" w:rsidRDefault="00955C08" w:rsidP="00955C08">
      <w:pPr>
        <w:suppressAutoHyphens/>
        <w:spacing w:before="240" w:after="240"/>
        <w:rPr>
          <w:szCs w:val="20"/>
        </w:rPr>
      </w:pPr>
      <w:r w:rsidRPr="001E5095">
        <w:rPr>
          <w:rFonts w:ascii="Arial" w:hAnsi="Arial" w:cs="Arial"/>
          <w:b/>
          <w:i/>
          <w:sz w:val="20"/>
          <w:szCs w:val="20"/>
        </w:rPr>
        <w:t>К-10</w:t>
      </w:r>
      <w:r w:rsidRPr="001E5095">
        <w:rPr>
          <w:szCs w:val="20"/>
        </w:rPr>
        <w:t xml:space="preserve"> – площадка скважины и прилегающая к ней территория. </w:t>
      </w:r>
    </w:p>
    <w:p w14:paraId="562EC153" w14:textId="77777777" w:rsidR="00955C08" w:rsidRPr="001E5095" w:rsidRDefault="00955C08" w:rsidP="00955C08">
      <w:pPr>
        <w:suppressAutoHyphens/>
        <w:spacing w:before="240" w:after="240"/>
        <w:rPr>
          <w:szCs w:val="20"/>
        </w:rPr>
      </w:pPr>
      <w:r w:rsidRPr="001E5095">
        <w:rPr>
          <w:rFonts w:ascii="Arial" w:hAnsi="Arial" w:cs="Arial"/>
          <w:b/>
          <w:i/>
          <w:sz w:val="20"/>
          <w:szCs w:val="20"/>
        </w:rPr>
        <w:t>К-2</w:t>
      </w:r>
      <w:r w:rsidRPr="001E5095">
        <w:rPr>
          <w:szCs w:val="20"/>
        </w:rPr>
        <w:t xml:space="preserve"> – площадка скважины и прилегающая к ней территория. </w:t>
      </w:r>
    </w:p>
    <w:p w14:paraId="5ABB7514" w14:textId="77777777" w:rsidR="00955C08" w:rsidRPr="001E5095" w:rsidRDefault="00955C08" w:rsidP="00955C08">
      <w:pPr>
        <w:suppressAutoHyphens/>
        <w:spacing w:before="240" w:after="240"/>
        <w:rPr>
          <w:szCs w:val="20"/>
        </w:rPr>
      </w:pPr>
      <w:r w:rsidRPr="00955C08">
        <w:rPr>
          <w:rFonts w:ascii="Arial" w:eastAsia="Times New Roman" w:hAnsi="Arial" w:cs="Arial"/>
          <w:b/>
          <w:bCs/>
          <w:i/>
          <w:caps/>
          <w:color w:val="auto"/>
          <w:sz w:val="20"/>
          <w:szCs w:val="20"/>
          <w:lang w:eastAsia="ar-SA" w:bidi="ar-SA"/>
        </w:rPr>
        <w:t>К-214</w:t>
      </w:r>
      <w:r w:rsidRPr="001E5095">
        <w:rPr>
          <w:szCs w:val="20"/>
        </w:rPr>
        <w:t xml:space="preserve"> – площадка скважины и прилегающая к ней территория. </w:t>
      </w:r>
    </w:p>
    <w:p w14:paraId="648757A1" w14:textId="77777777" w:rsidR="00955C08" w:rsidRPr="00ED303D" w:rsidRDefault="00955C08" w:rsidP="00955C08">
      <w:pPr>
        <w:suppressAutoHyphens/>
        <w:spacing w:before="240" w:after="240"/>
        <w:rPr>
          <w:szCs w:val="20"/>
        </w:rPr>
      </w:pPr>
      <w:r w:rsidRPr="00C22D27">
        <w:rPr>
          <w:rFonts w:ascii="Arial" w:hAnsi="Arial" w:cs="Arial"/>
          <w:b/>
          <w:i/>
          <w:sz w:val="20"/>
          <w:szCs w:val="20"/>
        </w:rPr>
        <w:t>К-217</w:t>
      </w:r>
      <w:r w:rsidRPr="00C22D27">
        <w:rPr>
          <w:szCs w:val="20"/>
        </w:rPr>
        <w:t xml:space="preserve"> – площадка скважины и прилегающая к ней территория. </w:t>
      </w:r>
    </w:p>
    <w:p w14:paraId="3739B3C0" w14:textId="77777777" w:rsidR="00955C08" w:rsidRPr="00C22D27" w:rsidRDefault="00955C08" w:rsidP="00955C08">
      <w:pPr>
        <w:suppressAutoHyphens/>
        <w:spacing w:before="240" w:after="240"/>
        <w:rPr>
          <w:szCs w:val="20"/>
        </w:rPr>
      </w:pPr>
      <w:r w:rsidRPr="00C22D27">
        <w:rPr>
          <w:rFonts w:ascii="Arial" w:hAnsi="Arial" w:cs="Arial"/>
          <w:b/>
          <w:i/>
          <w:sz w:val="20"/>
          <w:szCs w:val="20"/>
        </w:rPr>
        <w:t>К-219</w:t>
      </w:r>
      <w:r w:rsidRPr="00C22D27">
        <w:rPr>
          <w:szCs w:val="20"/>
        </w:rPr>
        <w:t xml:space="preserve"> – площадка скважины и прилегающая к ней территория. </w:t>
      </w:r>
    </w:p>
    <w:p w14:paraId="3BB194AF" w14:textId="77777777" w:rsidR="00955C08" w:rsidRPr="001E5095" w:rsidRDefault="00955C08" w:rsidP="00955C08">
      <w:pPr>
        <w:suppressAutoHyphens/>
        <w:spacing w:before="240" w:after="240"/>
        <w:rPr>
          <w:szCs w:val="20"/>
        </w:rPr>
      </w:pPr>
      <w:r w:rsidRPr="001E5095">
        <w:rPr>
          <w:rFonts w:ascii="Arial" w:hAnsi="Arial" w:cs="Arial"/>
          <w:b/>
          <w:i/>
          <w:sz w:val="20"/>
          <w:szCs w:val="20"/>
        </w:rPr>
        <w:t>К-220</w:t>
      </w:r>
      <w:r w:rsidRPr="001E5095">
        <w:rPr>
          <w:szCs w:val="20"/>
        </w:rPr>
        <w:t xml:space="preserve"> – площадка скважины и прилегающая к ней территория. </w:t>
      </w:r>
    </w:p>
    <w:p w14:paraId="26A1BF70" w14:textId="77777777" w:rsidR="00955C08" w:rsidRPr="001E5095" w:rsidRDefault="00955C08" w:rsidP="00955C08">
      <w:pPr>
        <w:suppressAutoHyphens/>
        <w:spacing w:before="240" w:after="240"/>
        <w:rPr>
          <w:szCs w:val="20"/>
        </w:rPr>
      </w:pPr>
      <w:r w:rsidRPr="001E5095">
        <w:rPr>
          <w:rFonts w:ascii="Arial" w:hAnsi="Arial" w:cs="Arial"/>
          <w:b/>
          <w:i/>
          <w:sz w:val="20"/>
          <w:szCs w:val="20"/>
        </w:rPr>
        <w:t>К-255</w:t>
      </w:r>
      <w:r w:rsidRPr="001E5095">
        <w:rPr>
          <w:szCs w:val="20"/>
        </w:rPr>
        <w:t xml:space="preserve">– площадка скважины и прилегающая к ней территория. </w:t>
      </w:r>
    </w:p>
    <w:p w14:paraId="2639F891"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К</w:t>
      </w:r>
      <w:r w:rsidRPr="00580C05">
        <w:rPr>
          <w:rFonts w:ascii="Arial" w:eastAsia="Times New Roman" w:hAnsi="Arial" w:cs="Arial"/>
          <w:b/>
          <w:bCs/>
          <w:i/>
          <w:color w:val="auto"/>
          <w:sz w:val="20"/>
          <w:szCs w:val="20"/>
          <w:lang w:eastAsia="ar-SA" w:bidi="ar-SA"/>
        </w:rPr>
        <w:t>о</w:t>
      </w:r>
      <w:r w:rsidRPr="00580C05">
        <w:rPr>
          <w:rFonts w:ascii="Arial" w:eastAsia="Times New Roman" w:hAnsi="Arial" w:cs="Arial"/>
          <w:b/>
          <w:bCs/>
          <w:i/>
          <w:caps/>
          <w:color w:val="auto"/>
          <w:sz w:val="20"/>
          <w:szCs w:val="20"/>
          <w:lang w:eastAsia="ar-SA" w:bidi="ar-SA"/>
        </w:rPr>
        <w:t>АП</w:t>
      </w:r>
      <w:r w:rsidRPr="00580C05">
        <w:rPr>
          <w:rFonts w:eastAsia="Times New Roman" w:cs="Times New Roman"/>
          <w:iCs/>
          <w:color w:val="auto"/>
          <w:lang w:eastAsia="ar-SA" w:bidi="ar-SA"/>
        </w:rPr>
        <w:t xml:space="preserve"> - кодекс об административных правонарушениях</w:t>
      </w:r>
      <w:r>
        <w:rPr>
          <w:rFonts w:eastAsia="Times New Roman" w:cs="Times New Roman"/>
          <w:iCs/>
          <w:color w:val="auto"/>
          <w:lang w:eastAsia="ar-SA" w:bidi="ar-SA"/>
        </w:rPr>
        <w:t>.</w:t>
      </w:r>
    </w:p>
    <w:p w14:paraId="19019417" w14:textId="77777777" w:rsidR="00955C08" w:rsidRPr="00ED303D" w:rsidRDefault="00955C08" w:rsidP="00955C08">
      <w:pPr>
        <w:suppressAutoHyphens/>
        <w:spacing w:before="240" w:after="240"/>
        <w:rPr>
          <w:iCs/>
          <w:lang w:eastAsia="ar-SA"/>
        </w:rPr>
      </w:pPr>
      <w:r w:rsidRPr="00C22D27">
        <w:rPr>
          <w:rFonts w:ascii="Arial" w:hAnsi="Arial" w:cs="Arial"/>
          <w:b/>
          <w:i/>
          <w:sz w:val="20"/>
          <w:szCs w:val="20"/>
        </w:rPr>
        <w:t>КОС</w:t>
      </w:r>
      <w:r w:rsidRPr="00C22D27">
        <w:rPr>
          <w:iCs/>
          <w:lang w:eastAsia="ar-SA"/>
        </w:rPr>
        <w:t xml:space="preserve"> – канализационно-очистные сооружения.</w:t>
      </w:r>
    </w:p>
    <w:p w14:paraId="6C9AFFC8" w14:textId="77777777" w:rsidR="00955C08" w:rsidRPr="001E5095" w:rsidRDefault="00955C08" w:rsidP="00955C08">
      <w:pPr>
        <w:spacing w:before="240" w:after="240"/>
        <w:rPr>
          <w:spacing w:val="2"/>
        </w:rPr>
      </w:pPr>
      <w:r w:rsidRPr="00955C08">
        <w:rPr>
          <w:rFonts w:ascii="Arial" w:eastAsia="Times New Roman" w:hAnsi="Arial" w:cs="Arial"/>
          <w:b/>
          <w:bCs/>
          <w:i/>
          <w:caps/>
          <w:color w:val="auto"/>
          <w:sz w:val="20"/>
          <w:szCs w:val="20"/>
          <w:lang w:eastAsia="ar-SA" w:bidi="ar-SA"/>
        </w:rPr>
        <w:t>КП№№1,2,3,4,6,5,7,9,11,12,15,16,17,44</w:t>
      </w:r>
      <w:r w:rsidRPr="001E5095">
        <w:rPr>
          <w:i/>
          <w:spacing w:val="2"/>
        </w:rPr>
        <w:t>-</w:t>
      </w:r>
      <w:r w:rsidRPr="001E5095">
        <w:rPr>
          <w:spacing w:val="2"/>
        </w:rPr>
        <w:t xml:space="preserve"> кустовые площадки эксплуатационного бурения на лицензионных участках </w:t>
      </w:r>
      <w:r>
        <w:rPr>
          <w:spacing w:val="2"/>
        </w:rPr>
        <w:t>ООО «Славнефть-Красноярскнефтегаз».</w:t>
      </w:r>
    </w:p>
    <w:p w14:paraId="11539C29"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hAnsi="Arial" w:cs="Arial"/>
          <w:b/>
          <w:i/>
          <w:color w:val="auto"/>
          <w:sz w:val="20"/>
          <w:szCs w:val="20"/>
        </w:rPr>
        <w:t xml:space="preserve">КТО </w:t>
      </w:r>
      <w:r w:rsidRPr="00580C05">
        <w:rPr>
          <w:color w:val="auto"/>
          <w:szCs w:val="20"/>
        </w:rPr>
        <w:t>– комплекс термического обезвреживания</w:t>
      </w:r>
      <w:r>
        <w:rPr>
          <w:color w:val="auto"/>
          <w:szCs w:val="20"/>
        </w:rPr>
        <w:t>.</w:t>
      </w:r>
    </w:p>
    <w:p w14:paraId="4F9A9827"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ЛВЖ</w:t>
      </w:r>
      <w:r w:rsidRPr="00580C05">
        <w:rPr>
          <w:rFonts w:eastAsia="Times New Roman" w:cs="Times New Roman"/>
          <w:iCs/>
          <w:color w:val="auto"/>
          <w:lang w:eastAsia="ar-SA" w:bidi="ar-SA"/>
        </w:rPr>
        <w:t xml:space="preserve"> - легко воспламеняющиеся жидкости</w:t>
      </w:r>
      <w:r>
        <w:rPr>
          <w:rFonts w:eastAsia="Times New Roman" w:cs="Times New Roman"/>
          <w:iCs/>
          <w:color w:val="auto"/>
          <w:lang w:eastAsia="ar-SA" w:bidi="ar-SA"/>
        </w:rPr>
        <w:t>.</w:t>
      </w:r>
    </w:p>
    <w:p w14:paraId="78CBE00A"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ЛД</w:t>
      </w:r>
      <w:r w:rsidRPr="00580C05">
        <w:rPr>
          <w:rFonts w:eastAsia="Times New Roman" w:cs="Times New Roman"/>
          <w:iCs/>
          <w:color w:val="auto"/>
          <w:lang w:eastAsia="ar-SA" w:bidi="ar-SA"/>
        </w:rPr>
        <w:t xml:space="preserve"> - люминесцентная лампа с излучением дневного цвета</w:t>
      </w:r>
      <w:r>
        <w:rPr>
          <w:rFonts w:eastAsia="Times New Roman" w:cs="Times New Roman"/>
          <w:iCs/>
          <w:color w:val="auto"/>
          <w:lang w:eastAsia="ar-SA" w:bidi="ar-SA"/>
        </w:rPr>
        <w:t>.</w:t>
      </w:r>
    </w:p>
    <w:p w14:paraId="405ED199"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ЛНД</w:t>
      </w:r>
      <w:r w:rsidRPr="00580C05">
        <w:rPr>
          <w:rFonts w:eastAsia="Times New Roman" w:cs="Times New Roman"/>
          <w:iCs/>
          <w:color w:val="auto"/>
          <w:lang w:eastAsia="ar-SA" w:bidi="ar-SA"/>
        </w:rPr>
        <w:t>-локальный нормативный документ</w:t>
      </w:r>
      <w:r>
        <w:rPr>
          <w:rFonts w:eastAsia="Times New Roman" w:cs="Times New Roman"/>
          <w:iCs/>
          <w:color w:val="auto"/>
          <w:lang w:eastAsia="ar-SA" w:bidi="ar-SA"/>
        </w:rPr>
        <w:t>.</w:t>
      </w:r>
    </w:p>
    <w:p w14:paraId="109BBF10"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МВН</w:t>
      </w:r>
      <w:r w:rsidRPr="00580C05">
        <w:rPr>
          <w:rFonts w:eastAsia="Times New Roman" w:cs="Times New Roman"/>
          <w:iCs/>
          <w:color w:val="auto"/>
          <w:lang w:eastAsia="ar-SA" w:bidi="ar-SA"/>
        </w:rPr>
        <w:t xml:space="preserve"> - места временного накопления</w:t>
      </w:r>
      <w:r>
        <w:rPr>
          <w:rFonts w:eastAsia="Times New Roman" w:cs="Times New Roman"/>
          <w:iCs/>
          <w:color w:val="auto"/>
          <w:lang w:eastAsia="ar-SA" w:bidi="ar-SA"/>
        </w:rPr>
        <w:t>.</w:t>
      </w:r>
    </w:p>
    <w:p w14:paraId="41FD928B"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МИО</w:t>
      </w:r>
      <w:r w:rsidRPr="00580C05">
        <w:rPr>
          <w:rFonts w:eastAsia="Times New Roman" w:cs="Times New Roman"/>
          <w:iCs/>
          <w:color w:val="auto"/>
          <w:lang w:eastAsia="ar-SA" w:bidi="ar-SA"/>
        </w:rPr>
        <w:t xml:space="preserve"> - масла индустриальные отработанные</w:t>
      </w:r>
      <w:r>
        <w:rPr>
          <w:rFonts w:eastAsia="Times New Roman" w:cs="Times New Roman"/>
          <w:iCs/>
          <w:color w:val="auto"/>
          <w:lang w:eastAsia="ar-SA" w:bidi="ar-SA"/>
        </w:rPr>
        <w:t>.</w:t>
      </w:r>
    </w:p>
    <w:p w14:paraId="37EBAE25"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ММО</w:t>
      </w:r>
      <w:r w:rsidRPr="00580C05">
        <w:rPr>
          <w:rFonts w:eastAsia="Times New Roman" w:cs="Times New Roman"/>
          <w:iCs/>
          <w:color w:val="auto"/>
          <w:lang w:eastAsia="ar-SA" w:bidi="ar-SA"/>
        </w:rPr>
        <w:t xml:space="preserve"> - масло моторное отработанное</w:t>
      </w:r>
      <w:r>
        <w:rPr>
          <w:rFonts w:eastAsia="Times New Roman" w:cs="Times New Roman"/>
          <w:iCs/>
          <w:color w:val="auto"/>
          <w:lang w:eastAsia="ar-SA" w:bidi="ar-SA"/>
        </w:rPr>
        <w:t>.</w:t>
      </w:r>
    </w:p>
    <w:p w14:paraId="67849E80"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МПР</w:t>
      </w:r>
      <w:r w:rsidRPr="00580C05">
        <w:rPr>
          <w:rFonts w:eastAsia="Times New Roman" w:cs="Times New Roman"/>
          <w:iCs/>
          <w:color w:val="auto"/>
          <w:lang w:eastAsia="ar-SA" w:bidi="ar-SA"/>
        </w:rPr>
        <w:t xml:space="preserve"> - министерство природных ресурсов</w:t>
      </w:r>
      <w:r>
        <w:rPr>
          <w:rFonts w:eastAsia="Times New Roman" w:cs="Times New Roman"/>
          <w:iCs/>
          <w:color w:val="auto"/>
          <w:lang w:eastAsia="ar-SA" w:bidi="ar-SA"/>
        </w:rPr>
        <w:t>.</w:t>
      </w:r>
    </w:p>
    <w:p w14:paraId="65C18544" w14:textId="77777777" w:rsidR="00955C08" w:rsidRPr="00C22D27" w:rsidRDefault="00955C08" w:rsidP="00955C08">
      <w:pPr>
        <w:suppressAutoHyphens/>
        <w:spacing w:before="240" w:after="240"/>
        <w:rPr>
          <w:iCs/>
          <w:lang w:eastAsia="ar-SA"/>
        </w:rPr>
      </w:pPr>
      <w:r w:rsidRPr="00C22D27">
        <w:rPr>
          <w:rFonts w:ascii="Arial" w:hAnsi="Arial" w:cs="Arial"/>
          <w:b/>
          <w:bCs/>
          <w:i/>
          <w:caps/>
          <w:sz w:val="20"/>
          <w:szCs w:val="20"/>
          <w:lang w:eastAsia="ar-SA"/>
        </w:rPr>
        <w:lastRenderedPageBreak/>
        <w:t xml:space="preserve">МУПН - </w:t>
      </w:r>
      <w:r w:rsidRPr="00C22D27">
        <w:rPr>
          <w:iCs/>
          <w:lang w:eastAsia="ar-SA"/>
        </w:rPr>
        <w:t>мобильная установка подготовки нефти.</w:t>
      </w:r>
      <w:r w:rsidRPr="002F4281">
        <w:rPr>
          <w:iCs/>
          <w:lang w:eastAsia="ar-SA"/>
        </w:rPr>
        <w:t xml:space="preserve"> </w:t>
      </w:r>
    </w:p>
    <w:p w14:paraId="4C2269B4" w14:textId="77777777" w:rsidR="00955C08" w:rsidRPr="00580C05" w:rsidRDefault="00955C08" w:rsidP="00955C08">
      <w:pPr>
        <w:widowControl/>
        <w:suppressAutoHyphens/>
        <w:spacing w:before="240" w:after="240"/>
        <w:rPr>
          <w:rFonts w:ascii="Arial" w:eastAsia="Times New Roman" w:hAnsi="Arial" w:cs="Arial"/>
          <w:b/>
          <w:bCs/>
          <w:i/>
          <w:caps/>
          <w:color w:val="auto"/>
          <w:sz w:val="20"/>
          <w:szCs w:val="20"/>
          <w:lang w:eastAsia="ar-SA" w:bidi="ar-SA"/>
        </w:rPr>
      </w:pPr>
      <w:r w:rsidRPr="00F67846">
        <w:rPr>
          <w:rFonts w:ascii="Arial" w:hAnsi="Arial" w:cs="Arial"/>
          <w:b/>
          <w:bCs/>
          <w:i/>
          <w:caps/>
          <w:sz w:val="20"/>
          <w:szCs w:val="20"/>
          <w:lang w:eastAsia="ar-SA"/>
        </w:rPr>
        <w:t>ОБЩЕСТВО/ЗАКАЗЧИК</w:t>
      </w:r>
      <w:r w:rsidRPr="00F67846">
        <w:rPr>
          <w:sz w:val="22"/>
          <w:szCs w:val="22"/>
        </w:rPr>
        <w:t xml:space="preserve"> -  ООО «Славнефть-Красноярскнефтегаз»</w:t>
      </w:r>
      <w:r w:rsidRPr="00580C05">
        <w:rPr>
          <w:rFonts w:eastAsia="Times New Roman" w:cs="Times New Roman"/>
          <w:iCs/>
          <w:color w:val="auto"/>
          <w:lang w:eastAsia="ar-SA" w:bidi="ar-SA"/>
        </w:rPr>
        <w:t>.</w:t>
      </w:r>
    </w:p>
    <w:p w14:paraId="5F3DFCB9"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2C68D6">
        <w:rPr>
          <w:rFonts w:ascii="Arial" w:eastAsia="Times New Roman" w:hAnsi="Arial" w:cs="Arial"/>
          <w:b/>
          <w:bCs/>
          <w:i/>
          <w:caps/>
          <w:color w:val="auto"/>
          <w:sz w:val="20"/>
          <w:szCs w:val="20"/>
          <w:lang w:eastAsia="ar-SA" w:bidi="ar-SA"/>
        </w:rPr>
        <w:t>ОООС</w:t>
      </w:r>
      <w:r>
        <w:rPr>
          <w:rFonts w:ascii="Arial" w:eastAsia="Times New Roman" w:hAnsi="Arial" w:cs="Arial"/>
          <w:b/>
          <w:bCs/>
          <w:i/>
          <w:caps/>
          <w:color w:val="auto"/>
          <w:sz w:val="20"/>
          <w:szCs w:val="20"/>
          <w:lang w:eastAsia="ar-SA" w:bidi="ar-SA"/>
        </w:rPr>
        <w:t xml:space="preserve"> - </w:t>
      </w:r>
      <w:r w:rsidRPr="002C68D6">
        <w:rPr>
          <w:rFonts w:eastAsia="Times New Roman" w:cs="Times New Roman"/>
          <w:iCs/>
          <w:color w:val="auto"/>
          <w:lang w:eastAsia="ar-SA" w:bidi="ar-SA"/>
        </w:rPr>
        <w:t>отдел охраны окружающей среды</w:t>
      </w:r>
      <w:r>
        <w:rPr>
          <w:rFonts w:eastAsia="Times New Roman" w:cs="Times New Roman"/>
          <w:iCs/>
          <w:color w:val="auto"/>
          <w:lang w:eastAsia="ar-SA" w:bidi="ar-SA"/>
        </w:rPr>
        <w:t xml:space="preserve"> </w:t>
      </w:r>
      <w:r w:rsidRPr="00580C05">
        <w:rPr>
          <w:rFonts w:eastAsia="Times New Roman" w:cs="Times New Roman"/>
          <w:iCs/>
          <w:color w:val="auto"/>
          <w:lang w:eastAsia="ar-SA" w:bidi="ar-SA"/>
        </w:rPr>
        <w:t>ООО «Славнефть-Красноярскнефтегаз»</w:t>
      </w:r>
      <w:r>
        <w:rPr>
          <w:rFonts w:eastAsia="Times New Roman" w:cs="Times New Roman"/>
          <w:iCs/>
          <w:color w:val="auto"/>
          <w:lang w:eastAsia="ar-SA" w:bidi="ar-SA"/>
        </w:rPr>
        <w:t>.</w:t>
      </w:r>
    </w:p>
    <w:p w14:paraId="68153958"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ООС</w:t>
      </w:r>
      <w:r w:rsidRPr="00580C05">
        <w:rPr>
          <w:rFonts w:eastAsia="Times New Roman" w:cs="Times New Roman"/>
          <w:iCs/>
          <w:color w:val="auto"/>
          <w:lang w:eastAsia="ar-SA" w:bidi="ar-SA"/>
        </w:rPr>
        <w:t xml:space="preserve"> - охрана окружающей среды</w:t>
      </w:r>
      <w:r>
        <w:rPr>
          <w:rFonts w:eastAsia="Times New Roman" w:cs="Times New Roman"/>
          <w:iCs/>
          <w:color w:val="auto"/>
          <w:lang w:eastAsia="ar-SA" w:bidi="ar-SA"/>
        </w:rPr>
        <w:t>.</w:t>
      </w:r>
    </w:p>
    <w:p w14:paraId="1145D3A4"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ОПО</w:t>
      </w:r>
      <w:r w:rsidRPr="00580C05">
        <w:rPr>
          <w:rFonts w:eastAsia="Times New Roman" w:cs="Times New Roman"/>
          <w:iCs/>
          <w:color w:val="auto"/>
          <w:lang w:eastAsia="ar-SA" w:bidi="ar-SA"/>
        </w:rPr>
        <w:t xml:space="preserve"> - опасный производственный объект</w:t>
      </w:r>
      <w:r>
        <w:rPr>
          <w:rFonts w:eastAsia="Times New Roman" w:cs="Times New Roman"/>
          <w:iCs/>
          <w:color w:val="auto"/>
          <w:lang w:eastAsia="ar-SA" w:bidi="ar-SA"/>
        </w:rPr>
        <w:t>.</w:t>
      </w:r>
    </w:p>
    <w:p w14:paraId="3ED4F8EB"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ОС</w:t>
      </w:r>
      <w:r w:rsidRPr="00580C05">
        <w:rPr>
          <w:rFonts w:eastAsia="Times New Roman" w:cs="Times New Roman"/>
          <w:iCs/>
          <w:color w:val="auto"/>
          <w:lang w:eastAsia="ar-SA" w:bidi="ar-SA"/>
        </w:rPr>
        <w:t xml:space="preserve"> - окружающая среда</w:t>
      </w:r>
      <w:r>
        <w:rPr>
          <w:rFonts w:eastAsia="Times New Roman" w:cs="Times New Roman"/>
          <w:iCs/>
          <w:color w:val="auto"/>
          <w:lang w:eastAsia="ar-SA" w:bidi="ar-SA"/>
        </w:rPr>
        <w:t>.</w:t>
      </w:r>
    </w:p>
    <w:p w14:paraId="0B5E2E02"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E67DDB">
        <w:rPr>
          <w:rFonts w:ascii="Arial" w:hAnsi="Arial" w:cs="Arial"/>
          <w:b/>
          <w:bCs/>
          <w:i/>
          <w:caps/>
          <w:sz w:val="20"/>
          <w:szCs w:val="20"/>
          <w:lang w:eastAsia="ar-SA"/>
        </w:rPr>
        <w:t>Отходы</w:t>
      </w:r>
      <w:r w:rsidRPr="00E67DDB">
        <w:t xml:space="preserve"> – отходы производства и потребления, в том числе </w:t>
      </w:r>
      <w:r>
        <w:t>твердо-коммунальные отходы</w:t>
      </w:r>
      <w:r>
        <w:rPr>
          <w:rFonts w:cs="Times New Roman"/>
          <w:color w:val="auto"/>
          <w:lang w:eastAsia="en-US" w:bidi="ar-SA"/>
        </w:rPr>
        <w:t>.</w:t>
      </w:r>
    </w:p>
    <w:p w14:paraId="3717C603"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ПДК</w:t>
      </w:r>
      <w:r w:rsidRPr="00580C05">
        <w:rPr>
          <w:rFonts w:eastAsia="Times New Roman" w:cs="Times New Roman"/>
          <w:iCs/>
          <w:color w:val="auto"/>
          <w:lang w:eastAsia="ar-SA" w:bidi="ar-SA"/>
        </w:rPr>
        <w:t xml:space="preserve"> - предельная допустимая концентрация</w:t>
      </w:r>
      <w:r>
        <w:rPr>
          <w:rFonts w:eastAsia="Times New Roman" w:cs="Times New Roman"/>
          <w:iCs/>
          <w:color w:val="auto"/>
          <w:lang w:eastAsia="ar-SA" w:bidi="ar-SA"/>
        </w:rPr>
        <w:t>.</w:t>
      </w:r>
    </w:p>
    <w:p w14:paraId="26143F47"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ПЛАС</w:t>
      </w:r>
      <w:r w:rsidRPr="00580C05">
        <w:rPr>
          <w:rFonts w:eastAsia="Times New Roman" w:cs="Times New Roman"/>
          <w:iCs/>
          <w:color w:val="auto"/>
          <w:lang w:eastAsia="ar-SA" w:bidi="ar-SA"/>
        </w:rPr>
        <w:t xml:space="preserve"> - план ликвидации аварийных ситуаций</w:t>
      </w:r>
      <w:r>
        <w:rPr>
          <w:rFonts w:eastAsia="Times New Roman" w:cs="Times New Roman"/>
          <w:iCs/>
          <w:color w:val="auto"/>
          <w:lang w:eastAsia="ar-SA" w:bidi="ar-SA"/>
        </w:rPr>
        <w:t>.</w:t>
      </w:r>
    </w:p>
    <w:p w14:paraId="71CC46A1"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ПНООЛР</w:t>
      </w:r>
      <w:r w:rsidRPr="00580C05">
        <w:rPr>
          <w:rFonts w:eastAsia="Times New Roman" w:cs="Times New Roman"/>
          <w:iCs/>
          <w:color w:val="auto"/>
          <w:lang w:eastAsia="ar-SA" w:bidi="ar-SA"/>
        </w:rPr>
        <w:t xml:space="preserve"> - проект нормативов образования отходов и лимитов на их размещение</w:t>
      </w:r>
      <w:r>
        <w:rPr>
          <w:rFonts w:eastAsia="Times New Roman" w:cs="Times New Roman"/>
          <w:iCs/>
          <w:color w:val="auto"/>
          <w:lang w:eastAsia="ar-SA" w:bidi="ar-SA"/>
        </w:rPr>
        <w:t>.</w:t>
      </w:r>
    </w:p>
    <w:p w14:paraId="44BE8566"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69100D">
        <w:rPr>
          <w:rFonts w:ascii="Arial" w:eastAsia="Times New Roman" w:hAnsi="Arial" w:cs="Arial"/>
          <w:b/>
          <w:bCs/>
          <w:i/>
          <w:caps/>
          <w:color w:val="auto"/>
          <w:sz w:val="20"/>
          <w:szCs w:val="20"/>
          <w:lang w:eastAsia="ar-SA" w:bidi="ar-SA"/>
        </w:rPr>
        <w:t xml:space="preserve">ПО </w:t>
      </w:r>
      <w:r>
        <w:rPr>
          <w:rFonts w:eastAsia="Times New Roman" w:cs="Times New Roman"/>
          <w:iCs/>
          <w:color w:val="auto"/>
          <w:lang w:eastAsia="ar-SA" w:bidi="ar-SA"/>
        </w:rPr>
        <w:t>–производственные отходы.</w:t>
      </w:r>
    </w:p>
    <w:p w14:paraId="5C107E15" w14:textId="77777777" w:rsidR="00955C08" w:rsidRPr="00ED303D" w:rsidRDefault="00955C08" w:rsidP="00955C08">
      <w:pPr>
        <w:suppressAutoHyphens/>
        <w:spacing w:before="240" w:after="240"/>
        <w:rPr>
          <w:iCs/>
          <w:lang w:eastAsia="ar-SA"/>
        </w:rPr>
      </w:pPr>
      <w:r w:rsidRPr="00C22D27">
        <w:rPr>
          <w:rFonts w:ascii="Arial" w:hAnsi="Arial" w:cs="Arial"/>
          <w:b/>
          <w:bCs/>
          <w:i/>
          <w:caps/>
          <w:sz w:val="20"/>
          <w:szCs w:val="20"/>
          <w:lang w:eastAsia="ar-SA"/>
        </w:rPr>
        <w:t>ПХГП</w:t>
      </w:r>
      <w:r w:rsidRPr="00ED303D">
        <w:t xml:space="preserve">- парк хранения готовой продукции. </w:t>
      </w:r>
    </w:p>
    <w:p w14:paraId="7FC1D845"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РФ</w:t>
      </w:r>
      <w:r w:rsidRPr="00580C05">
        <w:rPr>
          <w:rFonts w:eastAsia="Times New Roman" w:cs="Times New Roman"/>
          <w:iCs/>
          <w:color w:val="auto"/>
          <w:lang w:eastAsia="ar-SA" w:bidi="ar-SA"/>
        </w:rPr>
        <w:t xml:space="preserve"> - Российская Федерация</w:t>
      </w:r>
      <w:r>
        <w:rPr>
          <w:rFonts w:eastAsia="Times New Roman" w:cs="Times New Roman"/>
          <w:iCs/>
          <w:color w:val="auto"/>
          <w:lang w:eastAsia="ar-SA" w:bidi="ar-SA"/>
        </w:rPr>
        <w:t>.</w:t>
      </w:r>
    </w:p>
    <w:p w14:paraId="4A92DDCE" w14:textId="391AAA06"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olor w:val="auto"/>
          <w:sz w:val="20"/>
          <w:szCs w:val="20"/>
          <w:lang w:eastAsia="ar-SA" w:bidi="ar-SA"/>
        </w:rPr>
        <w:t>САНПИН</w:t>
      </w:r>
      <w:r w:rsidRPr="00580C05">
        <w:rPr>
          <w:rFonts w:eastAsia="Times New Roman" w:cs="Times New Roman"/>
          <w:iCs/>
          <w:color w:val="auto"/>
          <w:lang w:eastAsia="ar-SA" w:bidi="ar-SA"/>
        </w:rPr>
        <w:t xml:space="preserve"> - санитарные правила и нормы</w:t>
      </w:r>
      <w:r>
        <w:rPr>
          <w:rFonts w:eastAsia="Times New Roman" w:cs="Times New Roman"/>
          <w:iCs/>
          <w:color w:val="auto"/>
          <w:lang w:eastAsia="ar-SA" w:bidi="ar-SA"/>
        </w:rPr>
        <w:t>.</w:t>
      </w:r>
    </w:p>
    <w:p w14:paraId="7F5402B8"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СНО</w:t>
      </w:r>
      <w:r w:rsidRPr="00580C05">
        <w:rPr>
          <w:rFonts w:eastAsia="Times New Roman" w:cs="Times New Roman"/>
          <w:iCs/>
          <w:color w:val="auto"/>
          <w:lang w:eastAsia="ar-SA" w:bidi="ar-SA"/>
        </w:rPr>
        <w:t xml:space="preserve"> - смесь нефтепродуктов отработанных</w:t>
      </w:r>
      <w:r>
        <w:rPr>
          <w:rFonts w:eastAsia="Times New Roman" w:cs="Times New Roman"/>
          <w:iCs/>
          <w:color w:val="auto"/>
          <w:lang w:eastAsia="ar-SA" w:bidi="ar-SA"/>
        </w:rPr>
        <w:t>.</w:t>
      </w:r>
    </w:p>
    <w:p w14:paraId="54F959B5"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СП</w:t>
      </w:r>
      <w:r w:rsidRPr="00580C05">
        <w:rPr>
          <w:rFonts w:eastAsia="Times New Roman" w:cs="Times New Roman"/>
          <w:iCs/>
          <w:color w:val="auto"/>
          <w:lang w:eastAsia="ar-SA" w:bidi="ar-SA"/>
        </w:rPr>
        <w:t xml:space="preserve"> - структурное подразделение ООО «Славнефть–Красноярскнефтегаз»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r>
        <w:rPr>
          <w:rFonts w:eastAsia="Times New Roman" w:cs="Times New Roman"/>
          <w:iCs/>
          <w:color w:val="auto"/>
          <w:lang w:eastAsia="ar-SA" w:bidi="ar-SA"/>
        </w:rPr>
        <w:t>.</w:t>
      </w:r>
    </w:p>
    <w:p w14:paraId="7CF3612C"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ТЗ</w:t>
      </w:r>
      <w:r w:rsidRPr="00580C05">
        <w:rPr>
          <w:rFonts w:eastAsia="Times New Roman" w:cs="Times New Roman"/>
          <w:iCs/>
          <w:color w:val="auto"/>
          <w:lang w:eastAsia="ar-SA" w:bidi="ar-SA"/>
        </w:rPr>
        <w:t xml:space="preserve"> - техническое задание</w:t>
      </w:r>
      <w:r>
        <w:rPr>
          <w:rFonts w:eastAsia="Times New Roman" w:cs="Times New Roman"/>
          <w:iCs/>
          <w:color w:val="auto"/>
          <w:lang w:eastAsia="ar-SA" w:bidi="ar-SA"/>
        </w:rPr>
        <w:t>.</w:t>
      </w:r>
    </w:p>
    <w:p w14:paraId="1FE3CED2" w14:textId="77777777" w:rsidR="00955C08" w:rsidRPr="001E5095" w:rsidRDefault="00955C08" w:rsidP="00955C08">
      <w:pPr>
        <w:suppressAutoHyphens/>
        <w:spacing w:before="240" w:after="240"/>
        <w:rPr>
          <w:szCs w:val="20"/>
        </w:rPr>
      </w:pPr>
      <w:r w:rsidRPr="001E5095">
        <w:rPr>
          <w:rFonts w:ascii="Arial" w:hAnsi="Arial" w:cs="Arial"/>
          <w:b/>
          <w:i/>
          <w:sz w:val="20"/>
          <w:szCs w:val="20"/>
        </w:rPr>
        <w:t>ТК-507</w:t>
      </w:r>
      <w:r w:rsidRPr="001E5095">
        <w:rPr>
          <w:szCs w:val="20"/>
        </w:rPr>
        <w:t xml:space="preserve">– площадка скважины и прилегающая к ней территория. </w:t>
      </w:r>
    </w:p>
    <w:p w14:paraId="01820F42" w14:textId="77777777" w:rsidR="00955C08" w:rsidRPr="00580C05" w:rsidRDefault="00955C08" w:rsidP="00955C08">
      <w:pPr>
        <w:widowControl/>
        <w:suppressAutoHyphens/>
        <w:spacing w:before="240" w:after="240"/>
        <w:rPr>
          <w:color w:val="auto"/>
        </w:rPr>
      </w:pPr>
      <w:r w:rsidRPr="001E5095">
        <w:rPr>
          <w:rFonts w:ascii="Arial" w:hAnsi="Arial" w:cs="Arial"/>
          <w:b/>
          <w:i/>
          <w:sz w:val="20"/>
          <w:szCs w:val="20"/>
        </w:rPr>
        <w:t>ТКЛУ-1</w:t>
      </w:r>
      <w:r w:rsidRPr="001E5095">
        <w:rPr>
          <w:szCs w:val="20"/>
        </w:rPr>
        <w:t>– площадка скважины и прилегающая к ней территория.</w:t>
      </w:r>
    </w:p>
    <w:p w14:paraId="758FF698"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ТКО</w:t>
      </w:r>
      <w:r>
        <w:rPr>
          <w:rFonts w:eastAsia="Times New Roman" w:cs="Times New Roman"/>
          <w:iCs/>
          <w:color w:val="auto"/>
          <w:lang w:eastAsia="ar-SA" w:bidi="ar-SA"/>
        </w:rPr>
        <w:t xml:space="preserve"> - твердые</w:t>
      </w:r>
      <w:r w:rsidRPr="00580C05">
        <w:rPr>
          <w:rFonts w:eastAsia="Times New Roman" w:cs="Times New Roman"/>
          <w:iCs/>
          <w:color w:val="auto"/>
          <w:lang w:eastAsia="ar-SA" w:bidi="ar-SA"/>
        </w:rPr>
        <w:t>-коммунальные отходы</w:t>
      </w:r>
      <w:r>
        <w:rPr>
          <w:rFonts w:eastAsia="Times New Roman" w:cs="Times New Roman"/>
          <w:iCs/>
          <w:color w:val="auto"/>
          <w:lang w:eastAsia="ar-SA" w:bidi="ar-SA"/>
        </w:rPr>
        <w:t>.</w:t>
      </w:r>
    </w:p>
    <w:p w14:paraId="2EF41816"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ТТ</w:t>
      </w:r>
      <w:r w:rsidRPr="00580C05">
        <w:rPr>
          <w:rFonts w:eastAsia="Times New Roman" w:cs="Times New Roman"/>
          <w:iCs/>
          <w:color w:val="auto"/>
          <w:lang w:eastAsia="ar-SA" w:bidi="ar-SA"/>
        </w:rPr>
        <w:t xml:space="preserve"> - технические требования</w:t>
      </w:r>
      <w:r>
        <w:rPr>
          <w:rFonts w:eastAsia="Times New Roman" w:cs="Times New Roman"/>
          <w:iCs/>
          <w:color w:val="auto"/>
          <w:lang w:eastAsia="ar-SA" w:bidi="ar-SA"/>
        </w:rPr>
        <w:t>.</w:t>
      </w:r>
    </w:p>
    <w:p w14:paraId="654CD48A" w14:textId="77777777" w:rsidR="00955C08" w:rsidRPr="00945736" w:rsidRDefault="00955C08" w:rsidP="00955C08">
      <w:pPr>
        <w:widowControl/>
        <w:suppressAutoHyphens/>
        <w:spacing w:before="240" w:after="240"/>
        <w:rPr>
          <w:rFonts w:eastAsia="Times New Roman" w:cs="Times New Roman"/>
          <w:iCs/>
          <w:color w:val="FF0000"/>
          <w:lang w:eastAsia="ar-SA" w:bidi="ar-SA"/>
        </w:rPr>
      </w:pPr>
      <w:r w:rsidRPr="00945736">
        <w:rPr>
          <w:rFonts w:ascii="Arial" w:eastAsia="Times New Roman" w:hAnsi="Arial" w:cs="Arial"/>
          <w:b/>
          <w:bCs/>
          <w:i/>
          <w:caps/>
          <w:color w:val="auto"/>
          <w:sz w:val="20"/>
          <w:szCs w:val="20"/>
          <w:lang w:eastAsia="ar-SA" w:bidi="ar-SA"/>
        </w:rPr>
        <w:t xml:space="preserve">УПН – </w:t>
      </w:r>
      <w:r>
        <w:rPr>
          <w:rFonts w:eastAsia="Times New Roman" w:cs="Times New Roman"/>
          <w:iCs/>
          <w:color w:val="auto"/>
          <w:lang w:eastAsia="ar-SA" w:bidi="ar-SA"/>
        </w:rPr>
        <w:t>установка подготовки нефти</w:t>
      </w:r>
      <w:r>
        <w:rPr>
          <w:rFonts w:ascii="Arial" w:eastAsia="Times New Roman" w:hAnsi="Arial" w:cs="Arial"/>
          <w:bCs/>
          <w:caps/>
          <w:color w:val="auto"/>
          <w:sz w:val="20"/>
          <w:szCs w:val="20"/>
          <w:lang w:eastAsia="ar-SA" w:bidi="ar-SA"/>
        </w:rPr>
        <w:t>.</w:t>
      </w:r>
    </w:p>
    <w:p w14:paraId="4F829616" w14:textId="77777777" w:rsidR="00955C08" w:rsidRPr="00580C05"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ФККО</w:t>
      </w:r>
      <w:r w:rsidRPr="00580C05">
        <w:rPr>
          <w:rFonts w:eastAsia="Times New Roman" w:cs="Times New Roman"/>
          <w:iCs/>
          <w:color w:val="auto"/>
          <w:lang w:eastAsia="ar-SA" w:bidi="ar-SA"/>
        </w:rPr>
        <w:t xml:space="preserve"> - федеральный классификационный каталог отходов</w:t>
      </w:r>
      <w:r>
        <w:rPr>
          <w:rFonts w:eastAsia="Times New Roman" w:cs="Times New Roman"/>
          <w:iCs/>
          <w:color w:val="auto"/>
          <w:lang w:eastAsia="ar-SA" w:bidi="ar-SA"/>
        </w:rPr>
        <w:t>.</w:t>
      </w:r>
    </w:p>
    <w:p w14:paraId="5FC4AFAB" w14:textId="77777777" w:rsidR="00955C08" w:rsidRPr="00ED303D" w:rsidRDefault="00955C08" w:rsidP="00955C08">
      <w:pPr>
        <w:suppressAutoHyphens/>
        <w:spacing w:before="240" w:after="240"/>
        <w:rPr>
          <w:rFonts w:ascii="Arial" w:hAnsi="Arial" w:cs="Arial"/>
          <w:b/>
          <w:bCs/>
          <w:i/>
          <w:caps/>
          <w:sz w:val="20"/>
          <w:szCs w:val="20"/>
          <w:lang w:eastAsia="ar-SA"/>
        </w:rPr>
      </w:pPr>
      <w:r w:rsidRPr="00C22D27">
        <w:rPr>
          <w:rFonts w:ascii="Arial" w:hAnsi="Arial" w:cs="Arial"/>
          <w:b/>
          <w:bCs/>
          <w:i/>
          <w:caps/>
          <w:sz w:val="20"/>
          <w:szCs w:val="20"/>
          <w:lang w:eastAsia="ar-SA"/>
        </w:rPr>
        <w:t xml:space="preserve">ХАЛ – </w:t>
      </w:r>
      <w:r w:rsidRPr="00C22D27">
        <w:rPr>
          <w:iCs/>
          <w:lang w:eastAsia="ar-SA"/>
        </w:rPr>
        <w:t>химико-аналитическая лаборатория.</w:t>
      </w:r>
      <w:r w:rsidRPr="00ED303D">
        <w:rPr>
          <w:rFonts w:ascii="Arial" w:hAnsi="Arial" w:cs="Arial"/>
          <w:b/>
          <w:bCs/>
          <w:i/>
          <w:caps/>
          <w:sz w:val="20"/>
          <w:szCs w:val="20"/>
          <w:lang w:eastAsia="ar-SA"/>
        </w:rPr>
        <w:t xml:space="preserve"> </w:t>
      </w:r>
    </w:p>
    <w:p w14:paraId="17941F9F" w14:textId="77777777" w:rsidR="00955C08" w:rsidRDefault="00955C08" w:rsidP="00955C08">
      <w:pPr>
        <w:widowControl/>
        <w:suppressAutoHyphens/>
        <w:spacing w:before="240" w:after="240"/>
        <w:rPr>
          <w:rFonts w:ascii="Arial" w:eastAsia="Times New Roman" w:hAnsi="Arial" w:cs="Arial"/>
          <w:b/>
          <w:bCs/>
          <w:i/>
          <w:caps/>
          <w:color w:val="auto"/>
          <w:sz w:val="20"/>
          <w:szCs w:val="20"/>
          <w:lang w:eastAsia="ar-SA" w:bidi="ar-SA"/>
        </w:rPr>
      </w:pPr>
      <w:r w:rsidRPr="00C22D27">
        <w:rPr>
          <w:rFonts w:ascii="Arial" w:hAnsi="Arial" w:cs="Arial"/>
          <w:b/>
          <w:bCs/>
          <w:i/>
          <w:caps/>
          <w:sz w:val="20"/>
          <w:szCs w:val="20"/>
          <w:lang w:eastAsia="ar-SA"/>
        </w:rPr>
        <w:t xml:space="preserve">ЦПС – </w:t>
      </w:r>
      <w:r w:rsidRPr="00C22D27">
        <w:rPr>
          <w:iCs/>
          <w:lang w:eastAsia="ar-SA"/>
        </w:rPr>
        <w:t>центральный пункт сбора</w:t>
      </w:r>
      <w:r w:rsidRPr="00C22D27">
        <w:rPr>
          <w:rFonts w:ascii="Arial" w:hAnsi="Arial" w:cs="Arial"/>
          <w:b/>
          <w:bCs/>
          <w:i/>
          <w:caps/>
          <w:sz w:val="20"/>
          <w:szCs w:val="20"/>
          <w:lang w:eastAsia="ar-SA"/>
        </w:rPr>
        <w:t>.</w:t>
      </w:r>
    </w:p>
    <w:p w14:paraId="288DCAD7" w14:textId="77777777" w:rsidR="00955C08" w:rsidRDefault="00955C08" w:rsidP="00955C08">
      <w:pPr>
        <w:widowControl/>
        <w:suppressAutoHyphens/>
        <w:spacing w:before="240" w:after="240"/>
        <w:rPr>
          <w:rFonts w:eastAsia="Times New Roman" w:cs="Times New Roman"/>
          <w:iCs/>
          <w:color w:val="auto"/>
          <w:lang w:eastAsia="ar-SA" w:bidi="ar-SA"/>
        </w:rPr>
      </w:pPr>
      <w:r w:rsidRPr="00580C05">
        <w:rPr>
          <w:rFonts w:ascii="Arial" w:eastAsia="Times New Roman" w:hAnsi="Arial" w:cs="Arial"/>
          <w:b/>
          <w:bCs/>
          <w:i/>
          <w:caps/>
          <w:color w:val="auto"/>
          <w:sz w:val="20"/>
          <w:szCs w:val="20"/>
          <w:lang w:eastAsia="ar-SA" w:bidi="ar-SA"/>
        </w:rPr>
        <w:t>ЧС</w:t>
      </w:r>
      <w:r w:rsidRPr="00580C05">
        <w:rPr>
          <w:rFonts w:eastAsia="Times New Roman" w:cs="Times New Roman"/>
          <w:iCs/>
          <w:color w:val="auto"/>
          <w:lang w:eastAsia="ar-SA" w:bidi="ar-SA"/>
        </w:rPr>
        <w:t xml:space="preserve"> - чрезвычайная ситуация.</w:t>
      </w:r>
    </w:p>
    <w:p w14:paraId="1D11A01B" w14:textId="77777777" w:rsidR="00570E11" w:rsidRPr="00580C05" w:rsidRDefault="00570E11" w:rsidP="00C9638A">
      <w:pPr>
        <w:pStyle w:val="35"/>
        <w:shd w:val="clear" w:color="auto" w:fill="auto"/>
        <w:spacing w:line="240" w:lineRule="auto"/>
        <w:ind w:firstLine="360"/>
        <w:rPr>
          <w:color w:val="auto"/>
        </w:rPr>
      </w:pPr>
    </w:p>
    <w:p w14:paraId="4837F64A" w14:textId="77777777" w:rsidR="00570E11" w:rsidRPr="00580C05" w:rsidRDefault="00570E11" w:rsidP="00C9638A">
      <w:pPr>
        <w:pStyle w:val="35"/>
        <w:shd w:val="clear" w:color="auto" w:fill="auto"/>
        <w:spacing w:line="240" w:lineRule="auto"/>
        <w:ind w:firstLine="360"/>
        <w:rPr>
          <w:color w:val="auto"/>
        </w:rPr>
      </w:pPr>
    </w:p>
    <w:p w14:paraId="25F03D7E" w14:textId="77777777" w:rsidR="00D35077" w:rsidRPr="00580C05" w:rsidRDefault="00D35077" w:rsidP="00C9638A">
      <w:pPr>
        <w:pStyle w:val="35"/>
        <w:shd w:val="clear" w:color="auto" w:fill="auto"/>
        <w:spacing w:line="240" w:lineRule="auto"/>
        <w:ind w:firstLine="360"/>
        <w:rPr>
          <w:color w:val="auto"/>
        </w:rPr>
        <w:sectPr w:rsidR="00D35077" w:rsidRPr="00580C05" w:rsidSect="00E34E46">
          <w:headerReference w:type="even" r:id="rId27"/>
          <w:headerReference w:type="default" r:id="rId28"/>
          <w:headerReference w:type="first" r:id="rId29"/>
          <w:pgSz w:w="11909" w:h="16834"/>
          <w:pgMar w:top="510" w:right="1021" w:bottom="567" w:left="1247" w:header="737" w:footer="680" w:gutter="0"/>
          <w:cols w:space="720"/>
          <w:noEndnote/>
          <w:docGrid w:linePitch="360"/>
        </w:sectPr>
      </w:pPr>
    </w:p>
    <w:p w14:paraId="0C73BEA1" w14:textId="7F83D412" w:rsidR="00F74E3F" w:rsidRPr="00580C05" w:rsidRDefault="002958AC" w:rsidP="00256B0A">
      <w:pPr>
        <w:pStyle w:val="24"/>
        <w:keepNext/>
        <w:keepLines/>
        <w:numPr>
          <w:ilvl w:val="0"/>
          <w:numId w:val="1"/>
        </w:numPr>
        <w:shd w:val="clear" w:color="auto" w:fill="auto"/>
        <w:tabs>
          <w:tab w:val="left" w:pos="567"/>
        </w:tabs>
        <w:spacing w:before="240" w:after="240" w:line="240" w:lineRule="auto"/>
        <w:ind w:firstLine="0"/>
        <w:jc w:val="both"/>
        <w:rPr>
          <w:color w:val="auto"/>
          <w:szCs w:val="32"/>
        </w:rPr>
      </w:pPr>
      <w:bookmarkStart w:id="27" w:name="_Toc509433907"/>
      <w:r w:rsidRPr="002958AC">
        <w:rPr>
          <w:caps w:val="0"/>
          <w:color w:val="auto"/>
          <w:szCs w:val="32"/>
        </w:rPr>
        <w:lastRenderedPageBreak/>
        <w:t>ОБЩИЕ ТРЕБОВАНИЯ К ОТХОДАМ ПРОИЗВОДСТВА И ПОТРЕБЛЕНИЯ</w:t>
      </w:r>
      <w:bookmarkEnd w:id="27"/>
    </w:p>
    <w:p w14:paraId="694A3E93" w14:textId="77777777" w:rsidR="00F74E3F" w:rsidRPr="00580C05" w:rsidRDefault="00090239" w:rsidP="00A4429B">
      <w:pPr>
        <w:widowControl/>
        <w:suppressAutoHyphens/>
        <w:rPr>
          <w:color w:val="auto"/>
        </w:rPr>
      </w:pPr>
      <w:r w:rsidRPr="00580C05">
        <w:rPr>
          <w:color w:val="auto"/>
        </w:rPr>
        <w:t>Образование, временное накопление, использование, транспортирование</w:t>
      </w:r>
      <w:r w:rsidR="00764228" w:rsidRPr="00580C05">
        <w:rPr>
          <w:color w:val="auto"/>
        </w:rPr>
        <w:t>, размещение</w:t>
      </w:r>
      <w:r w:rsidRPr="00580C05">
        <w:rPr>
          <w:color w:val="auto"/>
        </w:rPr>
        <w:t xml:space="preserve"> и</w:t>
      </w:r>
      <w:r w:rsidR="00635582" w:rsidRPr="00580C05">
        <w:rPr>
          <w:color w:val="auto"/>
        </w:rPr>
        <w:t xml:space="preserve"> </w:t>
      </w:r>
      <w:r w:rsidRPr="00580C05">
        <w:rPr>
          <w:color w:val="auto"/>
        </w:rPr>
        <w:t>передача сторонним организациям отходов производства и потребления является</w:t>
      </w:r>
      <w:r w:rsidR="00635582" w:rsidRPr="00580C05">
        <w:rPr>
          <w:color w:val="auto"/>
        </w:rPr>
        <w:t xml:space="preserve"> </w:t>
      </w:r>
      <w:r w:rsidRPr="00580C05">
        <w:rPr>
          <w:color w:val="auto"/>
        </w:rPr>
        <w:t>неотъемлемой частью технологических процессов, в ходе которых они образуются.</w:t>
      </w:r>
    </w:p>
    <w:p w14:paraId="658295CA" w14:textId="2B64951B" w:rsidR="00F74E3F" w:rsidRDefault="00CE16DB" w:rsidP="00192962">
      <w:pPr>
        <w:widowControl/>
        <w:suppressAutoHyphens/>
        <w:spacing w:before="240" w:after="240"/>
      </w:pPr>
      <w:r w:rsidRPr="007A2469">
        <w:t>Приказом ООО «Славнефть-Красноярскнефтегаз» назначаются ответственные лица за обращение с отходами, а также за допуск работников к работе с отходами</w:t>
      </w:r>
      <w:r w:rsidR="00090239" w:rsidRPr="00192962">
        <w:t>.</w:t>
      </w:r>
    </w:p>
    <w:p w14:paraId="51D2750B" w14:textId="467B971C" w:rsidR="00B246DE" w:rsidRDefault="00D211B7" w:rsidP="00192962">
      <w:pPr>
        <w:widowControl/>
        <w:suppressAutoHyphens/>
        <w:spacing w:before="240" w:after="240"/>
      </w:pPr>
      <w:r>
        <w:t xml:space="preserve">В соответствии со ст. 15 Федерального закона «Об отходах производства и потребления» от 24.06. 1998 г., №89-ФЗ, ответственные лица за обращение с отходами </w:t>
      </w:r>
      <w:r w:rsidRPr="00192962">
        <w:t>III-V класса опасности</w:t>
      </w:r>
      <w:r>
        <w:t xml:space="preserve"> должны быть обучены по программе «Профессиональная подготовка лиц на право работы с опасными отходами (112 ч.).</w:t>
      </w:r>
    </w:p>
    <w:p w14:paraId="32E10FF9" w14:textId="77777777" w:rsidR="00DA4A02" w:rsidRPr="00AA3FDF" w:rsidRDefault="00DA4A02" w:rsidP="00DA4A02">
      <w:pPr>
        <w:suppressAutoHyphens/>
        <w:spacing w:before="240" w:after="240"/>
        <w:rPr>
          <w:color w:val="auto"/>
        </w:rPr>
      </w:pPr>
      <w:r>
        <w:t xml:space="preserve">Обучение проводится в соответствии с ежегодно утверждаемыми планами обязательного и </w:t>
      </w:r>
      <w:r w:rsidRPr="00AA3FDF">
        <w:t>корпоративного обучения.</w:t>
      </w:r>
    </w:p>
    <w:p w14:paraId="0B016054" w14:textId="77777777" w:rsidR="00CE16DB" w:rsidRPr="000B5C8B" w:rsidRDefault="00CE16DB" w:rsidP="00CE16DB">
      <w:pPr>
        <w:suppressAutoHyphens/>
        <w:spacing w:before="240" w:after="240"/>
      </w:pPr>
      <w:r w:rsidRPr="000B5C8B">
        <w:t>Плановая потребность в обучении по программе «Профессиональная подготовка лиц на право работы с опасными отходами (112 ч.) подается руководителями структурных подразделений Общества 1 раз в год в отдел охраны окружающей среды для формирования и направления общей плановой потребности по Обществу в сектор оценки и развития персонала отдела организации и мотивации персонала для включения в план обязательного обучения.</w:t>
      </w:r>
    </w:p>
    <w:p w14:paraId="4ED91DDA" w14:textId="77777777" w:rsidR="00CE16DB" w:rsidRPr="000B5C8B" w:rsidRDefault="00CE16DB" w:rsidP="00CE16DB">
      <w:pPr>
        <w:suppressAutoHyphens/>
        <w:spacing w:before="240" w:after="240"/>
      </w:pPr>
      <w:r w:rsidRPr="00BF5090">
        <w:t>Внеплановая потребность по программе «Профессиональная подготовка лиц на право работы с опасными отходами (112 ч.), реализуется в дополнение к утвержденному на год плану обучения, производится по производственной необходимости и оформляется в течение года по заявкам руководителей структурных подразделений Общества, согласовывается с отделом охраны окружающей среды и направляется в сектор оценки и развития персонала.</w:t>
      </w:r>
    </w:p>
    <w:p w14:paraId="7A5B1BE5" w14:textId="4E425DC4" w:rsidR="00CE16DB" w:rsidRPr="000B5C8B" w:rsidRDefault="00CE16DB" w:rsidP="00CE16DB">
      <w:pPr>
        <w:suppressAutoHyphens/>
        <w:spacing w:before="240" w:after="120"/>
      </w:pPr>
      <w:r w:rsidRPr="000B5C8B">
        <w:t>Каждый руководитель структурного подразделения несет ответственность за:</w:t>
      </w:r>
    </w:p>
    <w:p w14:paraId="144A0905" w14:textId="77777777" w:rsidR="00CE16DB" w:rsidRPr="000B5C8B" w:rsidRDefault="00CE16DB" w:rsidP="00256B0A">
      <w:pPr>
        <w:numPr>
          <w:ilvl w:val="0"/>
          <w:numId w:val="10"/>
        </w:numPr>
        <w:suppressAutoHyphens/>
        <w:spacing w:before="120" w:after="120"/>
        <w:ind w:left="714" w:hanging="357"/>
      </w:pPr>
      <w:r w:rsidRPr="000B5C8B">
        <w:t>определение плановой и внеплановой потребности в обучении сотрудников структурного подразделения;</w:t>
      </w:r>
    </w:p>
    <w:p w14:paraId="7748BCC9" w14:textId="77777777" w:rsidR="00CE16DB" w:rsidRPr="000B5C8B" w:rsidRDefault="00CE16DB" w:rsidP="00256B0A">
      <w:pPr>
        <w:numPr>
          <w:ilvl w:val="0"/>
          <w:numId w:val="10"/>
        </w:numPr>
        <w:suppressAutoHyphens/>
        <w:spacing w:before="120" w:after="120"/>
        <w:ind w:left="714" w:hanging="357"/>
      </w:pPr>
      <w:r w:rsidRPr="000B5C8B">
        <w:t>своевременную подачу заявки на обучение;</w:t>
      </w:r>
    </w:p>
    <w:p w14:paraId="3C7F5F29" w14:textId="77777777" w:rsidR="00CE16DB" w:rsidRPr="000B5C8B" w:rsidRDefault="00CE16DB" w:rsidP="00256B0A">
      <w:pPr>
        <w:numPr>
          <w:ilvl w:val="0"/>
          <w:numId w:val="10"/>
        </w:numPr>
        <w:suppressAutoHyphens/>
        <w:spacing w:before="120" w:after="240"/>
        <w:ind w:left="714" w:hanging="357"/>
      </w:pPr>
      <w:r w:rsidRPr="000B5C8B">
        <w:t xml:space="preserve">соблюдение дисциплины посещения обучающих мероприятий в соответствии с программами и графиком обучения. </w:t>
      </w:r>
    </w:p>
    <w:p w14:paraId="7D727059" w14:textId="77777777" w:rsidR="00CE16DB" w:rsidRPr="000B5C8B" w:rsidRDefault="00CE16DB" w:rsidP="00CE16DB">
      <w:pPr>
        <w:suppressAutoHyphens/>
        <w:spacing w:after="120"/>
      </w:pPr>
      <w:r w:rsidRPr="000B5C8B">
        <w:t>Организация внепланового обучения (по производственной необходимости) осуществляется следующим образом:</w:t>
      </w:r>
    </w:p>
    <w:p w14:paraId="2AED1539" w14:textId="77777777" w:rsidR="00CE16DB" w:rsidRDefault="00CE16DB" w:rsidP="00256B0A">
      <w:pPr>
        <w:pStyle w:val="af"/>
        <w:widowControl/>
        <w:numPr>
          <w:ilvl w:val="0"/>
          <w:numId w:val="11"/>
        </w:numPr>
        <w:spacing w:after="120"/>
        <w:contextualSpacing w:val="0"/>
        <w:jc w:val="left"/>
      </w:pPr>
      <w:r w:rsidRPr="00C35EC8">
        <w:t xml:space="preserve">определение потребности в обучении по производственной необходимости и направление на данное обучение сотрудника осуществляет руководитель </w:t>
      </w:r>
      <w:r w:rsidRPr="00C22D27">
        <w:t>структурного подразделения.</w:t>
      </w:r>
      <w:r>
        <w:t xml:space="preserve"> </w:t>
      </w:r>
    </w:p>
    <w:p w14:paraId="6313873C" w14:textId="64540026" w:rsidR="00DA4A02" w:rsidRPr="00AA3FDF" w:rsidRDefault="00CE16DB" w:rsidP="00256B0A">
      <w:pPr>
        <w:pStyle w:val="af"/>
        <w:widowControl/>
        <w:numPr>
          <w:ilvl w:val="0"/>
          <w:numId w:val="11"/>
        </w:numPr>
        <w:jc w:val="left"/>
      </w:pPr>
      <w:r w:rsidRPr="00147A33">
        <w:t>при направлении сотрудника на обучение руководитель должен исходить из производственной необходимости обучения, включающей: перевод на другую должность (ротация), расширение функциональных обязанностей, повышение квалификации в связи с недостаточными знаниями и навыками, необходимыми для выпо</w:t>
      </w:r>
      <w:r>
        <w:t>лнения должностных обязанностей</w:t>
      </w:r>
      <w:r w:rsidR="00AA3FDF" w:rsidRPr="00AA3FDF">
        <w:t>.</w:t>
      </w:r>
    </w:p>
    <w:p w14:paraId="2C5C5D45" w14:textId="6BDDD0A8" w:rsidR="00F74E3F" w:rsidRPr="00580C05" w:rsidRDefault="00090239" w:rsidP="00192962">
      <w:pPr>
        <w:widowControl/>
        <w:suppressAutoHyphens/>
        <w:rPr>
          <w:color w:val="auto"/>
        </w:rPr>
      </w:pPr>
      <w:r w:rsidRPr="00580C05">
        <w:rPr>
          <w:color w:val="auto"/>
        </w:rPr>
        <w:lastRenderedPageBreak/>
        <w:t>Все производственные участки осуществляют временное накопление отходов</w:t>
      </w:r>
      <w:r w:rsidR="00635582" w:rsidRPr="00580C05">
        <w:rPr>
          <w:color w:val="auto"/>
        </w:rPr>
        <w:t xml:space="preserve"> </w:t>
      </w:r>
      <w:r w:rsidRPr="00580C05">
        <w:rPr>
          <w:color w:val="auto"/>
        </w:rPr>
        <w:t>раздельно по видам и классам опасности только в местах временного накопления</w:t>
      </w:r>
      <w:r w:rsidR="00635582" w:rsidRPr="00580C05">
        <w:rPr>
          <w:color w:val="auto"/>
        </w:rPr>
        <w:t xml:space="preserve"> </w:t>
      </w:r>
      <w:r w:rsidRPr="00580C05">
        <w:rPr>
          <w:color w:val="auto"/>
        </w:rPr>
        <w:t>(МВН), предусмотренные проектом нормативов образования отходов и лимитов на их</w:t>
      </w:r>
      <w:r w:rsidR="00635582" w:rsidRPr="00580C05">
        <w:rPr>
          <w:color w:val="auto"/>
        </w:rPr>
        <w:t xml:space="preserve"> </w:t>
      </w:r>
      <w:r w:rsidRPr="00580C05">
        <w:rPr>
          <w:color w:val="auto"/>
        </w:rPr>
        <w:t>размещение (ПНООЛР).</w:t>
      </w:r>
    </w:p>
    <w:p w14:paraId="496BE7AA" w14:textId="410677F4" w:rsidR="00F74E3F" w:rsidRPr="00580C05" w:rsidRDefault="00090239" w:rsidP="00151BE6">
      <w:pPr>
        <w:widowControl/>
        <w:suppressAutoHyphens/>
        <w:spacing w:before="240" w:after="240"/>
        <w:rPr>
          <w:color w:val="auto"/>
        </w:rPr>
      </w:pPr>
      <w:r w:rsidRPr="00580C05">
        <w:rPr>
          <w:color w:val="auto"/>
        </w:rPr>
        <w:t>Транспортировка отходов должна осуществляться способами</w:t>
      </w:r>
      <w:r w:rsidR="00BF2952" w:rsidRPr="00580C05">
        <w:rPr>
          <w:color w:val="auto"/>
        </w:rPr>
        <w:t>,</w:t>
      </w:r>
      <w:r w:rsidRPr="00580C05">
        <w:rPr>
          <w:color w:val="auto"/>
        </w:rPr>
        <w:t xml:space="preserve"> исключающими</w:t>
      </w:r>
      <w:r w:rsidR="00635582" w:rsidRPr="00580C05">
        <w:rPr>
          <w:color w:val="auto"/>
        </w:rPr>
        <w:t xml:space="preserve"> </w:t>
      </w:r>
      <w:r w:rsidRPr="00580C05">
        <w:rPr>
          <w:color w:val="auto"/>
        </w:rPr>
        <w:t>возможность их потери в процессе перевозки, создания аварийных ситуаций,</w:t>
      </w:r>
      <w:r w:rsidR="00635582" w:rsidRPr="00580C05">
        <w:rPr>
          <w:color w:val="auto"/>
        </w:rPr>
        <w:t xml:space="preserve"> </w:t>
      </w:r>
      <w:r w:rsidRPr="00580C05">
        <w:rPr>
          <w:color w:val="auto"/>
        </w:rPr>
        <w:t>причинения вреда окружающей среде, здоровью людей, хозяйственным и другим</w:t>
      </w:r>
      <w:r w:rsidR="00635582" w:rsidRPr="00580C05">
        <w:rPr>
          <w:color w:val="auto"/>
        </w:rPr>
        <w:t xml:space="preserve"> </w:t>
      </w:r>
      <w:r w:rsidRPr="00580C05">
        <w:rPr>
          <w:color w:val="auto"/>
        </w:rPr>
        <w:t>объектам.</w:t>
      </w:r>
    </w:p>
    <w:p w14:paraId="4FB3D01E" w14:textId="77777777" w:rsidR="00F74E3F" w:rsidRPr="00580C05" w:rsidRDefault="00090239" w:rsidP="00151BE6">
      <w:pPr>
        <w:widowControl/>
        <w:suppressAutoHyphens/>
        <w:spacing w:before="240"/>
        <w:rPr>
          <w:color w:val="auto"/>
        </w:rPr>
      </w:pPr>
      <w:r w:rsidRPr="00580C05">
        <w:rPr>
          <w:color w:val="auto"/>
        </w:rPr>
        <w:t>Засорение территории отходами производства и потребления не допускается.</w:t>
      </w:r>
    </w:p>
    <w:p w14:paraId="0855AB8F" w14:textId="77777777" w:rsidR="00F74E3F" w:rsidRPr="00580C05" w:rsidRDefault="00090239" w:rsidP="00151BE6">
      <w:pPr>
        <w:widowControl/>
        <w:suppressAutoHyphens/>
        <w:spacing w:before="240"/>
        <w:rPr>
          <w:color w:val="auto"/>
        </w:rPr>
      </w:pPr>
      <w:r w:rsidRPr="00580C05">
        <w:rPr>
          <w:color w:val="auto"/>
        </w:rPr>
        <w:t>Учету (временному накоплению, использованию, транспортировке, передачи</w:t>
      </w:r>
      <w:r w:rsidR="00635582" w:rsidRPr="00580C05">
        <w:rPr>
          <w:color w:val="auto"/>
        </w:rPr>
        <w:t xml:space="preserve"> </w:t>
      </w:r>
      <w:r w:rsidRPr="00580C05">
        <w:rPr>
          <w:color w:val="auto"/>
        </w:rPr>
        <w:t>сторонним организациям) подлежат все отходы, образующиеся на всех</w:t>
      </w:r>
      <w:r w:rsidR="00635582" w:rsidRPr="00580C05">
        <w:rPr>
          <w:color w:val="auto"/>
        </w:rPr>
        <w:t xml:space="preserve"> </w:t>
      </w:r>
      <w:r w:rsidRPr="00580C05">
        <w:rPr>
          <w:color w:val="auto"/>
        </w:rPr>
        <w:t>технологических операциях.</w:t>
      </w:r>
    </w:p>
    <w:p w14:paraId="68E55082" w14:textId="0B176856" w:rsidR="00F74E3F" w:rsidRPr="00580C05" w:rsidRDefault="00090239" w:rsidP="00151BE6">
      <w:pPr>
        <w:widowControl/>
        <w:suppressAutoHyphens/>
        <w:spacing w:before="240"/>
        <w:rPr>
          <w:color w:val="auto"/>
        </w:rPr>
      </w:pPr>
      <w:r w:rsidRPr="00580C05">
        <w:rPr>
          <w:color w:val="auto"/>
        </w:rPr>
        <w:t>Количество образования, накопления, использования и передача отходов</w:t>
      </w:r>
      <w:r w:rsidR="00635582" w:rsidRPr="00580C05">
        <w:rPr>
          <w:color w:val="auto"/>
        </w:rPr>
        <w:t xml:space="preserve"> </w:t>
      </w:r>
      <w:r w:rsidRPr="00580C05">
        <w:rPr>
          <w:color w:val="auto"/>
        </w:rPr>
        <w:t>регистрируется в таблице данных учета в области обращения с отходами,</w:t>
      </w:r>
      <w:r w:rsidR="00635582" w:rsidRPr="00580C05">
        <w:rPr>
          <w:color w:val="auto"/>
        </w:rPr>
        <w:t xml:space="preserve"> </w:t>
      </w:r>
      <w:r w:rsidRPr="00580C05">
        <w:rPr>
          <w:color w:val="auto"/>
        </w:rPr>
        <w:t>утвержденной Приказом Минприроды России от 01.09.11 г. № 721 «Об</w:t>
      </w:r>
      <w:r w:rsidR="00635582" w:rsidRPr="00580C05">
        <w:rPr>
          <w:color w:val="auto"/>
        </w:rPr>
        <w:t xml:space="preserve"> </w:t>
      </w:r>
      <w:r w:rsidRPr="00580C05">
        <w:rPr>
          <w:color w:val="auto"/>
        </w:rPr>
        <w:t>утверждении порядка учета в области обращения с отходами» на основании</w:t>
      </w:r>
      <w:r w:rsidR="00635582" w:rsidRPr="00580C05">
        <w:rPr>
          <w:color w:val="auto"/>
        </w:rPr>
        <w:t xml:space="preserve"> </w:t>
      </w:r>
      <w:r w:rsidRPr="00580C05">
        <w:rPr>
          <w:color w:val="auto"/>
        </w:rPr>
        <w:t>актов сдачи накладных, подтверждающих движение отходов внутри и за пределами</w:t>
      </w:r>
      <w:r w:rsidR="00635582" w:rsidRPr="00580C05">
        <w:rPr>
          <w:color w:val="auto"/>
        </w:rPr>
        <w:t xml:space="preserve"> </w:t>
      </w:r>
      <w:r w:rsidR="00AA2370">
        <w:rPr>
          <w:color w:val="auto"/>
        </w:rPr>
        <w:t>Общества</w:t>
      </w:r>
      <w:r w:rsidRPr="00580C05">
        <w:rPr>
          <w:color w:val="auto"/>
        </w:rPr>
        <w:t>.</w:t>
      </w:r>
    </w:p>
    <w:p w14:paraId="083BD3A2" w14:textId="77777777" w:rsidR="00335E5A" w:rsidRPr="00580C05" w:rsidRDefault="00335E5A" w:rsidP="00335E5A">
      <w:pPr>
        <w:rPr>
          <w:color w:val="auto"/>
        </w:rPr>
      </w:pPr>
    </w:p>
    <w:p w14:paraId="7A32A572" w14:textId="77777777" w:rsidR="00764228" w:rsidRPr="00580C05" w:rsidRDefault="00764228" w:rsidP="00256B0A">
      <w:pPr>
        <w:pStyle w:val="37"/>
        <w:keepNext/>
        <w:keepLines/>
        <w:numPr>
          <w:ilvl w:val="1"/>
          <w:numId w:val="1"/>
        </w:numPr>
        <w:shd w:val="clear" w:color="auto" w:fill="auto"/>
        <w:spacing w:after="240" w:line="240" w:lineRule="auto"/>
        <w:ind w:firstLine="0"/>
        <w:rPr>
          <w:color w:val="auto"/>
        </w:rPr>
      </w:pPr>
      <w:bookmarkStart w:id="28" w:name="_Toc488426604"/>
      <w:bookmarkStart w:id="29" w:name="_Toc488765717"/>
      <w:bookmarkStart w:id="30" w:name="_Toc509433908"/>
      <w:r w:rsidRPr="00580C05">
        <w:rPr>
          <w:color w:val="auto"/>
        </w:rPr>
        <w:t>ТРЕБОВАНИЯ К МЕСТАМ НАКОПЛЕНИЯ ОТХОДОВ</w:t>
      </w:r>
      <w:bookmarkEnd w:id="28"/>
      <w:bookmarkEnd w:id="29"/>
      <w:bookmarkEnd w:id="30"/>
    </w:p>
    <w:p w14:paraId="0401FE14" w14:textId="7353D325" w:rsidR="00764228" w:rsidRPr="00580C05" w:rsidRDefault="00CE16DB" w:rsidP="00764228">
      <w:pPr>
        <w:rPr>
          <w:color w:val="auto"/>
        </w:rPr>
      </w:pPr>
      <w:r w:rsidRPr="00CE541B">
        <w:t>Накопление отходов производства и потребления осуществляется в виде временного складирования отходов (на срок не более чем 11 месяцев) (ст.1 Федерального закона от 24.06.1998 № 89-ФЗ) в специально оборудованных местах. Места накопления отходов (площадки) должны быть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w:t>
      </w:r>
      <w:r w:rsidR="00764228" w:rsidRPr="00580C05">
        <w:rPr>
          <w:color w:val="auto"/>
        </w:rPr>
        <w:t>.</w:t>
      </w:r>
    </w:p>
    <w:p w14:paraId="50CB18CE" w14:textId="42F3EF8D" w:rsidR="000B5679" w:rsidRPr="00082367" w:rsidRDefault="000B5679" w:rsidP="00151BE6">
      <w:pPr>
        <w:spacing w:before="240"/>
        <w:rPr>
          <w:rFonts w:eastAsia="Times New Roman" w:cs="Times New Roman"/>
          <w:color w:val="auto"/>
          <w:u w:val="single"/>
        </w:rPr>
      </w:pPr>
      <w:r w:rsidRPr="00580C05">
        <w:rPr>
          <w:rFonts w:eastAsia="Times New Roman" w:cs="Times New Roman"/>
          <w:color w:val="auto"/>
        </w:rPr>
        <w:t xml:space="preserve">Отходы в зависимости от степени негативного воздействия на окружающую среду подразделяются на пять классов опасности </w:t>
      </w:r>
      <w:r w:rsidRPr="0032401E">
        <w:rPr>
          <w:rFonts w:eastAsia="Times New Roman" w:cs="Times New Roman"/>
          <w:color w:val="auto"/>
        </w:rPr>
        <w:t xml:space="preserve">(ст.4_1 Федерального закона от 24.06.1998 </w:t>
      </w:r>
      <w:r w:rsidR="008D0E69" w:rsidRPr="0032401E">
        <w:rPr>
          <w:rFonts w:eastAsia="Times New Roman" w:cs="Times New Roman"/>
          <w:color w:val="auto"/>
        </w:rPr>
        <w:t>№</w:t>
      </w:r>
      <w:r w:rsidRPr="0032401E">
        <w:rPr>
          <w:rFonts w:eastAsia="Times New Roman" w:cs="Times New Roman"/>
          <w:color w:val="auto"/>
        </w:rPr>
        <w:t xml:space="preserve"> 89-ФЗ, </w:t>
      </w:r>
      <w:hyperlink r:id="rId30" w:history="1">
        <w:r w:rsidRPr="0032401E">
          <w:rPr>
            <w:rFonts w:eastAsia="Times New Roman" w:cs="Times New Roman"/>
            <w:color w:val="auto"/>
          </w:rPr>
          <w:t>Критерии</w:t>
        </w:r>
      </w:hyperlink>
      <w:r w:rsidRPr="0032401E">
        <w:rPr>
          <w:rFonts w:eastAsia="Times New Roman" w:cs="Times New Roman"/>
          <w:color w:val="auto"/>
        </w:rPr>
        <w:t xml:space="preserve">): </w:t>
      </w:r>
    </w:p>
    <w:p w14:paraId="1FC4F208" w14:textId="3AB98F73" w:rsidR="00325AF6" w:rsidRDefault="00325AF6" w:rsidP="00325AF6">
      <w:pPr>
        <w:pStyle w:val="af7"/>
        <w:spacing w:before="60" w:beforeAutospacing="0" w:after="60" w:afterAutospacing="0"/>
        <w:jc w:val="right"/>
        <w:rPr>
          <w:rFonts w:ascii="Arial" w:hAnsi="Arial" w:cs="Arial"/>
          <w:b/>
          <w:sz w:val="20"/>
          <w:szCs w:val="20"/>
        </w:rPr>
      </w:pPr>
      <w:r w:rsidRPr="00580C05">
        <w:rPr>
          <w:rFonts w:ascii="Arial" w:hAnsi="Arial" w:cs="Arial"/>
          <w:b/>
          <w:sz w:val="20"/>
          <w:szCs w:val="20"/>
        </w:rPr>
        <w:t>Таблица 1</w:t>
      </w:r>
    </w:p>
    <w:p w14:paraId="7BC0F7D4" w14:textId="2AC1A54F" w:rsidR="000F7D8F" w:rsidRPr="00580C05" w:rsidRDefault="000F7D8F" w:rsidP="00325AF6">
      <w:pPr>
        <w:pStyle w:val="af7"/>
        <w:spacing w:before="60" w:beforeAutospacing="0" w:after="60" w:afterAutospacing="0"/>
        <w:jc w:val="right"/>
        <w:rPr>
          <w:rFonts w:ascii="Arial" w:hAnsi="Arial" w:cs="Arial"/>
          <w:b/>
          <w:sz w:val="20"/>
          <w:szCs w:val="20"/>
        </w:rPr>
      </w:pPr>
      <w:r w:rsidRPr="00580C05">
        <w:rPr>
          <w:rFonts w:ascii="Arial" w:hAnsi="Arial" w:cs="Arial"/>
          <w:b/>
          <w:sz w:val="20"/>
          <w:szCs w:val="20"/>
        </w:rPr>
        <w:t>Классификация отходов по классам опасности</w:t>
      </w:r>
    </w:p>
    <w:tbl>
      <w:tblPr>
        <w:tblStyle w:val="ae"/>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7"/>
        <w:gridCol w:w="2465"/>
        <w:gridCol w:w="4678"/>
        <w:gridCol w:w="1971"/>
      </w:tblGrid>
      <w:tr w:rsidR="00580C05" w:rsidRPr="00580C05" w14:paraId="50C7E3A6" w14:textId="77777777" w:rsidTr="0032401E">
        <w:trPr>
          <w:tblHeader/>
          <w:jc w:val="center"/>
        </w:trPr>
        <w:tc>
          <w:tcPr>
            <w:tcW w:w="0" w:type="auto"/>
            <w:tcBorders>
              <w:top w:val="single" w:sz="12" w:space="0" w:color="auto"/>
              <w:left w:val="single" w:sz="12" w:space="0" w:color="auto"/>
              <w:bottom w:val="single" w:sz="12" w:space="0" w:color="auto"/>
              <w:right w:val="single" w:sz="4" w:space="0" w:color="auto"/>
            </w:tcBorders>
            <w:shd w:val="clear" w:color="auto" w:fill="B8CCE4"/>
            <w:vAlign w:val="center"/>
            <w:hideMark/>
          </w:tcPr>
          <w:p w14:paraId="6AAE2983" w14:textId="4EC5EB4A" w:rsidR="000B5679" w:rsidRPr="00580C05" w:rsidRDefault="000A7083" w:rsidP="002958AC">
            <w:pPr>
              <w:widowControl/>
              <w:spacing w:before="60" w:after="60" w:line="276" w:lineRule="auto"/>
              <w:jc w:val="center"/>
              <w:rPr>
                <w:rFonts w:ascii="Arial" w:eastAsia="Times New Roman" w:hAnsi="Arial" w:cs="Arial"/>
                <w:b/>
                <w:color w:val="auto"/>
                <w:sz w:val="16"/>
                <w:szCs w:val="16"/>
                <w:lang w:bidi="ar-SA"/>
              </w:rPr>
            </w:pPr>
            <w:r w:rsidRPr="00BB3420">
              <w:rPr>
                <w:rFonts w:ascii="Arial" w:hAnsi="Arial" w:cs="Arial"/>
                <w:b/>
                <w:bCs/>
                <w:caps/>
                <w:sz w:val="16"/>
                <w:szCs w:val="20"/>
                <w:u w:color="000000"/>
              </w:rPr>
              <w:t>№</w:t>
            </w:r>
            <w:r w:rsidR="000B5679" w:rsidRPr="00580C05">
              <w:rPr>
                <w:rFonts w:ascii="Arial" w:eastAsia="Times New Roman" w:hAnsi="Arial" w:cs="Arial"/>
                <w:b/>
                <w:color w:val="auto"/>
                <w:sz w:val="16"/>
                <w:szCs w:val="16"/>
                <w:lang w:bidi="ar-SA"/>
              </w:rPr>
              <w:t xml:space="preserve"> п/п</w:t>
            </w:r>
          </w:p>
        </w:tc>
        <w:tc>
          <w:tcPr>
            <w:tcW w:w="2465" w:type="dxa"/>
            <w:tcBorders>
              <w:top w:val="single" w:sz="12" w:space="0" w:color="auto"/>
              <w:left w:val="single" w:sz="4" w:space="0" w:color="auto"/>
              <w:bottom w:val="single" w:sz="12" w:space="0" w:color="auto"/>
              <w:right w:val="single" w:sz="4" w:space="0" w:color="auto"/>
            </w:tcBorders>
            <w:shd w:val="clear" w:color="auto" w:fill="B8CCE4"/>
            <w:vAlign w:val="center"/>
            <w:hideMark/>
          </w:tcPr>
          <w:p w14:paraId="367B6886" w14:textId="4A52A6A7" w:rsidR="000B5679" w:rsidRPr="00580C05" w:rsidRDefault="000F7D8F" w:rsidP="002958AC">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СТЕПЕНЬ</w:t>
            </w:r>
            <w:r>
              <w:rPr>
                <w:rFonts w:ascii="Arial" w:eastAsia="Times New Roman" w:hAnsi="Arial" w:cs="Arial"/>
                <w:b/>
                <w:color w:val="auto"/>
                <w:sz w:val="16"/>
                <w:szCs w:val="16"/>
                <w:lang w:bidi="ar-SA"/>
              </w:rPr>
              <w:t xml:space="preserve"> </w:t>
            </w:r>
            <w:r w:rsidRPr="00580C05">
              <w:rPr>
                <w:rFonts w:ascii="Arial" w:eastAsia="Times New Roman" w:hAnsi="Arial" w:cs="Arial"/>
                <w:b/>
                <w:color w:val="auto"/>
                <w:sz w:val="16"/>
                <w:szCs w:val="16"/>
                <w:lang w:bidi="ar-SA"/>
              </w:rPr>
              <w:t>ВРЕДНОГО ВОЗДЕЙСТВИЯ ОПАСНЫХ ОТХОДОВ НА ОС</w:t>
            </w:r>
          </w:p>
        </w:tc>
        <w:tc>
          <w:tcPr>
            <w:tcW w:w="4678" w:type="dxa"/>
            <w:tcBorders>
              <w:top w:val="single" w:sz="12" w:space="0" w:color="auto"/>
              <w:left w:val="single" w:sz="4" w:space="0" w:color="auto"/>
              <w:bottom w:val="single" w:sz="12" w:space="0" w:color="auto"/>
              <w:right w:val="single" w:sz="4" w:space="0" w:color="auto"/>
            </w:tcBorders>
            <w:shd w:val="clear" w:color="auto" w:fill="B8CCE4"/>
            <w:vAlign w:val="center"/>
            <w:hideMark/>
          </w:tcPr>
          <w:p w14:paraId="37659FAB" w14:textId="2DF6A4DF" w:rsidR="000B5679" w:rsidRPr="00580C05" w:rsidRDefault="000F7D8F" w:rsidP="002958AC">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КРИТЕРИИ</w:t>
            </w:r>
            <w:r w:rsidR="00185C11">
              <w:rPr>
                <w:rFonts w:ascii="Arial" w:eastAsia="Times New Roman" w:hAnsi="Arial" w:cs="Arial"/>
                <w:b/>
                <w:color w:val="auto"/>
                <w:sz w:val="16"/>
                <w:szCs w:val="16"/>
                <w:lang w:bidi="ar-SA"/>
              </w:rPr>
              <w:t xml:space="preserve"> </w:t>
            </w:r>
            <w:r w:rsidRPr="00580C05">
              <w:rPr>
                <w:rFonts w:ascii="Arial" w:eastAsia="Times New Roman" w:hAnsi="Arial" w:cs="Arial"/>
                <w:b/>
                <w:color w:val="auto"/>
                <w:sz w:val="16"/>
                <w:szCs w:val="16"/>
                <w:lang w:bidi="ar-SA"/>
              </w:rPr>
              <w:t>ОТНЕСЕНИЯ ОПАСНЫХ ОТХОДОВ К КЛАССУ ОПАСНОСТИ ДЛЯ ОС</w:t>
            </w:r>
          </w:p>
        </w:tc>
        <w:tc>
          <w:tcPr>
            <w:tcW w:w="1971" w:type="dxa"/>
            <w:tcBorders>
              <w:top w:val="single" w:sz="12" w:space="0" w:color="auto"/>
              <w:left w:val="single" w:sz="4" w:space="0" w:color="auto"/>
              <w:bottom w:val="single" w:sz="12" w:space="0" w:color="auto"/>
              <w:right w:val="single" w:sz="12" w:space="0" w:color="auto"/>
            </w:tcBorders>
            <w:shd w:val="clear" w:color="auto" w:fill="B8CCE4"/>
            <w:vAlign w:val="center"/>
            <w:hideMark/>
          </w:tcPr>
          <w:p w14:paraId="50AB256F" w14:textId="52E8AA8E" w:rsidR="000B5679" w:rsidRPr="00580C05" w:rsidRDefault="000F7D8F" w:rsidP="002958AC">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heme="minorHAnsi" w:hAnsi="Arial" w:cs="Arial"/>
                <w:b/>
                <w:bCs/>
                <w:color w:val="auto"/>
                <w:sz w:val="16"/>
                <w:szCs w:val="16"/>
                <w:lang w:bidi="ar-SA"/>
              </w:rPr>
              <w:t>КЛАСС ОПАСНОСТИ</w:t>
            </w:r>
            <w:r w:rsidR="00185C11">
              <w:rPr>
                <w:rFonts w:ascii="Arial" w:eastAsiaTheme="minorHAnsi" w:hAnsi="Arial" w:cs="Arial"/>
                <w:b/>
                <w:bCs/>
                <w:color w:val="auto"/>
                <w:sz w:val="16"/>
                <w:szCs w:val="16"/>
                <w:lang w:bidi="ar-SA"/>
              </w:rPr>
              <w:t xml:space="preserve"> </w:t>
            </w:r>
            <w:r w:rsidRPr="00580C05">
              <w:rPr>
                <w:rFonts w:ascii="Arial" w:eastAsiaTheme="minorHAnsi" w:hAnsi="Arial" w:cs="Arial"/>
                <w:b/>
                <w:bCs/>
                <w:color w:val="auto"/>
                <w:sz w:val="16"/>
                <w:szCs w:val="16"/>
                <w:lang w:bidi="ar-SA"/>
              </w:rPr>
              <w:t>ОТХОДА ДЛЯ ОС</w:t>
            </w:r>
          </w:p>
        </w:tc>
      </w:tr>
      <w:tr w:rsidR="00580C05" w:rsidRPr="00580C05" w14:paraId="062F4475" w14:textId="77777777" w:rsidTr="0032401E">
        <w:trPr>
          <w:tblHeader/>
          <w:jc w:val="center"/>
        </w:trPr>
        <w:tc>
          <w:tcPr>
            <w:tcW w:w="0" w:type="auto"/>
            <w:tcBorders>
              <w:top w:val="single" w:sz="12" w:space="0" w:color="auto"/>
              <w:left w:val="single" w:sz="12" w:space="0" w:color="auto"/>
              <w:bottom w:val="single" w:sz="12" w:space="0" w:color="auto"/>
              <w:right w:val="single" w:sz="4" w:space="0" w:color="auto"/>
            </w:tcBorders>
            <w:shd w:val="clear" w:color="auto" w:fill="B8CCE4"/>
            <w:vAlign w:val="center"/>
          </w:tcPr>
          <w:p w14:paraId="1719CD33" w14:textId="7E9D937F" w:rsidR="00325AF6" w:rsidRPr="00185C11" w:rsidRDefault="00325AF6" w:rsidP="00185C11">
            <w:pPr>
              <w:spacing w:before="60" w:after="60" w:line="276" w:lineRule="auto"/>
              <w:jc w:val="center"/>
              <w:rPr>
                <w:rFonts w:ascii="Arial" w:hAnsi="Arial" w:cs="Arial"/>
                <w:b/>
                <w:bCs/>
                <w:caps/>
                <w:color w:val="auto"/>
                <w:sz w:val="16"/>
                <w:szCs w:val="20"/>
                <w:u w:color="000000"/>
              </w:rPr>
            </w:pPr>
            <w:r w:rsidRPr="00185C11">
              <w:rPr>
                <w:rFonts w:ascii="Arial" w:hAnsi="Arial" w:cs="Arial"/>
                <w:b/>
                <w:bCs/>
                <w:caps/>
                <w:color w:val="auto"/>
                <w:sz w:val="16"/>
                <w:szCs w:val="20"/>
                <w:u w:color="000000"/>
              </w:rPr>
              <w:t>1</w:t>
            </w:r>
          </w:p>
        </w:tc>
        <w:tc>
          <w:tcPr>
            <w:tcW w:w="2465" w:type="dxa"/>
            <w:tcBorders>
              <w:top w:val="single" w:sz="12" w:space="0" w:color="auto"/>
              <w:left w:val="single" w:sz="4" w:space="0" w:color="auto"/>
              <w:bottom w:val="single" w:sz="12" w:space="0" w:color="auto"/>
              <w:right w:val="single" w:sz="4" w:space="0" w:color="auto"/>
            </w:tcBorders>
            <w:shd w:val="clear" w:color="auto" w:fill="B8CCE4"/>
            <w:vAlign w:val="center"/>
          </w:tcPr>
          <w:p w14:paraId="53E1ED06" w14:textId="1FABEC2F" w:rsidR="00325AF6" w:rsidRPr="00185C11" w:rsidRDefault="00325AF6" w:rsidP="00185C11">
            <w:pPr>
              <w:spacing w:before="60" w:after="60" w:line="276" w:lineRule="auto"/>
              <w:jc w:val="center"/>
              <w:rPr>
                <w:rFonts w:ascii="Arial" w:hAnsi="Arial" w:cs="Arial"/>
                <w:b/>
                <w:bCs/>
                <w:caps/>
                <w:color w:val="auto"/>
                <w:sz w:val="16"/>
                <w:szCs w:val="20"/>
                <w:u w:color="000000"/>
              </w:rPr>
            </w:pPr>
            <w:r w:rsidRPr="00185C11">
              <w:rPr>
                <w:rFonts w:ascii="Arial" w:hAnsi="Arial" w:cs="Arial"/>
                <w:b/>
                <w:bCs/>
                <w:caps/>
                <w:color w:val="auto"/>
                <w:sz w:val="16"/>
                <w:szCs w:val="20"/>
                <w:u w:color="000000"/>
              </w:rPr>
              <w:t>2</w:t>
            </w:r>
          </w:p>
        </w:tc>
        <w:tc>
          <w:tcPr>
            <w:tcW w:w="4678" w:type="dxa"/>
            <w:tcBorders>
              <w:top w:val="single" w:sz="12" w:space="0" w:color="auto"/>
              <w:left w:val="single" w:sz="4" w:space="0" w:color="auto"/>
              <w:bottom w:val="single" w:sz="12" w:space="0" w:color="auto"/>
              <w:right w:val="single" w:sz="4" w:space="0" w:color="auto"/>
            </w:tcBorders>
            <w:shd w:val="clear" w:color="auto" w:fill="B8CCE4"/>
            <w:vAlign w:val="center"/>
          </w:tcPr>
          <w:p w14:paraId="1D4EF4AB" w14:textId="2FCB4B4F" w:rsidR="00325AF6" w:rsidRPr="00185C11" w:rsidRDefault="00325AF6" w:rsidP="00185C11">
            <w:pPr>
              <w:spacing w:before="60" w:after="60" w:line="276" w:lineRule="auto"/>
              <w:jc w:val="center"/>
              <w:rPr>
                <w:rFonts w:ascii="Arial" w:hAnsi="Arial" w:cs="Arial"/>
                <w:b/>
                <w:bCs/>
                <w:caps/>
                <w:color w:val="auto"/>
                <w:sz w:val="16"/>
                <w:szCs w:val="20"/>
                <w:u w:color="000000"/>
              </w:rPr>
            </w:pPr>
            <w:r w:rsidRPr="00185C11">
              <w:rPr>
                <w:rFonts w:ascii="Arial" w:hAnsi="Arial" w:cs="Arial"/>
                <w:b/>
                <w:bCs/>
                <w:caps/>
                <w:color w:val="auto"/>
                <w:sz w:val="16"/>
                <w:szCs w:val="20"/>
                <w:u w:color="000000"/>
              </w:rPr>
              <w:t>3</w:t>
            </w:r>
          </w:p>
        </w:tc>
        <w:tc>
          <w:tcPr>
            <w:tcW w:w="1971" w:type="dxa"/>
            <w:tcBorders>
              <w:top w:val="single" w:sz="12" w:space="0" w:color="auto"/>
              <w:left w:val="single" w:sz="4" w:space="0" w:color="auto"/>
              <w:bottom w:val="single" w:sz="12" w:space="0" w:color="auto"/>
              <w:right w:val="single" w:sz="12" w:space="0" w:color="auto"/>
            </w:tcBorders>
            <w:shd w:val="clear" w:color="auto" w:fill="B8CCE4"/>
            <w:vAlign w:val="center"/>
          </w:tcPr>
          <w:p w14:paraId="790D16C4" w14:textId="48EDC87E" w:rsidR="00325AF6" w:rsidRPr="00185C11" w:rsidRDefault="00325AF6" w:rsidP="00185C11">
            <w:pPr>
              <w:spacing w:before="60" w:after="60" w:line="276" w:lineRule="auto"/>
              <w:jc w:val="center"/>
              <w:rPr>
                <w:rFonts w:ascii="Arial" w:hAnsi="Arial" w:cs="Arial"/>
                <w:b/>
                <w:bCs/>
                <w:caps/>
                <w:color w:val="auto"/>
                <w:sz w:val="16"/>
                <w:szCs w:val="20"/>
                <w:u w:color="000000"/>
              </w:rPr>
            </w:pPr>
            <w:r w:rsidRPr="00185C11">
              <w:rPr>
                <w:rFonts w:ascii="Arial" w:hAnsi="Arial" w:cs="Arial"/>
                <w:b/>
                <w:bCs/>
                <w:caps/>
                <w:color w:val="auto"/>
                <w:sz w:val="16"/>
                <w:szCs w:val="20"/>
                <w:u w:color="000000"/>
              </w:rPr>
              <w:t>4</w:t>
            </w:r>
          </w:p>
        </w:tc>
      </w:tr>
      <w:tr w:rsidR="00580C05" w:rsidRPr="00580C05" w14:paraId="6A710BA3" w14:textId="77777777" w:rsidTr="0032401E">
        <w:trPr>
          <w:jc w:val="center"/>
        </w:trPr>
        <w:tc>
          <w:tcPr>
            <w:tcW w:w="0" w:type="auto"/>
            <w:tcBorders>
              <w:top w:val="single" w:sz="12" w:space="0" w:color="auto"/>
            </w:tcBorders>
            <w:hideMark/>
          </w:tcPr>
          <w:p w14:paraId="1F75265B" w14:textId="77777777" w:rsidR="000B5679" w:rsidRPr="000A7083" w:rsidRDefault="000B5679" w:rsidP="000A7083">
            <w:pPr>
              <w:widowControl/>
              <w:tabs>
                <w:tab w:val="num" w:pos="360"/>
              </w:tabs>
              <w:spacing w:before="60" w:after="60"/>
              <w:ind w:left="227" w:hanging="227"/>
              <w:jc w:val="left"/>
              <w:rPr>
                <w:rFonts w:eastAsia="Times New Roman" w:cs="Times New Roman"/>
                <w:color w:val="auto"/>
                <w:sz w:val="20"/>
                <w:szCs w:val="20"/>
                <w:lang w:eastAsia="en-US" w:bidi="ar-SA"/>
              </w:rPr>
            </w:pPr>
            <w:r w:rsidRPr="000A7083">
              <w:rPr>
                <w:rFonts w:eastAsia="Times New Roman" w:cs="Times New Roman"/>
                <w:color w:val="auto"/>
                <w:sz w:val="20"/>
                <w:szCs w:val="20"/>
                <w:lang w:eastAsia="en-US" w:bidi="ar-SA"/>
              </w:rPr>
              <w:t>1.</w:t>
            </w:r>
          </w:p>
        </w:tc>
        <w:tc>
          <w:tcPr>
            <w:tcW w:w="2465" w:type="dxa"/>
            <w:tcBorders>
              <w:top w:val="single" w:sz="12" w:space="0" w:color="auto"/>
            </w:tcBorders>
            <w:vAlign w:val="center"/>
            <w:hideMark/>
          </w:tcPr>
          <w:p w14:paraId="6C4D3CBC" w14:textId="4E02F04F" w:rsidR="000B5679" w:rsidRPr="00580C05" w:rsidRDefault="00270ADB" w:rsidP="000B5679">
            <w:pPr>
              <w:ind w:left="-64" w:right="-61"/>
              <w:jc w:val="center"/>
              <w:rPr>
                <w:rFonts w:cs="Times New Roman"/>
                <w:color w:val="auto"/>
                <w:spacing w:val="2"/>
                <w:lang w:bidi="ar-SA"/>
              </w:rPr>
            </w:pPr>
            <w:r w:rsidRPr="00580C05">
              <w:rPr>
                <w:rFonts w:cs="Times New Roman"/>
                <w:color w:val="auto"/>
                <w:spacing w:val="2"/>
                <w:lang w:bidi="ar-SA"/>
              </w:rPr>
              <w:t>Очень высокая</w:t>
            </w:r>
          </w:p>
        </w:tc>
        <w:tc>
          <w:tcPr>
            <w:tcW w:w="4678" w:type="dxa"/>
            <w:tcBorders>
              <w:top w:val="single" w:sz="12" w:space="0" w:color="auto"/>
            </w:tcBorders>
            <w:vAlign w:val="center"/>
            <w:hideMark/>
          </w:tcPr>
          <w:p w14:paraId="6A1FE3AB" w14:textId="77777777" w:rsidR="000B5679" w:rsidRPr="00580C05" w:rsidRDefault="000B5679" w:rsidP="000B5679">
            <w:pPr>
              <w:ind w:left="-64" w:right="-61"/>
              <w:rPr>
                <w:rFonts w:cs="Times New Roman"/>
                <w:color w:val="auto"/>
                <w:spacing w:val="2"/>
                <w:lang w:bidi="ar-SA"/>
              </w:rPr>
            </w:pPr>
            <w:r w:rsidRPr="00580C05">
              <w:rPr>
                <w:rFonts w:cs="Times New Roman"/>
                <w:color w:val="auto"/>
                <w:spacing w:val="2"/>
                <w:lang w:bidi="ar-SA"/>
              </w:rPr>
              <w:t>Экологическая система необратимо нарушена. Период восстановления отсутствует</w:t>
            </w:r>
          </w:p>
        </w:tc>
        <w:tc>
          <w:tcPr>
            <w:tcW w:w="1971" w:type="dxa"/>
            <w:tcBorders>
              <w:top w:val="single" w:sz="12" w:space="0" w:color="auto"/>
            </w:tcBorders>
            <w:vAlign w:val="center"/>
            <w:hideMark/>
          </w:tcPr>
          <w:p w14:paraId="646DFC33" w14:textId="24CB1BFD" w:rsidR="000B5679" w:rsidRPr="00580C05" w:rsidRDefault="00DB4E87" w:rsidP="000B5679">
            <w:pPr>
              <w:ind w:left="-64" w:right="-61"/>
              <w:jc w:val="center"/>
              <w:rPr>
                <w:rFonts w:cs="Times New Roman"/>
                <w:color w:val="auto"/>
                <w:spacing w:val="2"/>
                <w:lang w:bidi="ar-SA"/>
              </w:rPr>
            </w:pPr>
            <w:r>
              <w:rPr>
                <w:rFonts w:cs="Times New Roman"/>
                <w:color w:val="auto"/>
                <w:spacing w:val="2"/>
                <w:lang w:bidi="ar-SA"/>
              </w:rPr>
              <w:t xml:space="preserve">I класс </w:t>
            </w:r>
            <w:r>
              <w:rPr>
                <w:rFonts w:cs="Times New Roman"/>
                <w:color w:val="auto"/>
                <w:spacing w:val="2"/>
                <w:lang w:bidi="ar-SA"/>
              </w:rPr>
              <w:br/>
              <w:t>чрезвычайно опасны</w:t>
            </w:r>
            <w:r w:rsidR="00E00156" w:rsidRPr="00580C05">
              <w:rPr>
                <w:rFonts w:cs="Times New Roman"/>
                <w:color w:val="auto"/>
                <w:spacing w:val="2"/>
                <w:lang w:bidi="ar-SA"/>
              </w:rPr>
              <w:t>е</w:t>
            </w:r>
          </w:p>
        </w:tc>
      </w:tr>
      <w:tr w:rsidR="00580C05" w:rsidRPr="00580C05" w14:paraId="244E0771" w14:textId="77777777" w:rsidTr="00185C11">
        <w:trPr>
          <w:jc w:val="center"/>
        </w:trPr>
        <w:tc>
          <w:tcPr>
            <w:tcW w:w="0" w:type="auto"/>
            <w:hideMark/>
          </w:tcPr>
          <w:p w14:paraId="0DD867A0" w14:textId="77777777" w:rsidR="000B5679" w:rsidRPr="000A7083" w:rsidRDefault="000B5679" w:rsidP="000A7083">
            <w:pPr>
              <w:widowControl/>
              <w:tabs>
                <w:tab w:val="num" w:pos="360"/>
              </w:tabs>
              <w:spacing w:before="60" w:after="60"/>
              <w:ind w:left="227" w:hanging="227"/>
              <w:jc w:val="left"/>
              <w:rPr>
                <w:rFonts w:eastAsia="Times New Roman" w:cs="Times New Roman"/>
                <w:color w:val="auto"/>
                <w:sz w:val="20"/>
                <w:szCs w:val="20"/>
                <w:lang w:eastAsia="en-US" w:bidi="ar-SA"/>
              </w:rPr>
            </w:pPr>
            <w:r w:rsidRPr="000A7083">
              <w:rPr>
                <w:rFonts w:eastAsia="Times New Roman" w:cs="Times New Roman"/>
                <w:color w:val="auto"/>
                <w:sz w:val="20"/>
                <w:szCs w:val="20"/>
                <w:lang w:eastAsia="en-US" w:bidi="ar-SA"/>
              </w:rPr>
              <w:t>2.</w:t>
            </w:r>
          </w:p>
        </w:tc>
        <w:tc>
          <w:tcPr>
            <w:tcW w:w="2465" w:type="dxa"/>
            <w:vAlign w:val="center"/>
            <w:hideMark/>
          </w:tcPr>
          <w:p w14:paraId="420C1ED2" w14:textId="1B5B616A" w:rsidR="000B5679" w:rsidRPr="00580C05" w:rsidRDefault="00270ADB" w:rsidP="000B5679">
            <w:pPr>
              <w:ind w:left="-64" w:right="-61"/>
              <w:jc w:val="center"/>
              <w:rPr>
                <w:rFonts w:cs="Times New Roman"/>
                <w:color w:val="auto"/>
                <w:spacing w:val="2"/>
                <w:lang w:bidi="ar-SA"/>
              </w:rPr>
            </w:pPr>
            <w:r w:rsidRPr="00580C05">
              <w:rPr>
                <w:rFonts w:cs="Times New Roman"/>
                <w:color w:val="auto"/>
                <w:spacing w:val="2"/>
                <w:lang w:bidi="ar-SA"/>
              </w:rPr>
              <w:t>Высокая</w:t>
            </w:r>
          </w:p>
        </w:tc>
        <w:tc>
          <w:tcPr>
            <w:tcW w:w="4678" w:type="dxa"/>
            <w:vAlign w:val="center"/>
            <w:hideMark/>
          </w:tcPr>
          <w:p w14:paraId="660732E2" w14:textId="77777777" w:rsidR="000B5679" w:rsidRPr="00580C05" w:rsidRDefault="000B5679" w:rsidP="000B5679">
            <w:pPr>
              <w:ind w:left="-64" w:right="-61"/>
              <w:rPr>
                <w:rFonts w:cs="Times New Roman"/>
                <w:color w:val="auto"/>
                <w:spacing w:val="2"/>
                <w:lang w:bidi="ar-SA"/>
              </w:rPr>
            </w:pPr>
            <w:r w:rsidRPr="00580C05">
              <w:rPr>
                <w:rFonts w:cs="Times New Roman"/>
                <w:color w:val="auto"/>
                <w:spacing w:val="2"/>
                <w:lang w:bidi="ar-SA"/>
              </w:rPr>
              <w:t>Экологическая система сильно нарушена. Период восстановления не менее 30 лет после полного устранения источника вредного воздействия</w:t>
            </w:r>
          </w:p>
        </w:tc>
        <w:tc>
          <w:tcPr>
            <w:tcW w:w="1971" w:type="dxa"/>
            <w:vAlign w:val="center"/>
            <w:hideMark/>
          </w:tcPr>
          <w:p w14:paraId="3D37E4B7" w14:textId="0BD0C526" w:rsidR="000B5679" w:rsidRPr="00580C05" w:rsidRDefault="00E00156" w:rsidP="000B5679">
            <w:pPr>
              <w:ind w:left="-64" w:right="-61"/>
              <w:jc w:val="center"/>
              <w:rPr>
                <w:rFonts w:cs="Times New Roman"/>
                <w:color w:val="auto"/>
                <w:spacing w:val="2"/>
                <w:lang w:bidi="ar-SA"/>
              </w:rPr>
            </w:pPr>
            <w:r w:rsidRPr="00580C05">
              <w:rPr>
                <w:rFonts w:cs="Times New Roman"/>
                <w:color w:val="auto"/>
                <w:spacing w:val="2"/>
                <w:lang w:bidi="ar-SA"/>
              </w:rPr>
              <w:t>II класс</w:t>
            </w:r>
            <w:r w:rsidRPr="00580C05">
              <w:rPr>
                <w:rFonts w:cs="Times New Roman"/>
                <w:color w:val="auto"/>
                <w:spacing w:val="2"/>
                <w:lang w:bidi="ar-SA"/>
              </w:rPr>
              <w:br/>
              <w:t>высокоопасные</w:t>
            </w:r>
          </w:p>
        </w:tc>
      </w:tr>
      <w:tr w:rsidR="00580C05" w:rsidRPr="00580C05" w14:paraId="4610AE7F" w14:textId="77777777" w:rsidTr="00185C11">
        <w:trPr>
          <w:jc w:val="center"/>
        </w:trPr>
        <w:tc>
          <w:tcPr>
            <w:tcW w:w="0" w:type="auto"/>
            <w:hideMark/>
          </w:tcPr>
          <w:p w14:paraId="60802E0D" w14:textId="77777777" w:rsidR="000B5679" w:rsidRPr="000A7083" w:rsidRDefault="000B5679" w:rsidP="000A7083">
            <w:pPr>
              <w:widowControl/>
              <w:tabs>
                <w:tab w:val="num" w:pos="360"/>
              </w:tabs>
              <w:spacing w:before="60" w:after="60"/>
              <w:ind w:left="227" w:hanging="227"/>
              <w:jc w:val="left"/>
              <w:rPr>
                <w:rFonts w:eastAsia="Times New Roman" w:cs="Times New Roman"/>
                <w:color w:val="auto"/>
                <w:sz w:val="20"/>
                <w:szCs w:val="20"/>
                <w:lang w:eastAsia="en-US" w:bidi="ar-SA"/>
              </w:rPr>
            </w:pPr>
            <w:r w:rsidRPr="000A7083">
              <w:rPr>
                <w:rFonts w:eastAsia="Times New Roman" w:cs="Times New Roman"/>
                <w:color w:val="auto"/>
                <w:sz w:val="20"/>
                <w:szCs w:val="20"/>
                <w:lang w:eastAsia="en-US" w:bidi="ar-SA"/>
              </w:rPr>
              <w:t>3.</w:t>
            </w:r>
          </w:p>
        </w:tc>
        <w:tc>
          <w:tcPr>
            <w:tcW w:w="2465" w:type="dxa"/>
            <w:vAlign w:val="center"/>
            <w:hideMark/>
          </w:tcPr>
          <w:p w14:paraId="307384D0" w14:textId="07560DF3" w:rsidR="000B5679" w:rsidRPr="00580C05" w:rsidRDefault="00270ADB" w:rsidP="000B5679">
            <w:pPr>
              <w:ind w:left="-64" w:right="-61"/>
              <w:jc w:val="center"/>
              <w:rPr>
                <w:rFonts w:cs="Times New Roman"/>
                <w:color w:val="auto"/>
                <w:spacing w:val="2"/>
                <w:lang w:bidi="ar-SA"/>
              </w:rPr>
            </w:pPr>
            <w:r w:rsidRPr="00580C05">
              <w:rPr>
                <w:rFonts w:cs="Times New Roman"/>
                <w:color w:val="auto"/>
                <w:spacing w:val="2"/>
                <w:lang w:bidi="ar-SA"/>
              </w:rPr>
              <w:t>Средняя</w:t>
            </w:r>
          </w:p>
        </w:tc>
        <w:tc>
          <w:tcPr>
            <w:tcW w:w="4678" w:type="dxa"/>
            <w:vAlign w:val="center"/>
            <w:hideMark/>
          </w:tcPr>
          <w:p w14:paraId="5ABADC1A" w14:textId="77777777" w:rsidR="000B5679" w:rsidRPr="00580C05" w:rsidRDefault="000B5679" w:rsidP="000B5679">
            <w:pPr>
              <w:ind w:left="-64" w:right="-61"/>
              <w:rPr>
                <w:rFonts w:cs="Times New Roman"/>
                <w:color w:val="auto"/>
                <w:spacing w:val="2"/>
                <w:lang w:bidi="ar-SA"/>
              </w:rPr>
            </w:pPr>
            <w:r w:rsidRPr="00580C05">
              <w:rPr>
                <w:rFonts w:cs="Times New Roman"/>
                <w:color w:val="auto"/>
                <w:spacing w:val="2"/>
                <w:lang w:bidi="ar-SA"/>
              </w:rPr>
              <w:t>Экологическая система нарушена. Период восстановления не менее 10 лет после снижения вредного воздействия от существующего источника</w:t>
            </w:r>
          </w:p>
        </w:tc>
        <w:tc>
          <w:tcPr>
            <w:tcW w:w="1971" w:type="dxa"/>
            <w:vAlign w:val="center"/>
            <w:hideMark/>
          </w:tcPr>
          <w:p w14:paraId="4D9AC8A8" w14:textId="1125628D" w:rsidR="000B5679" w:rsidRPr="00580C05" w:rsidRDefault="00E00156" w:rsidP="000B5679">
            <w:pPr>
              <w:ind w:left="-64" w:right="-61"/>
              <w:jc w:val="center"/>
              <w:rPr>
                <w:rFonts w:cs="Times New Roman"/>
                <w:color w:val="auto"/>
                <w:spacing w:val="2"/>
                <w:lang w:bidi="ar-SA"/>
              </w:rPr>
            </w:pPr>
            <w:r w:rsidRPr="00580C05">
              <w:rPr>
                <w:rFonts w:cs="Times New Roman"/>
                <w:color w:val="auto"/>
                <w:spacing w:val="2"/>
                <w:lang w:bidi="ar-SA"/>
              </w:rPr>
              <w:t>III класс</w:t>
            </w:r>
            <w:r w:rsidRPr="00580C05">
              <w:rPr>
                <w:rFonts w:cs="Times New Roman"/>
                <w:color w:val="auto"/>
                <w:spacing w:val="2"/>
                <w:lang w:bidi="ar-SA"/>
              </w:rPr>
              <w:br/>
              <w:t>умеренно опасные</w:t>
            </w:r>
          </w:p>
        </w:tc>
      </w:tr>
      <w:tr w:rsidR="00580C05" w:rsidRPr="00580C05" w14:paraId="0BCC4EED" w14:textId="77777777" w:rsidTr="00185C11">
        <w:trPr>
          <w:jc w:val="center"/>
        </w:trPr>
        <w:tc>
          <w:tcPr>
            <w:tcW w:w="0" w:type="auto"/>
            <w:hideMark/>
          </w:tcPr>
          <w:p w14:paraId="09031355" w14:textId="77777777" w:rsidR="000B5679" w:rsidRPr="000A7083" w:rsidRDefault="000B5679" w:rsidP="000A7083">
            <w:pPr>
              <w:widowControl/>
              <w:tabs>
                <w:tab w:val="num" w:pos="360"/>
              </w:tabs>
              <w:spacing w:before="60" w:after="60"/>
              <w:ind w:left="227" w:hanging="227"/>
              <w:jc w:val="left"/>
              <w:rPr>
                <w:rFonts w:eastAsia="Times New Roman" w:cs="Times New Roman"/>
                <w:color w:val="auto"/>
                <w:sz w:val="20"/>
                <w:szCs w:val="20"/>
                <w:lang w:eastAsia="en-US" w:bidi="ar-SA"/>
              </w:rPr>
            </w:pPr>
            <w:r w:rsidRPr="000A7083">
              <w:rPr>
                <w:rFonts w:eastAsia="Times New Roman" w:cs="Times New Roman"/>
                <w:color w:val="auto"/>
                <w:sz w:val="20"/>
                <w:szCs w:val="20"/>
                <w:lang w:eastAsia="en-US" w:bidi="ar-SA"/>
              </w:rPr>
              <w:t>4.</w:t>
            </w:r>
          </w:p>
        </w:tc>
        <w:tc>
          <w:tcPr>
            <w:tcW w:w="2465" w:type="dxa"/>
            <w:vAlign w:val="center"/>
            <w:hideMark/>
          </w:tcPr>
          <w:p w14:paraId="56096B82" w14:textId="43D197C7" w:rsidR="000B5679" w:rsidRPr="00580C05" w:rsidRDefault="00270ADB" w:rsidP="000B5679">
            <w:pPr>
              <w:ind w:left="-64" w:right="-61"/>
              <w:jc w:val="center"/>
              <w:rPr>
                <w:rFonts w:cs="Times New Roman"/>
                <w:color w:val="auto"/>
                <w:spacing w:val="2"/>
                <w:lang w:bidi="ar-SA"/>
              </w:rPr>
            </w:pPr>
            <w:r w:rsidRPr="00580C05">
              <w:rPr>
                <w:rFonts w:cs="Times New Roman"/>
                <w:color w:val="auto"/>
                <w:spacing w:val="2"/>
                <w:lang w:bidi="ar-SA"/>
              </w:rPr>
              <w:t>Низкая</w:t>
            </w:r>
          </w:p>
        </w:tc>
        <w:tc>
          <w:tcPr>
            <w:tcW w:w="4678" w:type="dxa"/>
            <w:vAlign w:val="center"/>
            <w:hideMark/>
          </w:tcPr>
          <w:p w14:paraId="426E4CF1" w14:textId="77777777" w:rsidR="000B5679" w:rsidRPr="00580C05" w:rsidRDefault="000B5679" w:rsidP="000B5679">
            <w:pPr>
              <w:ind w:left="-64" w:right="-61"/>
              <w:rPr>
                <w:rFonts w:cs="Times New Roman"/>
                <w:color w:val="auto"/>
                <w:spacing w:val="2"/>
                <w:lang w:bidi="ar-SA"/>
              </w:rPr>
            </w:pPr>
            <w:r w:rsidRPr="00580C05">
              <w:rPr>
                <w:rFonts w:cs="Times New Roman"/>
                <w:color w:val="auto"/>
                <w:spacing w:val="2"/>
                <w:lang w:bidi="ar-SA"/>
              </w:rPr>
              <w:t xml:space="preserve">Экологическая система нарушена. Период </w:t>
            </w:r>
            <w:r w:rsidRPr="00580C05">
              <w:rPr>
                <w:rFonts w:cs="Times New Roman"/>
                <w:color w:val="auto"/>
                <w:spacing w:val="2"/>
                <w:lang w:bidi="ar-SA"/>
              </w:rPr>
              <w:lastRenderedPageBreak/>
              <w:t>самовосстановления не менее 3-х лет</w:t>
            </w:r>
          </w:p>
        </w:tc>
        <w:tc>
          <w:tcPr>
            <w:tcW w:w="1971" w:type="dxa"/>
            <w:vAlign w:val="center"/>
            <w:hideMark/>
          </w:tcPr>
          <w:p w14:paraId="1C8A96EA" w14:textId="7BDD7C01" w:rsidR="000B5679" w:rsidRPr="00580C05" w:rsidRDefault="00DB4E87" w:rsidP="000B5679">
            <w:pPr>
              <w:ind w:left="-64" w:right="-61"/>
              <w:jc w:val="center"/>
              <w:rPr>
                <w:rFonts w:cs="Times New Roman"/>
                <w:color w:val="auto"/>
                <w:spacing w:val="2"/>
                <w:lang w:bidi="ar-SA"/>
              </w:rPr>
            </w:pPr>
            <w:r>
              <w:rPr>
                <w:rFonts w:cs="Times New Roman"/>
                <w:color w:val="auto"/>
                <w:spacing w:val="2"/>
                <w:lang w:bidi="ar-SA"/>
              </w:rPr>
              <w:lastRenderedPageBreak/>
              <w:t>IV класс</w:t>
            </w:r>
            <w:r>
              <w:rPr>
                <w:rFonts w:cs="Times New Roman"/>
                <w:color w:val="auto"/>
                <w:spacing w:val="2"/>
                <w:lang w:bidi="ar-SA"/>
              </w:rPr>
              <w:br/>
            </w:r>
            <w:r>
              <w:rPr>
                <w:rFonts w:cs="Times New Roman"/>
                <w:color w:val="auto"/>
                <w:spacing w:val="2"/>
                <w:lang w:bidi="ar-SA"/>
              </w:rPr>
              <w:lastRenderedPageBreak/>
              <w:t>малоопасны</w:t>
            </w:r>
            <w:r w:rsidR="00E00156" w:rsidRPr="00580C05">
              <w:rPr>
                <w:rFonts w:cs="Times New Roman"/>
                <w:color w:val="auto"/>
                <w:spacing w:val="2"/>
                <w:lang w:bidi="ar-SA"/>
              </w:rPr>
              <w:t>е</w:t>
            </w:r>
          </w:p>
        </w:tc>
      </w:tr>
      <w:tr w:rsidR="00580C05" w:rsidRPr="00580C05" w14:paraId="68E5B403" w14:textId="77777777" w:rsidTr="00185C11">
        <w:trPr>
          <w:jc w:val="center"/>
        </w:trPr>
        <w:tc>
          <w:tcPr>
            <w:tcW w:w="0" w:type="auto"/>
            <w:hideMark/>
          </w:tcPr>
          <w:p w14:paraId="37FC8B40" w14:textId="77777777" w:rsidR="000B5679" w:rsidRPr="000A7083" w:rsidRDefault="000B5679" w:rsidP="000A7083">
            <w:pPr>
              <w:widowControl/>
              <w:tabs>
                <w:tab w:val="num" w:pos="360"/>
              </w:tabs>
              <w:spacing w:before="60" w:after="60"/>
              <w:ind w:left="227" w:hanging="227"/>
              <w:jc w:val="left"/>
              <w:rPr>
                <w:rFonts w:eastAsia="Times New Roman" w:cs="Times New Roman"/>
                <w:color w:val="auto"/>
                <w:sz w:val="20"/>
                <w:szCs w:val="20"/>
                <w:lang w:eastAsia="en-US" w:bidi="ar-SA"/>
              </w:rPr>
            </w:pPr>
            <w:r w:rsidRPr="000A7083">
              <w:rPr>
                <w:rFonts w:eastAsia="Times New Roman" w:cs="Times New Roman"/>
                <w:color w:val="auto"/>
                <w:sz w:val="20"/>
                <w:szCs w:val="20"/>
                <w:lang w:eastAsia="en-US" w:bidi="ar-SA"/>
              </w:rPr>
              <w:lastRenderedPageBreak/>
              <w:t>5.</w:t>
            </w:r>
          </w:p>
        </w:tc>
        <w:tc>
          <w:tcPr>
            <w:tcW w:w="2465" w:type="dxa"/>
            <w:vAlign w:val="center"/>
            <w:hideMark/>
          </w:tcPr>
          <w:p w14:paraId="6E76F615" w14:textId="722DEBA7" w:rsidR="000B5679" w:rsidRPr="00580C05" w:rsidRDefault="00270ADB" w:rsidP="000B5679">
            <w:pPr>
              <w:ind w:left="-64" w:right="-61"/>
              <w:jc w:val="center"/>
              <w:rPr>
                <w:rFonts w:cs="Times New Roman"/>
                <w:color w:val="auto"/>
                <w:spacing w:val="2"/>
                <w:lang w:bidi="ar-SA"/>
              </w:rPr>
            </w:pPr>
            <w:r w:rsidRPr="00580C05">
              <w:rPr>
                <w:rFonts w:cs="Times New Roman"/>
                <w:color w:val="auto"/>
                <w:spacing w:val="2"/>
                <w:lang w:bidi="ar-SA"/>
              </w:rPr>
              <w:t>Очень низкая</w:t>
            </w:r>
          </w:p>
        </w:tc>
        <w:tc>
          <w:tcPr>
            <w:tcW w:w="4678" w:type="dxa"/>
            <w:vAlign w:val="center"/>
            <w:hideMark/>
          </w:tcPr>
          <w:p w14:paraId="64CB69AE" w14:textId="77777777" w:rsidR="000B5679" w:rsidRPr="00580C05" w:rsidRDefault="000B5679" w:rsidP="000B5679">
            <w:pPr>
              <w:ind w:left="-64" w:right="-61"/>
              <w:rPr>
                <w:rFonts w:cs="Times New Roman"/>
                <w:color w:val="auto"/>
                <w:spacing w:val="2"/>
                <w:lang w:bidi="ar-SA"/>
              </w:rPr>
            </w:pPr>
            <w:r w:rsidRPr="00580C05">
              <w:rPr>
                <w:rFonts w:cs="Times New Roman"/>
                <w:color w:val="auto"/>
                <w:spacing w:val="2"/>
                <w:lang w:bidi="ar-SA"/>
              </w:rPr>
              <w:t>Экологическая система практически не нарушена.</w:t>
            </w:r>
          </w:p>
        </w:tc>
        <w:tc>
          <w:tcPr>
            <w:tcW w:w="1971" w:type="dxa"/>
            <w:vAlign w:val="center"/>
            <w:hideMark/>
          </w:tcPr>
          <w:p w14:paraId="6AA22155" w14:textId="4C5E5256" w:rsidR="000B5679" w:rsidRPr="00580C05" w:rsidRDefault="00E00156" w:rsidP="000B5679">
            <w:pPr>
              <w:ind w:left="-64" w:right="-61"/>
              <w:jc w:val="center"/>
              <w:rPr>
                <w:rFonts w:cs="Times New Roman"/>
                <w:color w:val="auto"/>
                <w:spacing w:val="2"/>
                <w:lang w:bidi="ar-SA"/>
              </w:rPr>
            </w:pPr>
            <w:r w:rsidRPr="00580C05">
              <w:rPr>
                <w:rFonts w:cs="Times New Roman"/>
                <w:color w:val="auto"/>
                <w:spacing w:val="2"/>
                <w:lang w:bidi="ar-SA"/>
              </w:rPr>
              <w:t>V класс</w:t>
            </w:r>
            <w:r w:rsidRPr="00580C05">
              <w:rPr>
                <w:rFonts w:cs="Times New Roman"/>
                <w:color w:val="auto"/>
                <w:spacing w:val="2"/>
                <w:lang w:bidi="ar-SA"/>
              </w:rPr>
              <w:br/>
              <w:t>практически неопасные</w:t>
            </w:r>
          </w:p>
        </w:tc>
      </w:tr>
    </w:tbl>
    <w:p w14:paraId="26F8A738" w14:textId="78A0B024" w:rsidR="00764228" w:rsidRPr="00580C05" w:rsidRDefault="00BC2904" w:rsidP="00151BE6">
      <w:pPr>
        <w:widowControl/>
        <w:suppressAutoHyphens/>
        <w:spacing w:before="240"/>
        <w:rPr>
          <w:color w:val="auto"/>
        </w:rPr>
      </w:pPr>
      <w:r w:rsidRPr="00580C05">
        <w:rPr>
          <w:color w:val="auto"/>
        </w:rPr>
        <w:t xml:space="preserve">Накопление </w:t>
      </w:r>
      <w:r w:rsidR="00764228" w:rsidRPr="00580C05">
        <w:rPr>
          <w:color w:val="auto"/>
        </w:rPr>
        <w:t xml:space="preserve">отходов производства и потребления зависит от их происхождения, агрегатного состояния, физико-химических свойств субстрата, количественного соотношения компонентов и степени опасности для здоровья населения и среды обитания человека (СанПиН 2.1.7.1322-03 </w:t>
      </w:r>
      <w:r w:rsidR="008D0E69">
        <w:rPr>
          <w:color w:val="auto"/>
        </w:rPr>
        <w:t>«</w:t>
      </w:r>
      <w:r w:rsidR="00764228" w:rsidRPr="00580C05">
        <w:rPr>
          <w:color w:val="auto"/>
        </w:rPr>
        <w:t>Гигиенические требования к размещению и обезвреживанию отходов производства и потребления</w:t>
      </w:r>
      <w:r w:rsidR="008D0E69">
        <w:rPr>
          <w:color w:val="auto"/>
        </w:rPr>
        <w:t>»</w:t>
      </w:r>
      <w:r w:rsidR="008D0E69" w:rsidRPr="00580C05">
        <w:rPr>
          <w:color w:val="auto"/>
        </w:rPr>
        <w:t>).</w:t>
      </w:r>
    </w:p>
    <w:p w14:paraId="5DFB87F4" w14:textId="77777777" w:rsidR="00764228" w:rsidRPr="00580C05" w:rsidRDefault="00BC2904" w:rsidP="00151BE6">
      <w:pPr>
        <w:widowControl/>
        <w:suppressAutoHyphens/>
        <w:spacing w:before="240" w:after="120"/>
        <w:rPr>
          <w:color w:val="auto"/>
        </w:rPr>
      </w:pPr>
      <w:r w:rsidRPr="00580C05">
        <w:rPr>
          <w:color w:val="auto"/>
        </w:rPr>
        <w:t xml:space="preserve">В </w:t>
      </w:r>
      <w:r w:rsidR="00764228" w:rsidRPr="00580C05">
        <w:rPr>
          <w:color w:val="auto"/>
        </w:rPr>
        <w:t xml:space="preserve">зависимости от технологической и физико-химической характеристики отходов допускается их временно хранить (п.3.4 СанПиН 2.1.7.1322-03): </w:t>
      </w:r>
    </w:p>
    <w:p w14:paraId="159B7B07"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в производственных или вспомогательных помещениях; </w:t>
      </w:r>
    </w:p>
    <w:p w14:paraId="08CB77CA"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в нестационарных складских сооружениях (под надувными, ажурными и навесными конструкциями); </w:t>
      </w:r>
    </w:p>
    <w:p w14:paraId="00BF355C"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в резервуарах, накопителях, танках и прочих наземных и заглубленных специально оборудованных емкостях; </w:t>
      </w:r>
    </w:p>
    <w:p w14:paraId="426ECE02"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в вагонах, цистернах, вагонетках, на платформах и прочих передвижных средствах; </w:t>
      </w:r>
    </w:p>
    <w:p w14:paraId="2FE1F66D" w14:textId="77777777" w:rsidR="00D52AEE"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 открытых, приспособленных для хранения отходов площадках.</w:t>
      </w:r>
    </w:p>
    <w:p w14:paraId="3A13C8E7" w14:textId="77777777" w:rsidR="00764228" w:rsidRPr="00580C05" w:rsidRDefault="00BC2904" w:rsidP="00151BE6">
      <w:pPr>
        <w:widowControl/>
        <w:suppressAutoHyphens/>
        <w:spacing w:before="240"/>
        <w:rPr>
          <w:color w:val="auto"/>
        </w:rPr>
      </w:pPr>
      <w:r w:rsidRPr="00580C05">
        <w:rPr>
          <w:color w:val="auto"/>
        </w:rPr>
        <w:t xml:space="preserve">Накопление </w:t>
      </w:r>
      <w:r w:rsidR="00764228" w:rsidRPr="00580C05">
        <w:rPr>
          <w:color w:val="auto"/>
        </w:rPr>
        <w:t>промышленных отходов на производственн</w:t>
      </w:r>
      <w:r w:rsidR="00154BDE" w:rsidRPr="00580C05">
        <w:rPr>
          <w:color w:val="auto"/>
        </w:rPr>
        <w:t>ых</w:t>
      </w:r>
      <w:r w:rsidR="00764228" w:rsidRPr="00580C05">
        <w:rPr>
          <w:color w:val="auto"/>
        </w:rPr>
        <w:t xml:space="preserve"> территори</w:t>
      </w:r>
      <w:r w:rsidR="00154BDE" w:rsidRPr="00580C05">
        <w:rPr>
          <w:color w:val="auto"/>
        </w:rPr>
        <w:t>ях</w:t>
      </w:r>
      <w:r w:rsidR="00764228" w:rsidRPr="00580C05">
        <w:rPr>
          <w:color w:val="auto"/>
        </w:rPr>
        <w:t xml:space="preserve"> осуществляется по цеховому принципу или централизованно.</w:t>
      </w:r>
    </w:p>
    <w:p w14:paraId="7028CAD7" w14:textId="5DB2A303" w:rsidR="00764228" w:rsidRPr="00580C05" w:rsidRDefault="00BC2904" w:rsidP="00151BE6">
      <w:pPr>
        <w:widowControl/>
        <w:suppressAutoHyphens/>
        <w:spacing w:before="240"/>
        <w:rPr>
          <w:color w:val="auto"/>
        </w:rPr>
      </w:pPr>
      <w:r w:rsidRPr="00580C05">
        <w:rPr>
          <w:color w:val="auto"/>
        </w:rPr>
        <w:t xml:space="preserve">Условия </w:t>
      </w:r>
      <w:r w:rsidR="00764228" w:rsidRPr="00580C05">
        <w:rPr>
          <w:color w:val="auto"/>
        </w:rPr>
        <w:t>накопления определяются классом опасности отходов, способом упаковки и отраж</w:t>
      </w:r>
      <w:r w:rsidR="003A5209">
        <w:rPr>
          <w:color w:val="auto"/>
        </w:rPr>
        <w:t>аются в Стандарте</w:t>
      </w:r>
      <w:r w:rsidR="00AA2370">
        <w:rPr>
          <w:color w:val="auto"/>
        </w:rPr>
        <w:t xml:space="preserve"> </w:t>
      </w:r>
      <w:r w:rsidR="00764228" w:rsidRPr="00580C05">
        <w:rPr>
          <w:color w:val="auto"/>
        </w:rPr>
        <w:t xml:space="preserve">с учетом агрегатного состояния и надежности тары. Например, жидкие отходы необходимо хранить в бочках с плотно закрывающимися крышками, исключающими любые протечки. </w:t>
      </w:r>
    </w:p>
    <w:p w14:paraId="0A4EF81D" w14:textId="77777777" w:rsidR="00764228" w:rsidRPr="00580C05" w:rsidRDefault="00BC2904" w:rsidP="00151BE6">
      <w:pPr>
        <w:widowControl/>
        <w:suppressAutoHyphens/>
        <w:spacing w:before="240" w:after="120"/>
        <w:rPr>
          <w:color w:val="auto"/>
        </w:rPr>
      </w:pPr>
      <w:r w:rsidRPr="00580C05">
        <w:rPr>
          <w:color w:val="auto"/>
        </w:rPr>
        <w:t xml:space="preserve">При </w:t>
      </w:r>
      <w:r w:rsidR="00764228" w:rsidRPr="00580C05">
        <w:rPr>
          <w:color w:val="auto"/>
        </w:rPr>
        <w:t xml:space="preserve">временном хранении отходов в нестационарных складах, на открытых площадках без тары (навалом, насыпью) или в негерметичной таре должны соблюдаться следующие условия (п.3.7 СанПиН 2.1.7.1322-03): </w:t>
      </w:r>
    </w:p>
    <w:p w14:paraId="12911B53"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временные склады и открытые площадки должны располагаться с подветренной стороны по отношению к жилой застройке; </w:t>
      </w:r>
    </w:p>
    <w:p w14:paraId="63D1E7C3"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поверхность хранящихся насыпью отходов или открытых приемников-накопителей должна быть защищена от воздействия атмосферных осадков и ветров (укрытие брезентом, оборудование навесом и т.д.); </w:t>
      </w:r>
    </w:p>
    <w:p w14:paraId="06B50EEB"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поверхность площадки должна иметь искусственное водонепроницаемое и химически стойкое покрытие (асфальт, керамзитобетон, полимербетон, керамическая плитка и др.); </w:t>
      </w:r>
    </w:p>
    <w:p w14:paraId="6B09F023" w14:textId="77777777" w:rsidR="00764228" w:rsidRPr="003A0155" w:rsidRDefault="00764228"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 xml:space="preserve">по периметру площадки должны быть предусмотрены обваловка и обособленная сеть ливнестоков с автономными очистными сооружениями; допускается ее присоединение к локальным очистным сооружениям в соответствии с техническими условиями; </w:t>
      </w:r>
    </w:p>
    <w:p w14:paraId="3D6CCA91" w14:textId="73F3C112" w:rsidR="00B422F2" w:rsidRPr="00580C05" w:rsidRDefault="00B422F2" w:rsidP="00151BE6">
      <w:pPr>
        <w:widowControl/>
        <w:suppressAutoHyphens/>
        <w:spacing w:before="240"/>
        <w:rPr>
          <w:color w:val="auto"/>
        </w:rPr>
      </w:pPr>
      <w:r w:rsidRPr="00580C05">
        <w:rPr>
          <w:color w:val="auto"/>
        </w:rPr>
        <w:t>Формирование обвалования производится по аналогии с заложение</w:t>
      </w:r>
      <w:r w:rsidR="00384784" w:rsidRPr="00580C05">
        <w:rPr>
          <w:color w:val="auto"/>
        </w:rPr>
        <w:t>м</w:t>
      </w:r>
      <w:r w:rsidRPr="00580C05">
        <w:rPr>
          <w:color w:val="auto"/>
        </w:rPr>
        <w:t xml:space="preserve"> откосов траншей в грунтах естественной влажности и принимается с учетом их устойчивости при динамических нагр</w:t>
      </w:r>
      <w:r w:rsidR="00541987">
        <w:rPr>
          <w:color w:val="auto"/>
        </w:rPr>
        <w:t>узках на бровке в соответствии с таблицей 2.</w:t>
      </w:r>
    </w:p>
    <w:p w14:paraId="3CF6A943" w14:textId="2CCCD469" w:rsidR="00325AF6" w:rsidRPr="00580C05" w:rsidRDefault="00325AF6" w:rsidP="000F7D8F">
      <w:pPr>
        <w:pStyle w:val="af7"/>
        <w:spacing w:before="60" w:beforeAutospacing="0" w:after="60" w:afterAutospacing="0"/>
        <w:jc w:val="right"/>
        <w:rPr>
          <w:rFonts w:ascii="Arial" w:hAnsi="Arial" w:cs="Arial"/>
          <w:b/>
          <w:sz w:val="20"/>
          <w:szCs w:val="20"/>
        </w:rPr>
      </w:pPr>
      <w:r w:rsidRPr="00580C05">
        <w:rPr>
          <w:rFonts w:ascii="Arial" w:hAnsi="Arial" w:cs="Arial"/>
          <w:b/>
          <w:sz w:val="20"/>
          <w:szCs w:val="20"/>
        </w:rPr>
        <w:t>Таблица 2</w:t>
      </w:r>
    </w:p>
    <w:p w14:paraId="03F9087D" w14:textId="3BDE7EBD" w:rsidR="00325AF6" w:rsidRPr="00580C05" w:rsidRDefault="00325AF6" w:rsidP="000F7D8F">
      <w:pPr>
        <w:widowControl/>
        <w:suppressAutoHyphens/>
        <w:spacing w:before="60" w:after="60"/>
        <w:jc w:val="right"/>
        <w:rPr>
          <w:color w:val="auto"/>
        </w:rPr>
      </w:pPr>
      <w:r w:rsidRPr="00580C05">
        <w:rPr>
          <w:rFonts w:ascii="Arial" w:hAnsi="Arial" w:cs="Arial"/>
          <w:b/>
          <w:color w:val="auto"/>
          <w:sz w:val="20"/>
          <w:szCs w:val="20"/>
        </w:rPr>
        <w:t>Характеристика насыпных сооружений</w:t>
      </w:r>
    </w:p>
    <w:tbl>
      <w:tblPr>
        <w:tblStyle w:val="ae"/>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982"/>
        <w:gridCol w:w="1845"/>
        <w:gridCol w:w="1845"/>
        <w:gridCol w:w="1939"/>
      </w:tblGrid>
      <w:tr w:rsidR="00580C05" w:rsidRPr="00580C05" w14:paraId="51E4AEA1" w14:textId="77777777" w:rsidTr="00AC444C">
        <w:trPr>
          <w:trHeight w:val="432"/>
        </w:trPr>
        <w:tc>
          <w:tcPr>
            <w:tcW w:w="2071" w:type="pct"/>
            <w:vMerge w:val="restart"/>
            <w:tcBorders>
              <w:top w:val="single" w:sz="12" w:space="0" w:color="auto"/>
              <w:left w:val="single" w:sz="12" w:space="0" w:color="auto"/>
              <w:bottom w:val="single" w:sz="4" w:space="0" w:color="auto"/>
              <w:right w:val="single" w:sz="4" w:space="0" w:color="auto"/>
            </w:tcBorders>
            <w:shd w:val="clear" w:color="auto" w:fill="B8CCE4"/>
            <w:vAlign w:val="center"/>
            <w:hideMark/>
          </w:tcPr>
          <w:p w14:paraId="5B3A8BDB"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bookmarkStart w:id="31" w:name="i61277"/>
            <w:r w:rsidRPr="00580C05">
              <w:rPr>
                <w:rFonts w:ascii="Arial" w:eastAsia="Times New Roman" w:hAnsi="Arial" w:cs="Arial"/>
                <w:b/>
                <w:color w:val="auto"/>
                <w:sz w:val="16"/>
                <w:szCs w:val="16"/>
                <w:lang w:bidi="ar-SA"/>
              </w:rPr>
              <w:t>ВИДЫ ГРУНТОВ</w:t>
            </w:r>
            <w:bookmarkEnd w:id="31"/>
          </w:p>
        </w:tc>
        <w:tc>
          <w:tcPr>
            <w:tcW w:w="2929" w:type="pct"/>
            <w:gridSpan w:val="3"/>
            <w:tcBorders>
              <w:top w:val="single" w:sz="12" w:space="0" w:color="auto"/>
              <w:left w:val="single" w:sz="4" w:space="0" w:color="auto"/>
              <w:bottom w:val="single" w:sz="4" w:space="0" w:color="auto"/>
              <w:right w:val="single" w:sz="12" w:space="0" w:color="auto"/>
            </w:tcBorders>
            <w:shd w:val="clear" w:color="auto" w:fill="B8CCE4"/>
            <w:vAlign w:val="center"/>
            <w:hideMark/>
          </w:tcPr>
          <w:p w14:paraId="70143290"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КРУТИЗНА ОТКОСА (ОТНОШЕНИЕ ЕГО ВЫСОТЫ К ЗАЛОЖЕНИЮ) ПРИ ГЛУБИНЕ ВЫЕМКИ, М, НЕ БОЛЕЕ</w:t>
            </w:r>
          </w:p>
        </w:tc>
      </w:tr>
      <w:tr w:rsidR="00B422F2" w:rsidRPr="00580C05" w14:paraId="3DB2B469" w14:textId="77777777" w:rsidTr="00AC444C">
        <w:trPr>
          <w:trHeight w:val="255"/>
        </w:trPr>
        <w:tc>
          <w:tcPr>
            <w:tcW w:w="0" w:type="auto"/>
            <w:vMerge/>
            <w:tcBorders>
              <w:top w:val="single" w:sz="4" w:space="0" w:color="auto"/>
              <w:left w:val="single" w:sz="12" w:space="0" w:color="auto"/>
              <w:bottom w:val="single" w:sz="12" w:space="0" w:color="auto"/>
              <w:right w:val="single" w:sz="4" w:space="0" w:color="auto"/>
            </w:tcBorders>
            <w:shd w:val="clear" w:color="auto" w:fill="B8CCE4"/>
            <w:vAlign w:val="center"/>
            <w:hideMark/>
          </w:tcPr>
          <w:p w14:paraId="4D0C3B1E"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p>
        </w:tc>
        <w:tc>
          <w:tcPr>
            <w:tcW w:w="960" w:type="pct"/>
            <w:tcBorders>
              <w:top w:val="single" w:sz="4" w:space="0" w:color="auto"/>
              <w:left w:val="single" w:sz="4" w:space="0" w:color="auto"/>
              <w:bottom w:val="single" w:sz="12" w:space="0" w:color="auto"/>
              <w:right w:val="single" w:sz="4" w:space="0" w:color="auto"/>
            </w:tcBorders>
            <w:shd w:val="clear" w:color="auto" w:fill="B8CCE4"/>
            <w:vAlign w:val="center"/>
            <w:hideMark/>
          </w:tcPr>
          <w:p w14:paraId="6944C590"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1,5</w:t>
            </w:r>
          </w:p>
        </w:tc>
        <w:tc>
          <w:tcPr>
            <w:tcW w:w="960" w:type="pct"/>
            <w:tcBorders>
              <w:top w:val="single" w:sz="4" w:space="0" w:color="auto"/>
              <w:left w:val="single" w:sz="4" w:space="0" w:color="auto"/>
              <w:bottom w:val="single" w:sz="12" w:space="0" w:color="auto"/>
              <w:right w:val="single" w:sz="4" w:space="0" w:color="auto"/>
            </w:tcBorders>
            <w:shd w:val="clear" w:color="auto" w:fill="B8CCE4"/>
            <w:vAlign w:val="center"/>
            <w:hideMark/>
          </w:tcPr>
          <w:p w14:paraId="0E5C1316"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3</w:t>
            </w:r>
          </w:p>
        </w:tc>
        <w:tc>
          <w:tcPr>
            <w:tcW w:w="1010" w:type="pct"/>
            <w:tcBorders>
              <w:top w:val="single" w:sz="4" w:space="0" w:color="auto"/>
              <w:left w:val="single" w:sz="4" w:space="0" w:color="auto"/>
              <w:bottom w:val="single" w:sz="12" w:space="0" w:color="auto"/>
              <w:right w:val="single" w:sz="12" w:space="0" w:color="auto"/>
            </w:tcBorders>
            <w:shd w:val="clear" w:color="auto" w:fill="B8CCE4"/>
            <w:vAlign w:val="center"/>
            <w:hideMark/>
          </w:tcPr>
          <w:p w14:paraId="7D54EA70" w14:textId="77777777" w:rsidR="00B422F2" w:rsidRPr="00580C05" w:rsidRDefault="00B422F2" w:rsidP="00304E38">
            <w:pPr>
              <w:widowControl/>
              <w:spacing w:before="60" w:after="60" w:line="276" w:lineRule="auto"/>
              <w:jc w:val="center"/>
              <w:rPr>
                <w:rFonts w:ascii="Arial" w:eastAsia="Times New Roman" w:hAnsi="Arial" w:cs="Arial"/>
                <w:b/>
                <w:color w:val="auto"/>
                <w:sz w:val="16"/>
                <w:szCs w:val="16"/>
                <w:lang w:bidi="ar-SA"/>
              </w:rPr>
            </w:pPr>
            <w:r w:rsidRPr="00580C05">
              <w:rPr>
                <w:rFonts w:ascii="Arial" w:eastAsia="Times New Roman" w:hAnsi="Arial" w:cs="Arial"/>
                <w:b/>
                <w:color w:val="auto"/>
                <w:sz w:val="16"/>
                <w:szCs w:val="16"/>
                <w:lang w:bidi="ar-SA"/>
              </w:rPr>
              <w:t>5</w:t>
            </w:r>
          </w:p>
        </w:tc>
      </w:tr>
      <w:tr w:rsidR="0059207F" w:rsidRPr="00580C05" w14:paraId="55BB68A4" w14:textId="77777777" w:rsidTr="0059207F">
        <w:trPr>
          <w:trHeight w:val="255"/>
        </w:trPr>
        <w:tc>
          <w:tcPr>
            <w:tcW w:w="0" w:type="auto"/>
            <w:tcBorders>
              <w:top w:val="single" w:sz="4" w:space="0" w:color="auto"/>
              <w:left w:val="single" w:sz="12" w:space="0" w:color="auto"/>
              <w:bottom w:val="single" w:sz="12" w:space="0" w:color="auto"/>
              <w:right w:val="single" w:sz="4" w:space="0" w:color="auto"/>
            </w:tcBorders>
            <w:shd w:val="clear" w:color="auto" w:fill="B8CCE4"/>
            <w:vAlign w:val="center"/>
          </w:tcPr>
          <w:p w14:paraId="0EC96C56" w14:textId="32F185FE" w:rsidR="0059207F" w:rsidRPr="00580C05" w:rsidRDefault="0059207F" w:rsidP="00304E38">
            <w:pPr>
              <w:widowControl/>
              <w:spacing w:before="60" w:after="60" w:line="276" w:lineRule="auto"/>
              <w:jc w:val="center"/>
              <w:rPr>
                <w:rFonts w:ascii="Arial" w:eastAsia="Times New Roman" w:hAnsi="Arial" w:cs="Arial"/>
                <w:b/>
                <w:color w:val="auto"/>
                <w:sz w:val="16"/>
                <w:szCs w:val="16"/>
                <w:lang w:bidi="ar-SA"/>
              </w:rPr>
            </w:pPr>
            <w:r>
              <w:rPr>
                <w:rFonts w:ascii="Arial" w:eastAsia="Times New Roman" w:hAnsi="Arial" w:cs="Arial"/>
                <w:b/>
                <w:color w:val="auto"/>
                <w:sz w:val="16"/>
                <w:szCs w:val="16"/>
                <w:lang w:bidi="ar-SA"/>
              </w:rPr>
              <w:t>1</w:t>
            </w:r>
          </w:p>
        </w:tc>
        <w:tc>
          <w:tcPr>
            <w:tcW w:w="960" w:type="pct"/>
            <w:tcBorders>
              <w:top w:val="single" w:sz="4" w:space="0" w:color="auto"/>
              <w:left w:val="single" w:sz="4" w:space="0" w:color="auto"/>
              <w:bottom w:val="single" w:sz="12" w:space="0" w:color="auto"/>
              <w:right w:val="single" w:sz="4" w:space="0" w:color="auto"/>
            </w:tcBorders>
            <w:shd w:val="clear" w:color="auto" w:fill="B8CCE4"/>
            <w:vAlign w:val="center"/>
          </w:tcPr>
          <w:p w14:paraId="604DE440" w14:textId="76AE41DA" w:rsidR="0059207F" w:rsidRPr="00580C05" w:rsidRDefault="0059207F" w:rsidP="00304E38">
            <w:pPr>
              <w:widowControl/>
              <w:spacing w:before="60" w:after="60" w:line="276" w:lineRule="auto"/>
              <w:jc w:val="center"/>
              <w:rPr>
                <w:rFonts w:ascii="Arial" w:eastAsia="Times New Roman" w:hAnsi="Arial" w:cs="Arial"/>
                <w:b/>
                <w:color w:val="auto"/>
                <w:sz w:val="16"/>
                <w:szCs w:val="16"/>
                <w:lang w:bidi="ar-SA"/>
              </w:rPr>
            </w:pPr>
            <w:r>
              <w:rPr>
                <w:rFonts w:ascii="Arial" w:eastAsia="Times New Roman" w:hAnsi="Arial" w:cs="Arial"/>
                <w:b/>
                <w:color w:val="auto"/>
                <w:sz w:val="16"/>
                <w:szCs w:val="16"/>
                <w:lang w:bidi="ar-SA"/>
              </w:rPr>
              <w:t>2</w:t>
            </w:r>
          </w:p>
        </w:tc>
        <w:tc>
          <w:tcPr>
            <w:tcW w:w="960" w:type="pct"/>
            <w:tcBorders>
              <w:top w:val="single" w:sz="4" w:space="0" w:color="auto"/>
              <w:left w:val="single" w:sz="4" w:space="0" w:color="auto"/>
              <w:bottom w:val="single" w:sz="12" w:space="0" w:color="auto"/>
              <w:right w:val="single" w:sz="4" w:space="0" w:color="auto"/>
            </w:tcBorders>
            <w:shd w:val="clear" w:color="auto" w:fill="B8CCE4"/>
            <w:vAlign w:val="center"/>
          </w:tcPr>
          <w:p w14:paraId="273A5041" w14:textId="16214D92" w:rsidR="0059207F" w:rsidRPr="00580C05" w:rsidRDefault="0059207F" w:rsidP="00304E38">
            <w:pPr>
              <w:widowControl/>
              <w:spacing w:before="60" w:after="60" w:line="276" w:lineRule="auto"/>
              <w:jc w:val="center"/>
              <w:rPr>
                <w:rFonts w:ascii="Arial" w:eastAsia="Times New Roman" w:hAnsi="Arial" w:cs="Arial"/>
                <w:b/>
                <w:color w:val="auto"/>
                <w:sz w:val="16"/>
                <w:szCs w:val="16"/>
                <w:lang w:bidi="ar-SA"/>
              </w:rPr>
            </w:pPr>
            <w:r>
              <w:rPr>
                <w:rFonts w:ascii="Arial" w:eastAsia="Times New Roman" w:hAnsi="Arial" w:cs="Arial"/>
                <w:b/>
                <w:color w:val="auto"/>
                <w:sz w:val="16"/>
                <w:szCs w:val="16"/>
                <w:lang w:bidi="ar-SA"/>
              </w:rPr>
              <w:t>3</w:t>
            </w:r>
          </w:p>
        </w:tc>
        <w:tc>
          <w:tcPr>
            <w:tcW w:w="1010" w:type="pct"/>
            <w:tcBorders>
              <w:top w:val="single" w:sz="4" w:space="0" w:color="auto"/>
              <w:left w:val="single" w:sz="4" w:space="0" w:color="auto"/>
              <w:bottom w:val="single" w:sz="12" w:space="0" w:color="auto"/>
              <w:right w:val="single" w:sz="12" w:space="0" w:color="auto"/>
            </w:tcBorders>
            <w:shd w:val="clear" w:color="auto" w:fill="B8CCE4"/>
            <w:vAlign w:val="center"/>
          </w:tcPr>
          <w:p w14:paraId="0325A1C3" w14:textId="16A999CE" w:rsidR="0059207F" w:rsidRPr="00580C05" w:rsidRDefault="0059207F" w:rsidP="00304E38">
            <w:pPr>
              <w:widowControl/>
              <w:spacing w:before="60" w:after="60" w:line="276" w:lineRule="auto"/>
              <w:jc w:val="center"/>
              <w:rPr>
                <w:rFonts w:ascii="Arial" w:eastAsia="Times New Roman" w:hAnsi="Arial" w:cs="Arial"/>
                <w:b/>
                <w:color w:val="auto"/>
                <w:sz w:val="16"/>
                <w:szCs w:val="16"/>
                <w:lang w:bidi="ar-SA"/>
              </w:rPr>
            </w:pPr>
            <w:r>
              <w:rPr>
                <w:rFonts w:ascii="Arial" w:eastAsia="Times New Roman" w:hAnsi="Arial" w:cs="Arial"/>
                <w:b/>
                <w:color w:val="auto"/>
                <w:sz w:val="16"/>
                <w:szCs w:val="16"/>
                <w:lang w:bidi="ar-SA"/>
              </w:rPr>
              <w:t>4</w:t>
            </w:r>
          </w:p>
        </w:tc>
      </w:tr>
      <w:tr w:rsidR="00B422F2" w:rsidRPr="00580C05" w14:paraId="42A3A985" w14:textId="77777777" w:rsidTr="00AC444C">
        <w:tc>
          <w:tcPr>
            <w:tcW w:w="2071" w:type="pct"/>
            <w:tcBorders>
              <w:top w:val="single" w:sz="12" w:space="0" w:color="auto"/>
            </w:tcBorders>
            <w:hideMark/>
          </w:tcPr>
          <w:p w14:paraId="0BC00560"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Насыпные неуплотненные</w:t>
            </w:r>
          </w:p>
        </w:tc>
        <w:tc>
          <w:tcPr>
            <w:tcW w:w="960" w:type="pct"/>
            <w:tcBorders>
              <w:top w:val="single" w:sz="12" w:space="0" w:color="auto"/>
            </w:tcBorders>
            <w:hideMark/>
          </w:tcPr>
          <w:p w14:paraId="609AF68F"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1:0,67</w:t>
            </w:r>
          </w:p>
        </w:tc>
        <w:tc>
          <w:tcPr>
            <w:tcW w:w="960" w:type="pct"/>
            <w:tcBorders>
              <w:top w:val="single" w:sz="12" w:space="0" w:color="auto"/>
            </w:tcBorders>
            <w:hideMark/>
          </w:tcPr>
          <w:p w14:paraId="33F1BF1D"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1:1</w:t>
            </w:r>
          </w:p>
        </w:tc>
        <w:tc>
          <w:tcPr>
            <w:tcW w:w="1010" w:type="pct"/>
            <w:tcBorders>
              <w:top w:val="single" w:sz="12" w:space="0" w:color="auto"/>
            </w:tcBorders>
            <w:hideMark/>
          </w:tcPr>
          <w:p w14:paraId="5C3D9C57"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1:1,25</w:t>
            </w:r>
          </w:p>
        </w:tc>
      </w:tr>
      <w:tr w:rsidR="00B422F2" w:rsidRPr="00580C05" w14:paraId="089E6D10" w14:textId="77777777" w:rsidTr="00AC444C">
        <w:tc>
          <w:tcPr>
            <w:tcW w:w="2071" w:type="pct"/>
            <w:hideMark/>
          </w:tcPr>
          <w:p w14:paraId="1BAB2D15"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Песчаные и гравийные</w:t>
            </w:r>
          </w:p>
        </w:tc>
        <w:tc>
          <w:tcPr>
            <w:tcW w:w="960" w:type="pct"/>
            <w:hideMark/>
          </w:tcPr>
          <w:p w14:paraId="10ED4956"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1:0,5</w:t>
            </w:r>
          </w:p>
        </w:tc>
        <w:tc>
          <w:tcPr>
            <w:tcW w:w="960" w:type="pct"/>
            <w:hideMark/>
          </w:tcPr>
          <w:p w14:paraId="7A231F63"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1:1</w:t>
            </w:r>
          </w:p>
        </w:tc>
        <w:tc>
          <w:tcPr>
            <w:tcW w:w="1010" w:type="pct"/>
            <w:hideMark/>
          </w:tcPr>
          <w:p w14:paraId="30780D2E"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1:1</w:t>
            </w:r>
          </w:p>
        </w:tc>
      </w:tr>
      <w:tr w:rsidR="00B422F2" w:rsidRPr="00580C05" w14:paraId="2EC597A4" w14:textId="77777777" w:rsidTr="00AC444C">
        <w:tc>
          <w:tcPr>
            <w:tcW w:w="2071" w:type="pct"/>
            <w:hideMark/>
          </w:tcPr>
          <w:p w14:paraId="40CAC000"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Супесь</w:t>
            </w:r>
          </w:p>
        </w:tc>
        <w:tc>
          <w:tcPr>
            <w:tcW w:w="960" w:type="pct"/>
            <w:hideMark/>
          </w:tcPr>
          <w:p w14:paraId="3D349AE3"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1:0,25</w:t>
            </w:r>
          </w:p>
        </w:tc>
        <w:tc>
          <w:tcPr>
            <w:tcW w:w="960" w:type="pct"/>
            <w:hideMark/>
          </w:tcPr>
          <w:p w14:paraId="2626DCF8"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1:0,67</w:t>
            </w:r>
          </w:p>
        </w:tc>
        <w:tc>
          <w:tcPr>
            <w:tcW w:w="1010" w:type="pct"/>
            <w:hideMark/>
          </w:tcPr>
          <w:p w14:paraId="3BF7DC27"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1:0,85</w:t>
            </w:r>
          </w:p>
        </w:tc>
      </w:tr>
      <w:tr w:rsidR="00B422F2" w:rsidRPr="00580C05" w14:paraId="27C07DCF" w14:textId="77777777" w:rsidTr="00AC444C">
        <w:tc>
          <w:tcPr>
            <w:tcW w:w="2071" w:type="pct"/>
            <w:hideMark/>
          </w:tcPr>
          <w:p w14:paraId="6D572F63"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Суглинок</w:t>
            </w:r>
          </w:p>
        </w:tc>
        <w:tc>
          <w:tcPr>
            <w:tcW w:w="960" w:type="pct"/>
            <w:hideMark/>
          </w:tcPr>
          <w:p w14:paraId="44C1EDBD"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w:t>
            </w:r>
          </w:p>
        </w:tc>
        <w:tc>
          <w:tcPr>
            <w:tcW w:w="960" w:type="pct"/>
            <w:hideMark/>
          </w:tcPr>
          <w:p w14:paraId="5ECA4067"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1:0,5</w:t>
            </w:r>
          </w:p>
        </w:tc>
        <w:tc>
          <w:tcPr>
            <w:tcW w:w="1010" w:type="pct"/>
            <w:hideMark/>
          </w:tcPr>
          <w:p w14:paraId="101599F8"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1:0,75</w:t>
            </w:r>
          </w:p>
        </w:tc>
      </w:tr>
      <w:tr w:rsidR="00B422F2" w:rsidRPr="00580C05" w14:paraId="5BD07222" w14:textId="77777777" w:rsidTr="00AC444C">
        <w:tc>
          <w:tcPr>
            <w:tcW w:w="2071" w:type="pct"/>
            <w:hideMark/>
          </w:tcPr>
          <w:p w14:paraId="1EA74950"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Глина</w:t>
            </w:r>
          </w:p>
        </w:tc>
        <w:tc>
          <w:tcPr>
            <w:tcW w:w="960" w:type="pct"/>
            <w:hideMark/>
          </w:tcPr>
          <w:p w14:paraId="12B4571C"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w:t>
            </w:r>
          </w:p>
        </w:tc>
        <w:tc>
          <w:tcPr>
            <w:tcW w:w="960" w:type="pct"/>
            <w:hideMark/>
          </w:tcPr>
          <w:p w14:paraId="2B7E86DE"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1:0,25</w:t>
            </w:r>
          </w:p>
        </w:tc>
        <w:tc>
          <w:tcPr>
            <w:tcW w:w="1010" w:type="pct"/>
            <w:hideMark/>
          </w:tcPr>
          <w:p w14:paraId="3008C73E"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1:0,5</w:t>
            </w:r>
          </w:p>
        </w:tc>
      </w:tr>
      <w:tr w:rsidR="00B422F2" w:rsidRPr="00580C05" w14:paraId="341905A4" w14:textId="77777777" w:rsidTr="00AC444C">
        <w:tc>
          <w:tcPr>
            <w:tcW w:w="2071" w:type="pct"/>
            <w:hideMark/>
          </w:tcPr>
          <w:p w14:paraId="66B76FAB" w14:textId="77777777" w:rsidR="00B422F2" w:rsidRPr="000A7083" w:rsidRDefault="00B422F2" w:rsidP="00B422F2">
            <w:pPr>
              <w:widowControl/>
              <w:spacing w:before="100" w:beforeAutospacing="1" w:after="100" w:afterAutospacing="1"/>
              <w:jc w:val="left"/>
              <w:rPr>
                <w:rFonts w:eastAsia="Times New Roman" w:cs="Times New Roman"/>
                <w:color w:val="auto"/>
                <w:lang w:bidi="ar-SA"/>
              </w:rPr>
            </w:pPr>
            <w:r w:rsidRPr="000A7083">
              <w:rPr>
                <w:rFonts w:eastAsia="Times New Roman" w:cs="Times New Roman"/>
                <w:color w:val="auto"/>
                <w:lang w:bidi="ar-SA"/>
              </w:rPr>
              <w:t>Лессы и лессовидные</w:t>
            </w:r>
          </w:p>
        </w:tc>
        <w:tc>
          <w:tcPr>
            <w:tcW w:w="960" w:type="pct"/>
            <w:hideMark/>
          </w:tcPr>
          <w:p w14:paraId="2643F3DA"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w:t>
            </w:r>
          </w:p>
        </w:tc>
        <w:tc>
          <w:tcPr>
            <w:tcW w:w="960" w:type="pct"/>
            <w:hideMark/>
          </w:tcPr>
          <w:p w14:paraId="17EEA7EC"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1:0,5</w:t>
            </w:r>
          </w:p>
        </w:tc>
        <w:tc>
          <w:tcPr>
            <w:tcW w:w="1010" w:type="pct"/>
            <w:hideMark/>
          </w:tcPr>
          <w:p w14:paraId="39ACC547" w14:textId="77777777" w:rsidR="00B422F2" w:rsidRPr="000A7083" w:rsidRDefault="00B422F2" w:rsidP="00B422F2">
            <w:pPr>
              <w:widowControl/>
              <w:spacing w:before="100" w:beforeAutospacing="1" w:after="100" w:afterAutospacing="1"/>
              <w:jc w:val="center"/>
              <w:rPr>
                <w:rFonts w:eastAsia="Times New Roman" w:cs="Times New Roman"/>
                <w:color w:val="auto"/>
                <w:lang w:bidi="ar-SA"/>
              </w:rPr>
            </w:pPr>
            <w:r w:rsidRPr="000A7083">
              <w:rPr>
                <w:rFonts w:eastAsia="Times New Roman" w:cs="Times New Roman"/>
                <w:color w:val="auto"/>
                <w:lang w:bidi="ar-SA"/>
              </w:rPr>
              <w:t>1:0,5</w:t>
            </w:r>
          </w:p>
        </w:tc>
      </w:tr>
    </w:tbl>
    <w:p w14:paraId="1E992A1F" w14:textId="70C7435D" w:rsidR="000A7083" w:rsidRDefault="00B422F2" w:rsidP="00185C11">
      <w:pPr>
        <w:widowControl/>
        <w:spacing w:before="120" w:after="120"/>
        <w:ind w:left="567"/>
        <w:rPr>
          <w:rFonts w:ascii="Arial" w:eastAsia="Times New Roman" w:hAnsi="Arial" w:cs="Arial"/>
          <w:i/>
          <w:color w:val="auto"/>
          <w:sz w:val="20"/>
          <w:lang w:bidi="ar-SA"/>
        </w:rPr>
      </w:pPr>
      <w:r w:rsidRPr="000A7083">
        <w:rPr>
          <w:rFonts w:eastAsia="Times New Roman" w:cs="Times New Roman"/>
          <w:i/>
          <w:color w:val="auto"/>
          <w:u w:val="single"/>
          <w:lang w:eastAsia="en-US" w:bidi="ar-SA"/>
        </w:rPr>
        <w:t>Примечани</w:t>
      </w:r>
      <w:r w:rsidR="00DB4E87">
        <w:rPr>
          <w:rFonts w:eastAsia="Times New Roman" w:cs="Times New Roman"/>
          <w:i/>
          <w:color w:val="auto"/>
          <w:u w:val="single"/>
          <w:lang w:eastAsia="en-US" w:bidi="ar-SA"/>
        </w:rPr>
        <w:t>я:</w:t>
      </w:r>
      <w:r w:rsidRPr="00AE484F">
        <w:rPr>
          <w:rFonts w:ascii="Arial" w:eastAsia="Times New Roman" w:hAnsi="Arial" w:cs="Arial"/>
          <w:i/>
          <w:color w:val="auto"/>
          <w:sz w:val="20"/>
          <w:lang w:bidi="ar-SA"/>
        </w:rPr>
        <w:t xml:space="preserve"> </w:t>
      </w:r>
    </w:p>
    <w:p w14:paraId="3EFA3E0B" w14:textId="0CE093F7" w:rsidR="00B422F2" w:rsidRPr="000A7083" w:rsidRDefault="00B422F2" w:rsidP="000A7083">
      <w:pPr>
        <w:widowControl/>
        <w:spacing w:before="120" w:after="240"/>
        <w:ind w:left="567"/>
        <w:rPr>
          <w:rFonts w:eastAsia="Times New Roman" w:cs="Times New Roman"/>
          <w:i/>
          <w:color w:val="auto"/>
          <w:lang w:eastAsia="en-US" w:bidi="ar-SA"/>
        </w:rPr>
      </w:pPr>
      <w:r w:rsidRPr="000A7083">
        <w:rPr>
          <w:rFonts w:eastAsia="Times New Roman" w:cs="Times New Roman"/>
          <w:i/>
          <w:color w:val="auto"/>
          <w:lang w:eastAsia="en-US" w:bidi="ar-SA"/>
        </w:rPr>
        <w:t>При напластовании различных видов грунта крутизну откосов для всех пластов надлежи</w:t>
      </w:r>
      <w:r w:rsidR="00384784" w:rsidRPr="000A7083">
        <w:rPr>
          <w:rFonts w:eastAsia="Times New Roman" w:cs="Times New Roman"/>
          <w:i/>
          <w:color w:val="auto"/>
          <w:lang w:eastAsia="en-US" w:bidi="ar-SA"/>
        </w:rPr>
        <w:t xml:space="preserve">т </w:t>
      </w:r>
      <w:r w:rsidRPr="000A7083">
        <w:rPr>
          <w:rFonts w:eastAsia="Times New Roman" w:cs="Times New Roman"/>
          <w:i/>
          <w:color w:val="auto"/>
          <w:lang w:eastAsia="en-US" w:bidi="ar-SA"/>
        </w:rPr>
        <w:t>назначать по наиболее</w:t>
      </w:r>
      <w:r w:rsidR="00384784" w:rsidRPr="000A7083">
        <w:rPr>
          <w:rFonts w:eastAsia="Times New Roman" w:cs="Times New Roman"/>
          <w:i/>
          <w:color w:val="auto"/>
          <w:lang w:eastAsia="en-US" w:bidi="ar-SA"/>
        </w:rPr>
        <w:t xml:space="preserve"> </w:t>
      </w:r>
      <w:r w:rsidRPr="000A7083">
        <w:rPr>
          <w:rFonts w:eastAsia="Times New Roman" w:cs="Times New Roman"/>
          <w:i/>
          <w:color w:val="auto"/>
          <w:lang w:eastAsia="en-US" w:bidi="ar-SA"/>
        </w:rPr>
        <w:t>слабому виду грунта.</w:t>
      </w:r>
    </w:p>
    <w:p w14:paraId="237A1C36" w14:textId="77777777" w:rsidR="00F74E3F" w:rsidRPr="00580C05" w:rsidRDefault="00090239" w:rsidP="00151BE6">
      <w:pPr>
        <w:widowControl/>
        <w:suppressAutoHyphens/>
        <w:spacing w:before="240"/>
        <w:rPr>
          <w:color w:val="auto"/>
        </w:rPr>
      </w:pPr>
      <w:r w:rsidRPr="00580C05">
        <w:rPr>
          <w:color w:val="auto"/>
        </w:rPr>
        <w:t>При наличии в составе отходов веществ различного класса опасности</w:t>
      </w:r>
      <w:r w:rsidR="00635582" w:rsidRPr="00580C05">
        <w:rPr>
          <w:color w:val="auto"/>
        </w:rPr>
        <w:t xml:space="preserve"> </w:t>
      </w:r>
      <w:r w:rsidRPr="00580C05">
        <w:rPr>
          <w:color w:val="auto"/>
        </w:rPr>
        <w:t>предельное количество накопления, время и способ временного накопления</w:t>
      </w:r>
      <w:r w:rsidR="00635582" w:rsidRPr="00580C05">
        <w:rPr>
          <w:color w:val="auto"/>
        </w:rPr>
        <w:t xml:space="preserve"> </w:t>
      </w:r>
      <w:r w:rsidRPr="00580C05">
        <w:rPr>
          <w:color w:val="auto"/>
        </w:rPr>
        <w:t>определяются наличием наиболее опасных веществ.</w:t>
      </w:r>
    </w:p>
    <w:p w14:paraId="6F2F0FA9" w14:textId="77777777" w:rsidR="00F74E3F" w:rsidRPr="00580C05" w:rsidRDefault="00090239" w:rsidP="00151BE6">
      <w:pPr>
        <w:widowControl/>
        <w:suppressAutoHyphens/>
        <w:spacing w:before="240" w:after="120"/>
        <w:rPr>
          <w:color w:val="auto"/>
        </w:rPr>
      </w:pPr>
      <w:r w:rsidRPr="00580C05">
        <w:rPr>
          <w:color w:val="auto"/>
        </w:rPr>
        <w:t>При временном накоплении отходов в нестационарных временных складах и на</w:t>
      </w:r>
      <w:r w:rsidR="00635582" w:rsidRPr="00580C05">
        <w:rPr>
          <w:color w:val="auto"/>
        </w:rPr>
        <w:t xml:space="preserve"> </w:t>
      </w:r>
      <w:r w:rsidRPr="00580C05">
        <w:rPr>
          <w:color w:val="auto"/>
        </w:rPr>
        <w:t xml:space="preserve">площадках на территории </w:t>
      </w:r>
      <w:r w:rsidR="00390658" w:rsidRPr="00580C05">
        <w:rPr>
          <w:color w:val="auto"/>
        </w:rPr>
        <w:t>ООО «Славнефть-Красноярскнефтегаз»</w:t>
      </w:r>
      <w:r w:rsidRPr="00580C05">
        <w:rPr>
          <w:color w:val="auto"/>
        </w:rPr>
        <w:t xml:space="preserve"> в открытом виде (насыпью и навалом) или в</w:t>
      </w:r>
      <w:r w:rsidR="00635582" w:rsidRPr="00580C05">
        <w:rPr>
          <w:color w:val="auto"/>
        </w:rPr>
        <w:t xml:space="preserve"> </w:t>
      </w:r>
      <w:r w:rsidRPr="00580C05">
        <w:rPr>
          <w:color w:val="auto"/>
        </w:rPr>
        <w:t>негерметизированной открытой таре должны быть обеспечены следующие условия:</w:t>
      </w:r>
    </w:p>
    <w:p w14:paraId="7B78C458" w14:textId="77777777" w:rsidR="00F74E3F" w:rsidRPr="00580C05" w:rsidRDefault="00090239" w:rsidP="00256B0A">
      <w:pPr>
        <w:widowControl/>
        <w:numPr>
          <w:ilvl w:val="0"/>
          <w:numId w:val="2"/>
        </w:numPr>
        <w:spacing w:before="120"/>
        <w:ind w:left="709" w:hanging="360"/>
        <w:rPr>
          <w:color w:val="auto"/>
          <w:spacing w:val="2"/>
        </w:rPr>
      </w:pPr>
      <w:r w:rsidRPr="00580C05">
        <w:rPr>
          <w:color w:val="auto"/>
          <w:spacing w:val="2"/>
        </w:rPr>
        <w:t>предельно допустимый объем временного накопления отходов на площадке</w:t>
      </w:r>
      <w:r w:rsidR="00635582" w:rsidRPr="00580C05">
        <w:rPr>
          <w:color w:val="auto"/>
          <w:spacing w:val="2"/>
        </w:rPr>
        <w:t xml:space="preserve"> </w:t>
      </w:r>
      <w:r w:rsidRPr="00580C05">
        <w:rPr>
          <w:color w:val="auto"/>
          <w:spacing w:val="2"/>
        </w:rPr>
        <w:t>для временного складирования должен соответствовать данным инвентаризации или</w:t>
      </w:r>
      <w:r w:rsidR="00635582" w:rsidRPr="00580C05">
        <w:rPr>
          <w:color w:val="auto"/>
          <w:spacing w:val="2"/>
        </w:rPr>
        <w:t xml:space="preserve"> </w:t>
      </w:r>
      <w:r w:rsidRPr="00580C05">
        <w:rPr>
          <w:color w:val="auto"/>
          <w:spacing w:val="2"/>
        </w:rPr>
        <w:t>ПНООЛР. В случае превышения установленного предельного количества отходы</w:t>
      </w:r>
      <w:r w:rsidR="00635582" w:rsidRPr="00580C05">
        <w:rPr>
          <w:color w:val="auto"/>
          <w:spacing w:val="2"/>
        </w:rPr>
        <w:t xml:space="preserve"> </w:t>
      </w:r>
      <w:r w:rsidRPr="00580C05">
        <w:rPr>
          <w:color w:val="auto"/>
          <w:spacing w:val="2"/>
        </w:rPr>
        <w:t>должны быть немедленно вывезены;</w:t>
      </w:r>
    </w:p>
    <w:p w14:paraId="63117135" w14:textId="77777777" w:rsidR="00F74E3F" w:rsidRPr="003A0155" w:rsidRDefault="00090239" w:rsidP="00256B0A">
      <w:pPr>
        <w:widowControl/>
        <w:numPr>
          <w:ilvl w:val="0"/>
          <w:numId w:val="2"/>
        </w:numPr>
        <w:spacing w:before="120"/>
        <w:ind w:left="709" w:hanging="360"/>
        <w:rPr>
          <w:color w:val="auto"/>
          <w:spacing w:val="2"/>
        </w:rPr>
      </w:pPr>
      <w:r w:rsidRPr="00580C05">
        <w:rPr>
          <w:color w:val="auto"/>
          <w:spacing w:val="2"/>
        </w:rPr>
        <w:t>должно</w:t>
      </w:r>
      <w:r w:rsidRPr="003A0155">
        <w:rPr>
          <w:color w:val="auto"/>
          <w:spacing w:val="2"/>
        </w:rPr>
        <w:t xml:space="preserve"> быть обеспечено исключение попадания отходов в сточные воды и в</w:t>
      </w:r>
      <w:r w:rsidR="00635582" w:rsidRPr="003A0155">
        <w:rPr>
          <w:color w:val="auto"/>
          <w:spacing w:val="2"/>
        </w:rPr>
        <w:t xml:space="preserve"> </w:t>
      </w:r>
      <w:r w:rsidRPr="003A0155">
        <w:rPr>
          <w:color w:val="auto"/>
          <w:spacing w:val="2"/>
        </w:rPr>
        <w:t>почву.</w:t>
      </w:r>
    </w:p>
    <w:p w14:paraId="02238845" w14:textId="7AB54870" w:rsidR="00FC03BF" w:rsidRPr="000F7D8F" w:rsidRDefault="00FC03BF" w:rsidP="003A0155">
      <w:pPr>
        <w:widowControl/>
        <w:suppressAutoHyphens/>
        <w:spacing w:before="240" w:after="120"/>
      </w:pPr>
      <w:r w:rsidRPr="00580C05">
        <w:t>Отходы производства и потреблени</w:t>
      </w:r>
      <w:r w:rsidR="00855B56">
        <w:t xml:space="preserve">я III - </w:t>
      </w:r>
      <w:r w:rsidRPr="00580C05">
        <w:t>V класса опасности разрешается складировать вместе с ТБО в соотношении не более 30% от массы ТБО при содержании в их водной вытяжке химических веществ, комплексное воздействие которых по уровню потребления кислорода (БПК</w:t>
      </w:r>
      <w:r w:rsidRPr="00580C05">
        <w:rPr>
          <w:vertAlign w:val="subscript"/>
        </w:rPr>
        <w:t>20</w:t>
      </w:r>
      <w:r w:rsidRPr="00580C05">
        <w:t xml:space="preserve"> и ХПК) не превышает 4000 - 5000 мг/л, что соответствует фильтрату </w:t>
      </w:r>
      <w:r w:rsidRPr="000F7D8F">
        <w:t>ТБО (п.4.16 СанПиН 2.1.7.1322-03).</w:t>
      </w:r>
      <w:r w:rsidR="00262CCA" w:rsidRPr="000F7D8F">
        <w:t xml:space="preserve"> </w:t>
      </w:r>
    </w:p>
    <w:p w14:paraId="40F37D08" w14:textId="0D65722A" w:rsidR="00CD40A3" w:rsidRPr="00580C05" w:rsidRDefault="00CD40A3" w:rsidP="000F7D8F">
      <w:pPr>
        <w:widowControl/>
        <w:suppressAutoHyphens/>
        <w:spacing w:before="240"/>
      </w:pPr>
      <w:r w:rsidRPr="00580C05">
        <w:t xml:space="preserve">Промышленные отходы, допускаемые для совместного складирования с </w:t>
      </w:r>
      <w:r w:rsidR="00D03C6C" w:rsidRPr="00580C05">
        <w:t>твердыми бытовыми отходами</w:t>
      </w:r>
      <w:r w:rsidRPr="00580C05">
        <w:t>, должны отвечать следующим технологическим требованиям - не быть взрывоопасными, самовозгораемыми и с влажностью не более 85% (</w:t>
      </w:r>
      <w:r w:rsidRPr="000F7D8F">
        <w:t>п.4.1</w:t>
      </w:r>
      <w:r w:rsidR="005B1896" w:rsidRPr="000F7D8F">
        <w:t>8</w:t>
      </w:r>
      <w:r w:rsidRPr="000F7D8F">
        <w:t xml:space="preserve"> СанПиН 2.1.7.1322-03</w:t>
      </w:r>
      <w:r w:rsidRPr="00580C05">
        <w:t xml:space="preserve">). </w:t>
      </w:r>
    </w:p>
    <w:p w14:paraId="38743E39" w14:textId="77777777" w:rsidR="00AF65B1" w:rsidRPr="00580C05" w:rsidRDefault="00AF65B1" w:rsidP="00151BE6">
      <w:pPr>
        <w:widowControl/>
        <w:suppressAutoHyphens/>
        <w:spacing w:before="240" w:after="120"/>
        <w:rPr>
          <w:color w:val="auto"/>
        </w:rPr>
      </w:pPr>
      <w:r w:rsidRPr="00580C05">
        <w:rPr>
          <w:color w:val="auto"/>
        </w:rPr>
        <w:lastRenderedPageBreak/>
        <w:t>Размещение объекта складирования не допускается</w:t>
      </w:r>
      <w:r w:rsidR="00FC03BF" w:rsidRPr="00580C05">
        <w:rPr>
          <w:color w:val="auto"/>
        </w:rPr>
        <w:t xml:space="preserve"> (п.4.3 СанПиН 2.1.7.1322-03)</w:t>
      </w:r>
      <w:r w:rsidRPr="00580C05">
        <w:rPr>
          <w:color w:val="auto"/>
        </w:rPr>
        <w:t>:</w:t>
      </w:r>
    </w:p>
    <w:p w14:paraId="5E83F017" w14:textId="77777777" w:rsidR="00AF65B1" w:rsidRPr="00580C05" w:rsidRDefault="00AF65B1" w:rsidP="00256B0A">
      <w:pPr>
        <w:widowControl/>
        <w:numPr>
          <w:ilvl w:val="0"/>
          <w:numId w:val="2"/>
        </w:numPr>
        <w:spacing w:before="120"/>
        <w:ind w:left="709" w:hanging="360"/>
        <w:rPr>
          <w:color w:val="auto"/>
          <w:spacing w:val="2"/>
        </w:rPr>
      </w:pPr>
      <w:r w:rsidRPr="00580C05">
        <w:rPr>
          <w:color w:val="auto"/>
          <w:spacing w:val="2"/>
        </w:rPr>
        <w:t>на территории I, II и III поясов зон санитарной охраны водоисточников и минеральных источников;</w:t>
      </w:r>
    </w:p>
    <w:p w14:paraId="13715F58" w14:textId="77777777" w:rsidR="00AF65B1" w:rsidRPr="00580C05" w:rsidRDefault="00AF65B1" w:rsidP="00256B0A">
      <w:pPr>
        <w:widowControl/>
        <w:numPr>
          <w:ilvl w:val="0"/>
          <w:numId w:val="2"/>
        </w:numPr>
        <w:spacing w:before="120"/>
        <w:ind w:left="709" w:hanging="360"/>
        <w:rPr>
          <w:color w:val="auto"/>
          <w:spacing w:val="2"/>
        </w:rPr>
      </w:pPr>
      <w:r w:rsidRPr="00580C05">
        <w:rPr>
          <w:color w:val="auto"/>
          <w:spacing w:val="2"/>
        </w:rPr>
        <w:t>рекреационных зонах;</w:t>
      </w:r>
    </w:p>
    <w:p w14:paraId="7F63604C" w14:textId="77777777" w:rsidR="00AF65B1" w:rsidRPr="00580C05" w:rsidRDefault="00AF65B1" w:rsidP="00256B0A">
      <w:pPr>
        <w:widowControl/>
        <w:numPr>
          <w:ilvl w:val="0"/>
          <w:numId w:val="2"/>
        </w:numPr>
        <w:spacing w:before="120"/>
        <w:ind w:left="709" w:hanging="360"/>
        <w:rPr>
          <w:color w:val="auto"/>
          <w:spacing w:val="2"/>
        </w:rPr>
      </w:pPr>
      <w:r w:rsidRPr="00580C05">
        <w:rPr>
          <w:color w:val="auto"/>
          <w:spacing w:val="2"/>
        </w:rPr>
        <w:t>в местах выклинивания водоносных горизонтов;</w:t>
      </w:r>
    </w:p>
    <w:p w14:paraId="22723FB1" w14:textId="42F6F4BE" w:rsidR="00AF65B1" w:rsidRPr="003A0155" w:rsidRDefault="00AF65B1" w:rsidP="00256B0A">
      <w:pPr>
        <w:widowControl/>
        <w:numPr>
          <w:ilvl w:val="0"/>
          <w:numId w:val="2"/>
        </w:numPr>
        <w:spacing w:before="120"/>
        <w:ind w:left="709" w:hanging="360"/>
        <w:rPr>
          <w:color w:val="auto"/>
          <w:spacing w:val="2"/>
        </w:rPr>
      </w:pPr>
      <w:r w:rsidRPr="00580C05">
        <w:rPr>
          <w:color w:val="auto"/>
          <w:spacing w:val="2"/>
        </w:rPr>
        <w:t>в границах</w:t>
      </w:r>
      <w:r w:rsidR="00270ADB">
        <w:rPr>
          <w:color w:val="auto"/>
          <w:spacing w:val="2"/>
        </w:rPr>
        <w:t>,</w:t>
      </w:r>
      <w:r w:rsidRPr="003A0155">
        <w:rPr>
          <w:color w:val="auto"/>
          <w:spacing w:val="2"/>
        </w:rPr>
        <w:t xml:space="preserve"> установленных водоохранных зон открытых водоемов.</w:t>
      </w:r>
    </w:p>
    <w:p w14:paraId="34AB9B33" w14:textId="080D02D3" w:rsidR="00AF65B1" w:rsidRPr="000F7D8F" w:rsidRDefault="00262CCA" w:rsidP="006648A8">
      <w:pPr>
        <w:spacing w:before="240"/>
      </w:pPr>
      <w:r w:rsidRPr="000F7D8F">
        <w:t xml:space="preserve">Для определения позиционирования объектов накопления и размещения отходов на территории </w:t>
      </w:r>
      <w:r w:rsidR="00AA2370">
        <w:t>Общества</w:t>
      </w:r>
      <w:r w:rsidRPr="000F7D8F">
        <w:t xml:space="preserve"> (площадок скважин и т.п.) обязательно использовать сведения инженерных изысканий к проектам строительства. </w:t>
      </w:r>
      <w:r w:rsidR="00E75D77" w:rsidRPr="000F7D8F">
        <w:t>При отсутствии таковых, провести работы во исполнение требований СанПиН 2.1.7.1322-03</w:t>
      </w:r>
      <w:r w:rsidR="00CD40A3" w:rsidRPr="000F7D8F">
        <w:t xml:space="preserve"> (п.3.7,</w:t>
      </w:r>
      <w:r w:rsidR="00DF5169" w:rsidRPr="000F7D8F">
        <w:t xml:space="preserve"> п 3.9,</w:t>
      </w:r>
      <w:r w:rsidR="00CD40A3" w:rsidRPr="000F7D8F">
        <w:t xml:space="preserve"> п.4.3)</w:t>
      </w:r>
      <w:r w:rsidR="00541987">
        <w:t>.</w:t>
      </w:r>
    </w:p>
    <w:p w14:paraId="04591CB8" w14:textId="1591DB21" w:rsidR="00F74E3F" w:rsidRPr="00580C05" w:rsidRDefault="00E43F5A" w:rsidP="00256B0A">
      <w:pPr>
        <w:pStyle w:val="37"/>
        <w:keepNext/>
        <w:keepLines/>
        <w:numPr>
          <w:ilvl w:val="1"/>
          <w:numId w:val="1"/>
        </w:numPr>
        <w:shd w:val="clear" w:color="auto" w:fill="auto"/>
        <w:spacing w:before="240" w:after="240" w:line="240" w:lineRule="auto"/>
        <w:ind w:firstLine="0"/>
        <w:rPr>
          <w:color w:val="auto"/>
        </w:rPr>
      </w:pPr>
      <w:bookmarkStart w:id="32" w:name="_Toc488426605"/>
      <w:bookmarkStart w:id="33" w:name="_Toc488765718"/>
      <w:bookmarkStart w:id="34" w:name="_Toc509433909"/>
      <w:r w:rsidRPr="00580C05">
        <w:rPr>
          <w:color w:val="auto"/>
        </w:rPr>
        <w:t>ОТХОД</w:t>
      </w:r>
      <w:r w:rsidR="00DB6443">
        <w:rPr>
          <w:color w:val="auto"/>
        </w:rPr>
        <w:t xml:space="preserve">Ы </w:t>
      </w:r>
      <w:r w:rsidRPr="00580C05">
        <w:rPr>
          <w:color w:val="auto"/>
        </w:rPr>
        <w:t>ПОДРАЗДЕЛЕНИ</w:t>
      </w:r>
      <w:bookmarkEnd w:id="32"/>
      <w:bookmarkEnd w:id="33"/>
      <w:r w:rsidR="00DB6443">
        <w:rPr>
          <w:color w:val="auto"/>
        </w:rPr>
        <w:t>Й</w:t>
      </w:r>
      <w:bookmarkEnd w:id="34"/>
    </w:p>
    <w:p w14:paraId="7B576BCF" w14:textId="053011AD" w:rsidR="00BC1152" w:rsidRDefault="00BC1152" w:rsidP="00151BE6">
      <w:pPr>
        <w:spacing w:before="240"/>
        <w:rPr>
          <w:color w:val="auto"/>
        </w:rPr>
      </w:pPr>
      <w:r w:rsidRPr="00580C05">
        <w:rPr>
          <w:color w:val="auto"/>
        </w:rPr>
        <w:t xml:space="preserve">В соответствии с проведенной инвентаризацией отходов </w:t>
      </w:r>
      <w:r w:rsidR="00AA2370">
        <w:rPr>
          <w:color w:val="auto"/>
        </w:rPr>
        <w:t>Общества</w:t>
      </w:r>
      <w:r w:rsidRPr="00580C05">
        <w:rPr>
          <w:color w:val="auto"/>
        </w:rPr>
        <w:t xml:space="preserve">, установлено, что при производстве работ на объектах Общества образуются следующие отходы </w:t>
      </w:r>
      <w:r w:rsidR="00CF1195" w:rsidRPr="00580C05">
        <w:rPr>
          <w:color w:val="auto"/>
        </w:rPr>
        <w:t>II</w:t>
      </w:r>
      <w:r w:rsidRPr="00580C05">
        <w:rPr>
          <w:color w:val="auto"/>
        </w:rPr>
        <w:t>I-V классов опасности для окружающей среды:</w:t>
      </w:r>
    </w:p>
    <w:p w14:paraId="135C91D9" w14:textId="065845EE" w:rsidR="005A694F" w:rsidRPr="00CE16DB" w:rsidRDefault="005A694F" w:rsidP="00705B64">
      <w:pPr>
        <w:pStyle w:val="35"/>
        <w:ind w:firstLine="357"/>
        <w:jc w:val="right"/>
        <w:rPr>
          <w:rFonts w:ascii="Arial" w:hAnsi="Arial" w:cs="Arial"/>
          <w:b/>
          <w:color w:val="auto"/>
          <w:sz w:val="20"/>
        </w:rPr>
      </w:pPr>
      <w:r w:rsidRPr="00580C05">
        <w:rPr>
          <w:rFonts w:ascii="Arial" w:hAnsi="Arial" w:cs="Arial"/>
          <w:b/>
          <w:color w:val="auto"/>
          <w:sz w:val="20"/>
        </w:rPr>
        <w:t xml:space="preserve">Таблица </w:t>
      </w:r>
      <w:r w:rsidR="00C012E4" w:rsidRPr="00CE16DB">
        <w:rPr>
          <w:rFonts w:ascii="Arial" w:hAnsi="Arial" w:cs="Arial"/>
          <w:b/>
          <w:color w:val="auto"/>
          <w:sz w:val="20"/>
        </w:rPr>
        <w:t>3</w:t>
      </w:r>
    </w:p>
    <w:p w14:paraId="6153E0BC" w14:textId="04AA629B" w:rsidR="00BC1152" w:rsidRPr="00580C05" w:rsidRDefault="005A694F" w:rsidP="00DB6443">
      <w:pPr>
        <w:pStyle w:val="35"/>
        <w:shd w:val="clear" w:color="auto" w:fill="auto"/>
        <w:spacing w:after="120" w:line="240" w:lineRule="auto"/>
        <w:ind w:firstLine="357"/>
        <w:jc w:val="right"/>
        <w:rPr>
          <w:rFonts w:ascii="Arial" w:hAnsi="Arial" w:cs="Arial"/>
          <w:b/>
          <w:color w:val="auto"/>
          <w:sz w:val="20"/>
        </w:rPr>
      </w:pPr>
      <w:r w:rsidRPr="00580C05">
        <w:rPr>
          <w:rFonts w:ascii="Arial" w:hAnsi="Arial" w:cs="Arial"/>
          <w:b/>
          <w:color w:val="auto"/>
          <w:sz w:val="20"/>
        </w:rPr>
        <w:t xml:space="preserve">Перечень отходов </w:t>
      </w:r>
      <w:r w:rsidR="00AA2370">
        <w:rPr>
          <w:rFonts w:ascii="Arial" w:hAnsi="Arial" w:cs="Arial"/>
          <w:b/>
          <w:color w:val="auto"/>
          <w:sz w:val="20"/>
        </w:rPr>
        <w:t>Общества</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57"/>
        <w:gridCol w:w="5132"/>
        <w:gridCol w:w="2186"/>
        <w:gridCol w:w="1636"/>
      </w:tblGrid>
      <w:tr w:rsidR="00CE16DB" w:rsidRPr="000A7083" w14:paraId="02AA1646" w14:textId="77777777" w:rsidTr="00B928E2">
        <w:trPr>
          <w:cantSplit/>
          <w:trHeight w:val="328"/>
          <w:tblHeader/>
          <w:jc w:val="center"/>
        </w:trPr>
        <w:tc>
          <w:tcPr>
            <w:tcW w:w="342" w:type="pct"/>
            <w:tcBorders>
              <w:top w:val="single" w:sz="12" w:space="0" w:color="auto"/>
              <w:bottom w:val="single" w:sz="12" w:space="0" w:color="auto"/>
              <w:right w:val="single" w:sz="12" w:space="0" w:color="auto"/>
            </w:tcBorders>
            <w:shd w:val="clear" w:color="auto" w:fill="B8CCE4"/>
            <w:vAlign w:val="center"/>
          </w:tcPr>
          <w:p w14:paraId="3C2AAECA" w14:textId="77777777" w:rsidR="00CE16DB" w:rsidRPr="000A7083" w:rsidRDefault="00CE16DB" w:rsidP="00B928E2">
            <w:pPr>
              <w:spacing w:before="60" w:after="60" w:line="276" w:lineRule="auto"/>
              <w:jc w:val="center"/>
              <w:rPr>
                <w:rFonts w:ascii="Arial" w:hAnsi="Arial" w:cs="Arial"/>
                <w:b/>
                <w:bCs/>
                <w:caps/>
                <w:sz w:val="16"/>
                <w:szCs w:val="20"/>
                <w:u w:color="000000"/>
              </w:rPr>
            </w:pPr>
            <w:r w:rsidRPr="000A7083">
              <w:rPr>
                <w:rFonts w:ascii="Arial" w:hAnsi="Arial" w:cs="Arial"/>
                <w:b/>
                <w:bCs/>
                <w:caps/>
                <w:sz w:val="16"/>
                <w:szCs w:val="20"/>
                <w:u w:color="000000"/>
              </w:rPr>
              <w:t>№ пп</w:t>
            </w:r>
          </w:p>
        </w:tc>
        <w:tc>
          <w:tcPr>
            <w:tcW w:w="2670" w:type="pct"/>
            <w:tcBorders>
              <w:top w:val="single" w:sz="12" w:space="0" w:color="auto"/>
              <w:left w:val="single" w:sz="12" w:space="0" w:color="auto"/>
              <w:bottom w:val="single" w:sz="12" w:space="0" w:color="auto"/>
              <w:right w:val="single" w:sz="12" w:space="0" w:color="auto"/>
            </w:tcBorders>
            <w:shd w:val="clear" w:color="auto" w:fill="B8CCE4"/>
            <w:vAlign w:val="center"/>
          </w:tcPr>
          <w:p w14:paraId="4C804C88" w14:textId="77777777" w:rsidR="00CE16DB" w:rsidRPr="000A7083" w:rsidRDefault="00CE16DB" w:rsidP="00B928E2">
            <w:pPr>
              <w:spacing w:before="60" w:after="60" w:line="276" w:lineRule="auto"/>
              <w:jc w:val="center"/>
              <w:rPr>
                <w:rFonts w:ascii="Arial" w:hAnsi="Arial" w:cs="Arial"/>
                <w:b/>
                <w:bCs/>
                <w:caps/>
                <w:sz w:val="16"/>
                <w:szCs w:val="20"/>
                <w:u w:color="000000"/>
              </w:rPr>
            </w:pPr>
            <w:r w:rsidRPr="000A7083">
              <w:rPr>
                <w:rFonts w:ascii="Arial" w:hAnsi="Arial" w:cs="Arial"/>
                <w:b/>
                <w:bCs/>
                <w:caps/>
                <w:sz w:val="16"/>
                <w:szCs w:val="20"/>
                <w:u w:color="000000"/>
              </w:rPr>
              <w:t>Наименование вида отхода</w:t>
            </w:r>
          </w:p>
        </w:tc>
        <w:tc>
          <w:tcPr>
            <w:tcW w:w="1137" w:type="pct"/>
            <w:tcBorders>
              <w:top w:val="single" w:sz="12" w:space="0" w:color="auto"/>
              <w:left w:val="single" w:sz="12" w:space="0" w:color="auto"/>
              <w:bottom w:val="single" w:sz="12" w:space="0" w:color="auto"/>
              <w:right w:val="single" w:sz="12" w:space="0" w:color="auto"/>
            </w:tcBorders>
            <w:shd w:val="clear" w:color="auto" w:fill="B8CCE4"/>
            <w:vAlign w:val="center"/>
          </w:tcPr>
          <w:p w14:paraId="7104CC61" w14:textId="77777777" w:rsidR="00CE16DB" w:rsidRPr="000A7083" w:rsidRDefault="00CE16DB" w:rsidP="00B928E2">
            <w:pPr>
              <w:spacing w:before="60" w:after="60" w:line="276" w:lineRule="auto"/>
              <w:jc w:val="center"/>
              <w:rPr>
                <w:rFonts w:ascii="Arial" w:hAnsi="Arial" w:cs="Arial"/>
                <w:b/>
                <w:bCs/>
                <w:caps/>
                <w:sz w:val="16"/>
                <w:szCs w:val="20"/>
                <w:u w:color="000000"/>
              </w:rPr>
            </w:pPr>
            <w:r w:rsidRPr="000A7083">
              <w:rPr>
                <w:rFonts w:ascii="Arial" w:hAnsi="Arial" w:cs="Arial"/>
                <w:b/>
                <w:bCs/>
                <w:caps/>
                <w:sz w:val="16"/>
                <w:szCs w:val="20"/>
                <w:u w:color="000000"/>
              </w:rPr>
              <w:t>Код по ФККО</w:t>
            </w:r>
          </w:p>
        </w:tc>
        <w:tc>
          <w:tcPr>
            <w:tcW w:w="850" w:type="pct"/>
            <w:tcBorders>
              <w:top w:val="single" w:sz="12" w:space="0" w:color="auto"/>
              <w:left w:val="single" w:sz="12" w:space="0" w:color="auto"/>
              <w:bottom w:val="single" w:sz="12" w:space="0" w:color="auto"/>
            </w:tcBorders>
            <w:shd w:val="clear" w:color="auto" w:fill="B8CCE4"/>
            <w:vAlign w:val="center"/>
          </w:tcPr>
          <w:p w14:paraId="6021904F" w14:textId="77777777" w:rsidR="00CE16DB" w:rsidRPr="000A7083" w:rsidRDefault="00CE16DB" w:rsidP="00B928E2">
            <w:pPr>
              <w:spacing w:before="60" w:after="60" w:line="276" w:lineRule="auto"/>
              <w:jc w:val="center"/>
              <w:rPr>
                <w:rFonts w:ascii="Arial" w:hAnsi="Arial" w:cs="Arial"/>
                <w:b/>
                <w:bCs/>
                <w:caps/>
                <w:sz w:val="16"/>
                <w:szCs w:val="20"/>
                <w:u w:color="000000"/>
              </w:rPr>
            </w:pPr>
            <w:r w:rsidRPr="000A7083">
              <w:rPr>
                <w:rFonts w:ascii="Arial" w:hAnsi="Arial" w:cs="Arial"/>
                <w:b/>
                <w:bCs/>
                <w:caps/>
                <w:sz w:val="16"/>
                <w:szCs w:val="20"/>
                <w:u w:color="000000"/>
              </w:rPr>
              <w:t>Класс опасности</w:t>
            </w:r>
          </w:p>
        </w:tc>
      </w:tr>
      <w:tr w:rsidR="00CE16DB" w:rsidRPr="00580C05" w14:paraId="573B73EF" w14:textId="77777777" w:rsidTr="00B928E2">
        <w:trPr>
          <w:cantSplit/>
          <w:trHeight w:val="304"/>
          <w:tblHeader/>
          <w:jc w:val="center"/>
        </w:trPr>
        <w:tc>
          <w:tcPr>
            <w:tcW w:w="342" w:type="pct"/>
            <w:tcBorders>
              <w:top w:val="single" w:sz="12" w:space="0" w:color="auto"/>
              <w:bottom w:val="single" w:sz="12" w:space="0" w:color="auto"/>
              <w:right w:val="single" w:sz="12" w:space="0" w:color="auto"/>
            </w:tcBorders>
            <w:shd w:val="clear" w:color="auto" w:fill="B8CCE4"/>
            <w:vAlign w:val="center"/>
          </w:tcPr>
          <w:p w14:paraId="52251A4D" w14:textId="77777777" w:rsidR="00CE16DB" w:rsidRPr="00580C05" w:rsidRDefault="00CE16DB" w:rsidP="00B928E2">
            <w:pPr>
              <w:spacing w:before="60" w:after="60" w:line="276" w:lineRule="auto"/>
              <w:jc w:val="center"/>
              <w:rPr>
                <w:rFonts w:ascii="Arial" w:hAnsi="Arial" w:cs="Arial"/>
                <w:b/>
                <w:bCs/>
                <w:caps/>
                <w:sz w:val="16"/>
                <w:szCs w:val="20"/>
                <w:u w:color="000000"/>
              </w:rPr>
            </w:pPr>
            <w:r w:rsidRPr="00580C05">
              <w:rPr>
                <w:rFonts w:ascii="Arial" w:hAnsi="Arial" w:cs="Arial"/>
                <w:b/>
                <w:bCs/>
                <w:caps/>
                <w:sz w:val="16"/>
                <w:szCs w:val="20"/>
                <w:u w:color="000000"/>
              </w:rPr>
              <w:t>1</w:t>
            </w:r>
          </w:p>
        </w:tc>
        <w:tc>
          <w:tcPr>
            <w:tcW w:w="2670" w:type="pct"/>
            <w:tcBorders>
              <w:top w:val="single" w:sz="12" w:space="0" w:color="auto"/>
              <w:left w:val="single" w:sz="12" w:space="0" w:color="auto"/>
              <w:bottom w:val="single" w:sz="12" w:space="0" w:color="auto"/>
              <w:right w:val="single" w:sz="12" w:space="0" w:color="auto"/>
            </w:tcBorders>
            <w:shd w:val="clear" w:color="auto" w:fill="B8CCE4"/>
            <w:vAlign w:val="center"/>
          </w:tcPr>
          <w:p w14:paraId="746ECF84" w14:textId="77777777" w:rsidR="00CE16DB" w:rsidRPr="00580C05" w:rsidRDefault="00CE16DB" w:rsidP="00B928E2">
            <w:pPr>
              <w:spacing w:before="60" w:after="60" w:line="276" w:lineRule="auto"/>
              <w:jc w:val="center"/>
              <w:rPr>
                <w:rFonts w:ascii="Arial" w:hAnsi="Arial" w:cs="Arial"/>
                <w:b/>
                <w:bCs/>
                <w:caps/>
                <w:sz w:val="16"/>
                <w:szCs w:val="20"/>
                <w:u w:color="000000"/>
              </w:rPr>
            </w:pPr>
            <w:r w:rsidRPr="00580C05">
              <w:rPr>
                <w:rFonts w:ascii="Arial" w:hAnsi="Arial" w:cs="Arial"/>
                <w:b/>
                <w:bCs/>
                <w:caps/>
                <w:sz w:val="16"/>
                <w:szCs w:val="20"/>
                <w:u w:color="000000"/>
              </w:rPr>
              <w:t>2</w:t>
            </w:r>
          </w:p>
        </w:tc>
        <w:tc>
          <w:tcPr>
            <w:tcW w:w="1137" w:type="pct"/>
            <w:tcBorders>
              <w:top w:val="single" w:sz="12" w:space="0" w:color="auto"/>
              <w:left w:val="single" w:sz="12" w:space="0" w:color="auto"/>
              <w:bottom w:val="single" w:sz="12" w:space="0" w:color="auto"/>
              <w:right w:val="single" w:sz="12" w:space="0" w:color="auto"/>
            </w:tcBorders>
            <w:shd w:val="clear" w:color="auto" w:fill="B8CCE4"/>
            <w:vAlign w:val="center"/>
          </w:tcPr>
          <w:p w14:paraId="5A1C0019" w14:textId="77777777" w:rsidR="00CE16DB" w:rsidRPr="00580C05" w:rsidRDefault="00CE16DB" w:rsidP="00B928E2">
            <w:pPr>
              <w:spacing w:before="60" w:after="60" w:line="276" w:lineRule="auto"/>
              <w:jc w:val="center"/>
              <w:rPr>
                <w:rFonts w:ascii="Arial" w:hAnsi="Arial" w:cs="Arial"/>
                <w:b/>
                <w:bCs/>
                <w:caps/>
                <w:sz w:val="16"/>
                <w:szCs w:val="20"/>
                <w:u w:color="000000"/>
              </w:rPr>
            </w:pPr>
            <w:r w:rsidRPr="00580C05">
              <w:rPr>
                <w:rFonts w:ascii="Arial" w:hAnsi="Arial" w:cs="Arial"/>
                <w:b/>
                <w:bCs/>
                <w:caps/>
                <w:sz w:val="16"/>
                <w:szCs w:val="20"/>
                <w:u w:color="000000"/>
              </w:rPr>
              <w:t>3</w:t>
            </w:r>
          </w:p>
        </w:tc>
        <w:tc>
          <w:tcPr>
            <w:tcW w:w="850" w:type="pct"/>
            <w:tcBorders>
              <w:top w:val="single" w:sz="12" w:space="0" w:color="auto"/>
              <w:left w:val="single" w:sz="12" w:space="0" w:color="auto"/>
              <w:bottom w:val="single" w:sz="12" w:space="0" w:color="auto"/>
            </w:tcBorders>
            <w:shd w:val="clear" w:color="auto" w:fill="B8CCE4"/>
            <w:vAlign w:val="center"/>
          </w:tcPr>
          <w:p w14:paraId="7F3CB6BD" w14:textId="77777777" w:rsidR="00CE16DB" w:rsidRPr="00580C05" w:rsidRDefault="00CE16DB" w:rsidP="00B928E2">
            <w:pPr>
              <w:spacing w:before="60" w:after="60" w:line="276" w:lineRule="auto"/>
              <w:jc w:val="center"/>
              <w:rPr>
                <w:rFonts w:ascii="Arial" w:hAnsi="Arial" w:cs="Arial"/>
                <w:b/>
                <w:bCs/>
                <w:caps/>
                <w:sz w:val="16"/>
                <w:szCs w:val="20"/>
                <w:u w:color="000000"/>
              </w:rPr>
            </w:pPr>
            <w:r w:rsidRPr="00580C05">
              <w:rPr>
                <w:rFonts w:ascii="Arial" w:hAnsi="Arial" w:cs="Arial"/>
                <w:b/>
                <w:bCs/>
                <w:caps/>
                <w:sz w:val="16"/>
                <w:szCs w:val="20"/>
                <w:u w:color="000000"/>
              </w:rPr>
              <w:t>4</w:t>
            </w:r>
          </w:p>
        </w:tc>
      </w:tr>
      <w:tr w:rsidR="00CE16DB" w:rsidRPr="00660A84" w14:paraId="64FD48E9" w14:textId="77777777" w:rsidTr="00B928E2">
        <w:trPr>
          <w:cantSplit/>
          <w:trHeight w:val="304"/>
          <w:jc w:val="center"/>
        </w:trPr>
        <w:tc>
          <w:tcPr>
            <w:tcW w:w="5000" w:type="pct"/>
            <w:gridSpan w:val="4"/>
            <w:tcBorders>
              <w:top w:val="single" w:sz="12" w:space="0" w:color="auto"/>
              <w:bottom w:val="single" w:sz="12" w:space="0" w:color="auto"/>
            </w:tcBorders>
            <w:shd w:val="clear" w:color="auto" w:fill="auto"/>
            <w:vAlign w:val="center"/>
          </w:tcPr>
          <w:p w14:paraId="1EDB7AA8" w14:textId="77777777" w:rsidR="00CE16DB" w:rsidRPr="00EB3213" w:rsidRDefault="00CE16DB" w:rsidP="00B928E2">
            <w:pPr>
              <w:spacing w:before="60" w:after="60" w:line="276" w:lineRule="auto"/>
              <w:jc w:val="center"/>
              <w:rPr>
                <w:rFonts w:ascii="Arial" w:hAnsi="Arial" w:cs="Arial"/>
                <w:b/>
                <w:bCs/>
                <w:caps/>
                <w:sz w:val="16"/>
                <w:szCs w:val="16"/>
                <w:u w:color="000000"/>
              </w:rPr>
            </w:pPr>
            <w:r w:rsidRPr="00CE16DB">
              <w:rPr>
                <w:rFonts w:ascii="Arial" w:hAnsi="Arial" w:cs="Arial"/>
                <w:b/>
                <w:bCs/>
                <w:caps/>
                <w:sz w:val="20"/>
                <w:szCs w:val="16"/>
                <w:u w:color="000000"/>
              </w:rPr>
              <w:t xml:space="preserve">ОТХОДЫ, ПОДЛЕЖАЩИЕ ОБЕЗВРЕЖИВАНИЮ НА ТЕРМИЧЕСКОМ ОБОРУДОВАНИИ </w:t>
            </w:r>
          </w:p>
        </w:tc>
      </w:tr>
      <w:tr w:rsidR="00CE16DB" w:rsidRPr="00660A84" w14:paraId="32A75462" w14:textId="77777777" w:rsidTr="00B928E2">
        <w:trPr>
          <w:cantSplit/>
          <w:trHeight w:val="20"/>
          <w:jc w:val="center"/>
        </w:trPr>
        <w:tc>
          <w:tcPr>
            <w:tcW w:w="342" w:type="pct"/>
          </w:tcPr>
          <w:p w14:paraId="63E2F03A" w14:textId="77777777" w:rsidR="00CE16DB" w:rsidRPr="00CE16DB" w:rsidRDefault="00CE16DB" w:rsidP="00256B0A">
            <w:pPr>
              <w:pStyle w:val="af"/>
              <w:numPr>
                <w:ilvl w:val="0"/>
                <w:numId w:val="12"/>
              </w:numPr>
              <w:tabs>
                <w:tab w:val="center" w:pos="4153"/>
                <w:tab w:val="right" w:pos="8306"/>
              </w:tabs>
              <w:jc w:val="left"/>
              <w:rPr>
                <w:sz w:val="22"/>
                <w:szCs w:val="18"/>
              </w:rPr>
            </w:pPr>
          </w:p>
        </w:tc>
        <w:tc>
          <w:tcPr>
            <w:tcW w:w="2670" w:type="pct"/>
            <w:shd w:val="clear" w:color="auto" w:fill="auto"/>
            <w:vAlign w:val="center"/>
          </w:tcPr>
          <w:p w14:paraId="1426DC41" w14:textId="77777777" w:rsidR="00CE16DB" w:rsidRPr="00CE16DB" w:rsidRDefault="00CE16DB" w:rsidP="00B928E2">
            <w:pPr>
              <w:ind w:left="-64" w:right="-61"/>
              <w:rPr>
                <w:sz w:val="22"/>
                <w:szCs w:val="18"/>
              </w:rPr>
            </w:pPr>
            <w:r w:rsidRPr="00CE16DB">
              <w:rPr>
                <w:sz w:val="22"/>
                <w:szCs w:val="18"/>
              </w:rPr>
              <w:t xml:space="preserve">Отходы минеральных масел моторных </w:t>
            </w:r>
          </w:p>
        </w:tc>
        <w:tc>
          <w:tcPr>
            <w:tcW w:w="1137" w:type="pct"/>
            <w:vAlign w:val="center"/>
          </w:tcPr>
          <w:p w14:paraId="31DC74C4" w14:textId="77777777" w:rsidR="00CE16DB" w:rsidRPr="00CE16DB" w:rsidRDefault="00CE16DB" w:rsidP="00B928E2">
            <w:pPr>
              <w:ind w:left="-64" w:right="-61"/>
              <w:jc w:val="center"/>
              <w:rPr>
                <w:sz w:val="22"/>
                <w:szCs w:val="18"/>
              </w:rPr>
            </w:pPr>
            <w:r w:rsidRPr="00CE16DB">
              <w:rPr>
                <w:sz w:val="22"/>
                <w:szCs w:val="18"/>
              </w:rPr>
              <w:t>4 06 110 01 31 3</w:t>
            </w:r>
          </w:p>
        </w:tc>
        <w:tc>
          <w:tcPr>
            <w:tcW w:w="850" w:type="pct"/>
            <w:vAlign w:val="center"/>
          </w:tcPr>
          <w:p w14:paraId="71786428"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660A84" w14:paraId="5A38345C" w14:textId="77777777" w:rsidTr="00B928E2">
        <w:trPr>
          <w:cantSplit/>
          <w:trHeight w:val="20"/>
          <w:jc w:val="center"/>
        </w:trPr>
        <w:tc>
          <w:tcPr>
            <w:tcW w:w="342" w:type="pct"/>
          </w:tcPr>
          <w:p w14:paraId="585D0533"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039D47F4" w14:textId="77777777" w:rsidR="00CE16DB" w:rsidRPr="00CE16DB" w:rsidRDefault="00CE16DB" w:rsidP="00B928E2">
            <w:pPr>
              <w:ind w:left="-64" w:right="-61"/>
              <w:rPr>
                <w:sz w:val="22"/>
                <w:szCs w:val="18"/>
              </w:rPr>
            </w:pPr>
            <w:r w:rsidRPr="00CE16DB">
              <w:rPr>
                <w:sz w:val="22"/>
                <w:szCs w:val="18"/>
              </w:rPr>
              <w:t>Отходы минеральных масел гидравлических, не содержащих галогены</w:t>
            </w:r>
          </w:p>
        </w:tc>
        <w:tc>
          <w:tcPr>
            <w:tcW w:w="1137" w:type="pct"/>
            <w:vAlign w:val="center"/>
          </w:tcPr>
          <w:p w14:paraId="43DE07A0" w14:textId="77777777" w:rsidR="00CE16DB" w:rsidRPr="00CE16DB" w:rsidRDefault="00CE16DB" w:rsidP="00B928E2">
            <w:pPr>
              <w:ind w:left="-64" w:right="-61"/>
              <w:jc w:val="center"/>
              <w:rPr>
                <w:sz w:val="22"/>
                <w:szCs w:val="18"/>
              </w:rPr>
            </w:pPr>
            <w:r w:rsidRPr="00CE16DB">
              <w:rPr>
                <w:sz w:val="22"/>
                <w:szCs w:val="18"/>
              </w:rPr>
              <w:t>4 06 120 01 31 3</w:t>
            </w:r>
          </w:p>
        </w:tc>
        <w:tc>
          <w:tcPr>
            <w:tcW w:w="850" w:type="pct"/>
            <w:vAlign w:val="center"/>
          </w:tcPr>
          <w:p w14:paraId="37D75081"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660A84" w14:paraId="7CB2208E" w14:textId="77777777" w:rsidTr="00B928E2">
        <w:trPr>
          <w:cantSplit/>
          <w:trHeight w:val="20"/>
          <w:jc w:val="center"/>
        </w:trPr>
        <w:tc>
          <w:tcPr>
            <w:tcW w:w="342" w:type="pct"/>
          </w:tcPr>
          <w:p w14:paraId="393DA2E9"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0C9F974B" w14:textId="77777777" w:rsidR="00CE16DB" w:rsidRPr="00CE16DB" w:rsidRDefault="00CE16DB" w:rsidP="00B928E2">
            <w:pPr>
              <w:ind w:left="-64" w:right="-61"/>
              <w:rPr>
                <w:sz w:val="22"/>
                <w:szCs w:val="18"/>
              </w:rPr>
            </w:pPr>
            <w:r w:rsidRPr="00CE16DB">
              <w:rPr>
                <w:sz w:val="22"/>
                <w:szCs w:val="18"/>
              </w:rPr>
              <w:t>Отходы минеральных масел трансмиссионных</w:t>
            </w:r>
          </w:p>
        </w:tc>
        <w:tc>
          <w:tcPr>
            <w:tcW w:w="1137" w:type="pct"/>
            <w:vAlign w:val="center"/>
          </w:tcPr>
          <w:p w14:paraId="617BD922" w14:textId="77777777" w:rsidR="00CE16DB" w:rsidRPr="00CE16DB" w:rsidRDefault="00CE16DB" w:rsidP="00B928E2">
            <w:pPr>
              <w:ind w:left="-64" w:right="-61"/>
              <w:jc w:val="center"/>
              <w:rPr>
                <w:sz w:val="22"/>
                <w:szCs w:val="18"/>
              </w:rPr>
            </w:pPr>
            <w:r w:rsidRPr="00CE16DB">
              <w:rPr>
                <w:sz w:val="22"/>
                <w:szCs w:val="18"/>
              </w:rPr>
              <w:t>4 06 150 01 31 3</w:t>
            </w:r>
          </w:p>
        </w:tc>
        <w:tc>
          <w:tcPr>
            <w:tcW w:w="850" w:type="pct"/>
            <w:vAlign w:val="center"/>
          </w:tcPr>
          <w:p w14:paraId="6745D2BA"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660A84" w14:paraId="09B83406" w14:textId="77777777" w:rsidTr="00B928E2">
        <w:trPr>
          <w:cantSplit/>
          <w:trHeight w:val="20"/>
          <w:jc w:val="center"/>
        </w:trPr>
        <w:tc>
          <w:tcPr>
            <w:tcW w:w="342" w:type="pct"/>
          </w:tcPr>
          <w:p w14:paraId="5897D282"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5373A6DB" w14:textId="77777777" w:rsidR="00CE16DB" w:rsidRPr="00CE16DB" w:rsidRDefault="00CE16DB" w:rsidP="00B928E2">
            <w:pPr>
              <w:ind w:left="-64" w:right="-61"/>
              <w:rPr>
                <w:sz w:val="22"/>
                <w:szCs w:val="18"/>
              </w:rPr>
            </w:pPr>
            <w:r w:rsidRPr="00CE16DB">
              <w:rPr>
                <w:sz w:val="22"/>
                <w:szCs w:val="18"/>
              </w:rPr>
              <w:t>Отходы синтетических и полусинтетических масел моторных</w:t>
            </w:r>
          </w:p>
        </w:tc>
        <w:tc>
          <w:tcPr>
            <w:tcW w:w="1137" w:type="pct"/>
            <w:vAlign w:val="center"/>
          </w:tcPr>
          <w:p w14:paraId="16D51367" w14:textId="77777777" w:rsidR="00CE16DB" w:rsidRPr="00CE16DB" w:rsidRDefault="00CE16DB" w:rsidP="00B928E2">
            <w:pPr>
              <w:ind w:left="-64" w:right="-61"/>
              <w:jc w:val="center"/>
              <w:rPr>
                <w:sz w:val="22"/>
                <w:szCs w:val="18"/>
              </w:rPr>
            </w:pPr>
            <w:r w:rsidRPr="00CE16DB">
              <w:rPr>
                <w:sz w:val="22"/>
                <w:szCs w:val="18"/>
              </w:rPr>
              <w:t>4 13 100 01 31 3</w:t>
            </w:r>
          </w:p>
        </w:tc>
        <w:tc>
          <w:tcPr>
            <w:tcW w:w="850" w:type="pct"/>
            <w:vAlign w:val="center"/>
          </w:tcPr>
          <w:p w14:paraId="075602DB"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9B3A00" w14:paraId="162B5506" w14:textId="77777777" w:rsidTr="00B928E2">
        <w:trPr>
          <w:cantSplit/>
          <w:trHeight w:val="20"/>
          <w:jc w:val="center"/>
        </w:trPr>
        <w:tc>
          <w:tcPr>
            <w:tcW w:w="342" w:type="pct"/>
          </w:tcPr>
          <w:p w14:paraId="7AB080F3"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604FE203" w14:textId="77777777" w:rsidR="00CE16DB" w:rsidRPr="00CE16DB" w:rsidRDefault="00CE16DB" w:rsidP="00B928E2">
            <w:pPr>
              <w:ind w:left="-64" w:right="-61"/>
              <w:rPr>
                <w:sz w:val="22"/>
                <w:szCs w:val="18"/>
              </w:rPr>
            </w:pPr>
            <w:r w:rsidRPr="00CE16DB">
              <w:rPr>
                <w:sz w:val="22"/>
                <w:szCs w:val="18"/>
              </w:rPr>
              <w:t>Фильтры очистки масла автотранспортных средств отработанные</w:t>
            </w:r>
          </w:p>
        </w:tc>
        <w:tc>
          <w:tcPr>
            <w:tcW w:w="1137" w:type="pct"/>
            <w:vAlign w:val="center"/>
          </w:tcPr>
          <w:p w14:paraId="739E711E" w14:textId="77777777" w:rsidR="00CE16DB" w:rsidRPr="00CE16DB" w:rsidRDefault="00CE16DB" w:rsidP="00B928E2">
            <w:pPr>
              <w:ind w:left="-64" w:right="-61"/>
              <w:jc w:val="center"/>
              <w:rPr>
                <w:sz w:val="22"/>
                <w:szCs w:val="18"/>
              </w:rPr>
            </w:pPr>
            <w:r w:rsidRPr="00CE16DB">
              <w:rPr>
                <w:sz w:val="22"/>
                <w:szCs w:val="18"/>
              </w:rPr>
              <w:t>9 21 302 01 52 3</w:t>
            </w:r>
          </w:p>
        </w:tc>
        <w:tc>
          <w:tcPr>
            <w:tcW w:w="850" w:type="pct"/>
            <w:vAlign w:val="center"/>
          </w:tcPr>
          <w:p w14:paraId="2066788C"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9B3A00" w14:paraId="3DD27449" w14:textId="77777777" w:rsidTr="00B928E2">
        <w:trPr>
          <w:cantSplit/>
          <w:trHeight w:val="525"/>
          <w:jc w:val="center"/>
        </w:trPr>
        <w:tc>
          <w:tcPr>
            <w:tcW w:w="342" w:type="pct"/>
          </w:tcPr>
          <w:p w14:paraId="17698992"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46CF56F8" w14:textId="77777777" w:rsidR="00CE16DB" w:rsidRPr="00CE16DB" w:rsidRDefault="00CE16DB" w:rsidP="00B928E2">
            <w:pPr>
              <w:ind w:left="-64" w:right="-61"/>
              <w:rPr>
                <w:sz w:val="22"/>
                <w:szCs w:val="18"/>
              </w:rPr>
            </w:pPr>
            <w:r w:rsidRPr="00CE16DB">
              <w:rPr>
                <w:sz w:val="22"/>
                <w:szCs w:val="18"/>
              </w:rPr>
              <w:t>Фильтры очистки топлива автотранспортных средств отработанные</w:t>
            </w:r>
          </w:p>
        </w:tc>
        <w:tc>
          <w:tcPr>
            <w:tcW w:w="1137" w:type="pct"/>
            <w:vAlign w:val="center"/>
          </w:tcPr>
          <w:p w14:paraId="1B483306" w14:textId="77777777" w:rsidR="00CE16DB" w:rsidRPr="00CE16DB" w:rsidRDefault="00CE16DB" w:rsidP="00B928E2">
            <w:pPr>
              <w:ind w:left="-64" w:right="-61"/>
              <w:jc w:val="center"/>
              <w:rPr>
                <w:sz w:val="22"/>
                <w:szCs w:val="18"/>
              </w:rPr>
            </w:pPr>
            <w:r w:rsidRPr="00CE16DB">
              <w:rPr>
                <w:sz w:val="22"/>
                <w:szCs w:val="18"/>
              </w:rPr>
              <w:t>9 21 303 01 52 3</w:t>
            </w:r>
          </w:p>
        </w:tc>
        <w:tc>
          <w:tcPr>
            <w:tcW w:w="850" w:type="pct"/>
            <w:vAlign w:val="center"/>
          </w:tcPr>
          <w:p w14:paraId="3BDA393C" w14:textId="77777777" w:rsidR="00CE16DB" w:rsidRPr="00CE16DB" w:rsidRDefault="00CE16DB" w:rsidP="00B928E2">
            <w:pPr>
              <w:ind w:left="-64" w:right="-61"/>
              <w:jc w:val="center"/>
              <w:rPr>
                <w:sz w:val="22"/>
                <w:szCs w:val="18"/>
                <w:lang w:val="en-US"/>
              </w:rPr>
            </w:pPr>
            <w:r w:rsidRPr="00CE16DB">
              <w:rPr>
                <w:sz w:val="22"/>
                <w:szCs w:val="18"/>
                <w:lang w:val="en-US"/>
              </w:rPr>
              <w:t>III</w:t>
            </w:r>
          </w:p>
        </w:tc>
      </w:tr>
      <w:tr w:rsidR="00CE16DB" w:rsidRPr="009B3A00" w14:paraId="4889CB2F" w14:textId="77777777" w:rsidTr="00B928E2">
        <w:trPr>
          <w:cantSplit/>
          <w:trHeight w:val="20"/>
          <w:jc w:val="center"/>
        </w:trPr>
        <w:tc>
          <w:tcPr>
            <w:tcW w:w="342" w:type="pct"/>
          </w:tcPr>
          <w:p w14:paraId="4DC3E4EB"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6F31E163" w14:textId="77777777" w:rsidR="00CE16DB" w:rsidRPr="00CE16DB" w:rsidRDefault="00CE16DB" w:rsidP="00B928E2">
            <w:pPr>
              <w:ind w:left="-64" w:right="-61"/>
              <w:rPr>
                <w:sz w:val="22"/>
                <w:szCs w:val="18"/>
              </w:rPr>
            </w:pPr>
            <w:r w:rsidRPr="00CE16DB">
              <w:rPr>
                <w:sz w:val="22"/>
                <w:szCs w:val="18"/>
              </w:rPr>
              <w:t>Тара полиэтиленовая, загрязненная лакокрасочными материалами (содержание менее 5%)</w:t>
            </w:r>
          </w:p>
        </w:tc>
        <w:tc>
          <w:tcPr>
            <w:tcW w:w="1137" w:type="pct"/>
            <w:vAlign w:val="center"/>
          </w:tcPr>
          <w:p w14:paraId="67A080E2" w14:textId="77777777" w:rsidR="00CE16DB" w:rsidRPr="00CE16DB" w:rsidRDefault="00CE16DB" w:rsidP="00B928E2">
            <w:pPr>
              <w:ind w:left="-64" w:right="-61"/>
              <w:jc w:val="center"/>
              <w:rPr>
                <w:sz w:val="22"/>
                <w:szCs w:val="18"/>
              </w:rPr>
            </w:pPr>
            <w:r w:rsidRPr="00CE16DB">
              <w:rPr>
                <w:sz w:val="22"/>
                <w:szCs w:val="18"/>
              </w:rPr>
              <w:t>4 38 111 02 51 4</w:t>
            </w:r>
          </w:p>
        </w:tc>
        <w:tc>
          <w:tcPr>
            <w:tcW w:w="850" w:type="pct"/>
            <w:vAlign w:val="center"/>
          </w:tcPr>
          <w:p w14:paraId="137D49ED"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502A73DA" w14:textId="77777777" w:rsidTr="00B928E2">
        <w:trPr>
          <w:cantSplit/>
          <w:trHeight w:val="20"/>
          <w:jc w:val="center"/>
        </w:trPr>
        <w:tc>
          <w:tcPr>
            <w:tcW w:w="342" w:type="pct"/>
          </w:tcPr>
          <w:p w14:paraId="6944ABDA"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0A81CBFA" w14:textId="77777777" w:rsidR="00CE16DB" w:rsidRPr="00CE16DB" w:rsidRDefault="00CE16DB" w:rsidP="00B928E2">
            <w:pPr>
              <w:ind w:left="-64" w:right="-61"/>
              <w:rPr>
                <w:sz w:val="22"/>
                <w:szCs w:val="18"/>
              </w:rPr>
            </w:pPr>
            <w:r w:rsidRPr="00CE16DB">
              <w:rPr>
                <w:sz w:val="22"/>
                <w:szCs w:val="18"/>
              </w:rPr>
              <w:t>Угольные фильтры отработанные, загрязненные нефтепродуктами (содержание нефтепродуктов менее 15 %)</w:t>
            </w:r>
          </w:p>
        </w:tc>
        <w:tc>
          <w:tcPr>
            <w:tcW w:w="1137" w:type="pct"/>
            <w:vAlign w:val="center"/>
          </w:tcPr>
          <w:p w14:paraId="307ADA03" w14:textId="77777777" w:rsidR="00CE16DB" w:rsidRPr="00CE16DB" w:rsidRDefault="00CE16DB" w:rsidP="00B928E2">
            <w:pPr>
              <w:ind w:left="-64" w:right="-61"/>
              <w:jc w:val="center"/>
              <w:rPr>
                <w:sz w:val="22"/>
                <w:szCs w:val="18"/>
              </w:rPr>
            </w:pPr>
            <w:r w:rsidRPr="00CE16DB">
              <w:rPr>
                <w:sz w:val="22"/>
                <w:szCs w:val="18"/>
              </w:rPr>
              <w:t>4 43 101 02 52 4</w:t>
            </w:r>
          </w:p>
        </w:tc>
        <w:tc>
          <w:tcPr>
            <w:tcW w:w="850" w:type="pct"/>
            <w:vAlign w:val="center"/>
          </w:tcPr>
          <w:p w14:paraId="740A74A9"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4A26CFB2" w14:textId="77777777" w:rsidTr="00B928E2">
        <w:trPr>
          <w:cantSplit/>
          <w:trHeight w:val="20"/>
          <w:jc w:val="center"/>
        </w:trPr>
        <w:tc>
          <w:tcPr>
            <w:tcW w:w="342" w:type="pct"/>
          </w:tcPr>
          <w:p w14:paraId="07AB40CD"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4FE19A57" w14:textId="77777777" w:rsidR="00CE16DB" w:rsidRPr="00CE16DB" w:rsidRDefault="00CE16DB" w:rsidP="00B928E2">
            <w:pPr>
              <w:ind w:left="-64" w:right="-61"/>
              <w:rPr>
                <w:sz w:val="22"/>
                <w:szCs w:val="18"/>
              </w:rPr>
            </w:pPr>
            <w:r w:rsidRPr="00CE16DB">
              <w:rPr>
                <w:sz w:val="22"/>
                <w:szCs w:val="18"/>
              </w:rPr>
              <w:t>Фильтры волокнистые на основе полипропиленовых волокон, загрязненные нефтепродуктами (содержащие нефтепродуктов менее 15%)</w:t>
            </w:r>
          </w:p>
        </w:tc>
        <w:tc>
          <w:tcPr>
            <w:tcW w:w="1137" w:type="pct"/>
            <w:vAlign w:val="center"/>
          </w:tcPr>
          <w:p w14:paraId="1CEAD958" w14:textId="77777777" w:rsidR="00CE16DB" w:rsidRPr="00CE16DB" w:rsidRDefault="00CE16DB" w:rsidP="00B928E2">
            <w:pPr>
              <w:ind w:left="-64" w:right="-61"/>
              <w:jc w:val="center"/>
              <w:rPr>
                <w:sz w:val="22"/>
                <w:szCs w:val="18"/>
              </w:rPr>
            </w:pPr>
            <w:r w:rsidRPr="00CE16DB">
              <w:rPr>
                <w:sz w:val="22"/>
                <w:szCs w:val="18"/>
              </w:rPr>
              <w:t>4 43 511 02 64 4</w:t>
            </w:r>
          </w:p>
        </w:tc>
        <w:tc>
          <w:tcPr>
            <w:tcW w:w="850" w:type="pct"/>
            <w:vAlign w:val="center"/>
          </w:tcPr>
          <w:p w14:paraId="78A0C15C"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71E1D520" w14:textId="77777777" w:rsidTr="00B928E2">
        <w:trPr>
          <w:cantSplit/>
          <w:trHeight w:val="20"/>
          <w:jc w:val="center"/>
        </w:trPr>
        <w:tc>
          <w:tcPr>
            <w:tcW w:w="342" w:type="pct"/>
          </w:tcPr>
          <w:p w14:paraId="4DFAC172"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27DC0DD4" w14:textId="77777777" w:rsidR="00CE16DB" w:rsidRPr="00CE16DB" w:rsidRDefault="00CE16DB" w:rsidP="00B928E2">
            <w:pPr>
              <w:ind w:left="-64" w:right="-61"/>
              <w:rPr>
                <w:sz w:val="22"/>
                <w:szCs w:val="18"/>
              </w:rPr>
            </w:pPr>
            <w:r w:rsidRPr="00CE16DB">
              <w:rPr>
                <w:sz w:val="22"/>
                <w:szCs w:val="18"/>
              </w:rPr>
              <w:t>Мусор с защитных решеток хозяйственно-бытовой и смешанной канализации малоопасный</w:t>
            </w:r>
          </w:p>
        </w:tc>
        <w:tc>
          <w:tcPr>
            <w:tcW w:w="1137" w:type="pct"/>
            <w:vAlign w:val="center"/>
          </w:tcPr>
          <w:p w14:paraId="400B4892" w14:textId="77777777" w:rsidR="00CE16DB" w:rsidRPr="00CE16DB" w:rsidRDefault="00CE16DB" w:rsidP="00B928E2">
            <w:pPr>
              <w:ind w:left="-64" w:right="-61"/>
              <w:jc w:val="center"/>
              <w:rPr>
                <w:sz w:val="22"/>
                <w:szCs w:val="18"/>
              </w:rPr>
            </w:pPr>
            <w:r w:rsidRPr="00CE16DB">
              <w:rPr>
                <w:sz w:val="22"/>
                <w:szCs w:val="18"/>
              </w:rPr>
              <w:t>7 22 101 01 71 4</w:t>
            </w:r>
          </w:p>
        </w:tc>
        <w:tc>
          <w:tcPr>
            <w:tcW w:w="850" w:type="pct"/>
            <w:vAlign w:val="center"/>
          </w:tcPr>
          <w:p w14:paraId="0BEBD89E"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394394F3" w14:textId="77777777" w:rsidTr="00B928E2">
        <w:trPr>
          <w:cantSplit/>
          <w:trHeight w:val="20"/>
          <w:jc w:val="center"/>
        </w:trPr>
        <w:tc>
          <w:tcPr>
            <w:tcW w:w="342" w:type="pct"/>
          </w:tcPr>
          <w:p w14:paraId="7FBA2182"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22A48638" w14:textId="77777777" w:rsidR="00CE16DB" w:rsidRPr="00CE16DB" w:rsidRDefault="00CE16DB" w:rsidP="00B928E2">
            <w:pPr>
              <w:ind w:left="-64" w:right="-61"/>
              <w:rPr>
                <w:sz w:val="22"/>
                <w:szCs w:val="18"/>
              </w:rPr>
            </w:pPr>
            <w:r w:rsidRPr="00CE16DB">
              <w:rPr>
                <w:sz w:val="22"/>
                <w:szCs w:val="18"/>
              </w:rPr>
              <w:t>Ил избыточный биологических очистных сооружений хозяйственно-бытовых и смешанных сточных вод</w:t>
            </w:r>
          </w:p>
        </w:tc>
        <w:tc>
          <w:tcPr>
            <w:tcW w:w="1137" w:type="pct"/>
            <w:vAlign w:val="center"/>
          </w:tcPr>
          <w:p w14:paraId="1CBDCDEA" w14:textId="77777777" w:rsidR="00CE16DB" w:rsidRPr="00CE16DB" w:rsidRDefault="00CE16DB" w:rsidP="00B928E2">
            <w:pPr>
              <w:ind w:left="-64" w:right="-61"/>
              <w:jc w:val="center"/>
              <w:rPr>
                <w:sz w:val="22"/>
                <w:szCs w:val="18"/>
              </w:rPr>
            </w:pPr>
            <w:r w:rsidRPr="00CE16DB">
              <w:rPr>
                <w:sz w:val="22"/>
                <w:szCs w:val="18"/>
              </w:rPr>
              <w:t>7 22 200 01 39 4</w:t>
            </w:r>
          </w:p>
        </w:tc>
        <w:tc>
          <w:tcPr>
            <w:tcW w:w="850" w:type="pct"/>
            <w:vAlign w:val="center"/>
          </w:tcPr>
          <w:p w14:paraId="38914CFF"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69709337" w14:textId="77777777" w:rsidTr="00B928E2">
        <w:trPr>
          <w:cantSplit/>
          <w:trHeight w:val="20"/>
          <w:jc w:val="center"/>
        </w:trPr>
        <w:tc>
          <w:tcPr>
            <w:tcW w:w="342" w:type="pct"/>
          </w:tcPr>
          <w:p w14:paraId="70B5FE99"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10F528FF" w14:textId="77777777" w:rsidR="00CE16DB" w:rsidRPr="00CE16DB" w:rsidRDefault="00CE16DB" w:rsidP="00B928E2">
            <w:pPr>
              <w:ind w:left="-64" w:right="-61"/>
              <w:rPr>
                <w:sz w:val="22"/>
                <w:szCs w:val="18"/>
              </w:rPr>
            </w:pPr>
            <w:r w:rsidRPr="00CE16DB">
              <w:rPr>
                <w:sz w:val="22"/>
                <w:szCs w:val="18"/>
              </w:rPr>
              <w:t>Осадок механической очистки нефтесодержащих сточных вод, содержащий нефтепродукты в количестве менее 15 %</w:t>
            </w:r>
          </w:p>
        </w:tc>
        <w:tc>
          <w:tcPr>
            <w:tcW w:w="1137" w:type="pct"/>
            <w:vAlign w:val="center"/>
          </w:tcPr>
          <w:p w14:paraId="28328A64" w14:textId="77777777" w:rsidR="00CE16DB" w:rsidRPr="00CE16DB" w:rsidRDefault="00CE16DB" w:rsidP="00B928E2">
            <w:pPr>
              <w:ind w:left="-64" w:right="-61"/>
              <w:jc w:val="center"/>
              <w:rPr>
                <w:sz w:val="22"/>
                <w:szCs w:val="18"/>
              </w:rPr>
            </w:pPr>
            <w:r w:rsidRPr="00CE16DB">
              <w:rPr>
                <w:sz w:val="22"/>
                <w:szCs w:val="18"/>
              </w:rPr>
              <w:t>7 23 102 02 39 4</w:t>
            </w:r>
          </w:p>
        </w:tc>
        <w:tc>
          <w:tcPr>
            <w:tcW w:w="850" w:type="pct"/>
            <w:vAlign w:val="center"/>
          </w:tcPr>
          <w:p w14:paraId="35F3EA4E"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6AA157DE" w14:textId="77777777" w:rsidTr="00B928E2">
        <w:trPr>
          <w:cantSplit/>
          <w:trHeight w:val="20"/>
          <w:jc w:val="center"/>
        </w:trPr>
        <w:tc>
          <w:tcPr>
            <w:tcW w:w="342" w:type="pct"/>
          </w:tcPr>
          <w:p w14:paraId="1ECC9FDD"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2B1DB6EE" w14:textId="77777777" w:rsidR="00CE16DB" w:rsidRPr="00CE16DB" w:rsidRDefault="00CE16DB" w:rsidP="00B928E2">
            <w:pPr>
              <w:ind w:left="-64" w:right="-61"/>
              <w:rPr>
                <w:spacing w:val="-1"/>
                <w:sz w:val="22"/>
                <w:szCs w:val="18"/>
              </w:rPr>
            </w:pPr>
            <w:r w:rsidRPr="00CE16DB">
              <w:rPr>
                <w:spacing w:val="-1"/>
                <w:sz w:val="22"/>
                <w:szCs w:val="18"/>
              </w:rPr>
              <w:t>Мусор от офисных и бытовых помещений организаций несортированный (исключая крупногабаритный)</w:t>
            </w:r>
          </w:p>
        </w:tc>
        <w:tc>
          <w:tcPr>
            <w:tcW w:w="1137" w:type="pct"/>
            <w:vAlign w:val="center"/>
          </w:tcPr>
          <w:p w14:paraId="2DFF938A" w14:textId="77777777" w:rsidR="00CE16DB" w:rsidRPr="00CE16DB" w:rsidRDefault="00CE16DB" w:rsidP="00B928E2">
            <w:pPr>
              <w:ind w:left="-64" w:right="-61"/>
              <w:jc w:val="center"/>
              <w:rPr>
                <w:spacing w:val="-1"/>
                <w:sz w:val="22"/>
                <w:szCs w:val="18"/>
              </w:rPr>
            </w:pPr>
            <w:r w:rsidRPr="00CE16DB">
              <w:rPr>
                <w:spacing w:val="-1"/>
                <w:sz w:val="22"/>
                <w:szCs w:val="18"/>
              </w:rPr>
              <w:t>7 33 100 01 72 4</w:t>
            </w:r>
          </w:p>
        </w:tc>
        <w:tc>
          <w:tcPr>
            <w:tcW w:w="850" w:type="pct"/>
            <w:vAlign w:val="center"/>
          </w:tcPr>
          <w:p w14:paraId="40CBEF1F"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3B6E2EDF" w14:textId="77777777" w:rsidTr="00B928E2">
        <w:trPr>
          <w:cantSplit/>
          <w:trHeight w:val="20"/>
          <w:jc w:val="center"/>
        </w:trPr>
        <w:tc>
          <w:tcPr>
            <w:tcW w:w="342" w:type="pct"/>
          </w:tcPr>
          <w:p w14:paraId="4AB4D729"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16AF0EDF" w14:textId="77777777" w:rsidR="00CE16DB" w:rsidRPr="00CE16DB" w:rsidRDefault="00CE16DB" w:rsidP="00B928E2">
            <w:pPr>
              <w:autoSpaceDE w:val="0"/>
              <w:autoSpaceDN w:val="0"/>
              <w:adjustRightInd w:val="0"/>
              <w:ind w:left="-64" w:right="-61"/>
              <w:rPr>
                <w:sz w:val="22"/>
                <w:szCs w:val="18"/>
              </w:rPr>
            </w:pPr>
            <w:r w:rsidRPr="00CE16DB">
              <w:rPr>
                <w:sz w:val="22"/>
                <w:szCs w:val="18"/>
              </w:rPr>
              <w:t>Смет с территории предприятия малоопасный</w:t>
            </w:r>
          </w:p>
        </w:tc>
        <w:tc>
          <w:tcPr>
            <w:tcW w:w="1137" w:type="pct"/>
            <w:vAlign w:val="center"/>
          </w:tcPr>
          <w:p w14:paraId="54DA45B8" w14:textId="77777777" w:rsidR="00CE16DB" w:rsidRPr="00CE16DB" w:rsidRDefault="00CE16DB" w:rsidP="00B928E2">
            <w:pPr>
              <w:ind w:left="-64" w:right="-61"/>
              <w:jc w:val="center"/>
              <w:rPr>
                <w:sz w:val="22"/>
                <w:szCs w:val="18"/>
              </w:rPr>
            </w:pPr>
            <w:r w:rsidRPr="00CE16DB">
              <w:rPr>
                <w:sz w:val="22"/>
                <w:szCs w:val="18"/>
              </w:rPr>
              <w:t>7 33 390 01 71 4</w:t>
            </w:r>
          </w:p>
        </w:tc>
        <w:tc>
          <w:tcPr>
            <w:tcW w:w="850" w:type="pct"/>
            <w:vAlign w:val="center"/>
          </w:tcPr>
          <w:p w14:paraId="54B19356"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599E6AF9" w14:textId="77777777" w:rsidTr="00B928E2">
        <w:trPr>
          <w:cantSplit/>
          <w:trHeight w:val="20"/>
          <w:jc w:val="center"/>
        </w:trPr>
        <w:tc>
          <w:tcPr>
            <w:tcW w:w="342" w:type="pct"/>
          </w:tcPr>
          <w:p w14:paraId="0D08F8AE"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2C38F29E" w14:textId="77777777" w:rsidR="00CE16DB" w:rsidRPr="00CE16DB" w:rsidRDefault="00CE16DB" w:rsidP="00B928E2">
            <w:pPr>
              <w:ind w:left="-64" w:right="-61"/>
              <w:rPr>
                <w:sz w:val="22"/>
                <w:szCs w:val="18"/>
              </w:rPr>
            </w:pPr>
            <w:r w:rsidRPr="00CE16DB">
              <w:rPr>
                <w:sz w:val="22"/>
                <w:szCs w:val="18"/>
              </w:rPr>
              <w:t>Инструменты лакокрасочные (кисти, валики), загрязненные лакокрасочными материалами (в количестве менее 5%)</w:t>
            </w:r>
          </w:p>
        </w:tc>
        <w:tc>
          <w:tcPr>
            <w:tcW w:w="1137" w:type="pct"/>
            <w:vAlign w:val="center"/>
          </w:tcPr>
          <w:p w14:paraId="1FC07536" w14:textId="77777777" w:rsidR="00CE16DB" w:rsidRPr="00CE16DB" w:rsidRDefault="00CE16DB" w:rsidP="00B928E2">
            <w:pPr>
              <w:ind w:left="-64" w:right="-61"/>
              <w:jc w:val="center"/>
              <w:rPr>
                <w:sz w:val="22"/>
                <w:szCs w:val="18"/>
              </w:rPr>
            </w:pPr>
            <w:r w:rsidRPr="00CE16DB">
              <w:rPr>
                <w:sz w:val="22"/>
                <w:szCs w:val="18"/>
              </w:rPr>
              <w:t>8 91 110 02 52 4</w:t>
            </w:r>
          </w:p>
        </w:tc>
        <w:tc>
          <w:tcPr>
            <w:tcW w:w="850" w:type="pct"/>
            <w:vAlign w:val="center"/>
          </w:tcPr>
          <w:p w14:paraId="355D5BFB"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456A1756" w14:textId="77777777" w:rsidTr="00B928E2">
        <w:trPr>
          <w:cantSplit/>
          <w:trHeight w:val="20"/>
          <w:jc w:val="center"/>
        </w:trPr>
        <w:tc>
          <w:tcPr>
            <w:tcW w:w="342" w:type="pct"/>
          </w:tcPr>
          <w:p w14:paraId="2D7AB48A"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576CE30E" w14:textId="77777777" w:rsidR="00CE16DB" w:rsidRPr="00CE16DB" w:rsidRDefault="00CE16DB" w:rsidP="00B928E2">
            <w:pPr>
              <w:ind w:left="-64" w:right="-61"/>
              <w:rPr>
                <w:sz w:val="22"/>
                <w:szCs w:val="18"/>
              </w:rPr>
            </w:pPr>
            <w:r w:rsidRPr="00CE16DB">
              <w:rPr>
                <w:sz w:val="22"/>
                <w:szCs w:val="18"/>
              </w:rPr>
              <w:t>Песок, загрязненный нефтью или нефтепродуктами (содержание нефти или нефтепродуктов менее 15 %)</w:t>
            </w:r>
          </w:p>
        </w:tc>
        <w:tc>
          <w:tcPr>
            <w:tcW w:w="1137" w:type="pct"/>
            <w:vAlign w:val="center"/>
          </w:tcPr>
          <w:p w14:paraId="074F7086" w14:textId="77777777" w:rsidR="00CE16DB" w:rsidRPr="00CE16DB" w:rsidRDefault="00CE16DB" w:rsidP="00B928E2">
            <w:pPr>
              <w:ind w:left="-64" w:right="-61"/>
              <w:jc w:val="center"/>
              <w:rPr>
                <w:sz w:val="22"/>
                <w:szCs w:val="18"/>
              </w:rPr>
            </w:pPr>
            <w:r w:rsidRPr="00CE16DB">
              <w:rPr>
                <w:sz w:val="22"/>
                <w:szCs w:val="18"/>
              </w:rPr>
              <w:t>9 19 201 02 39 4</w:t>
            </w:r>
          </w:p>
        </w:tc>
        <w:tc>
          <w:tcPr>
            <w:tcW w:w="850" w:type="pct"/>
            <w:vAlign w:val="center"/>
          </w:tcPr>
          <w:p w14:paraId="0D9C6F64"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2E077216" w14:textId="77777777" w:rsidTr="00B928E2">
        <w:trPr>
          <w:cantSplit/>
          <w:trHeight w:val="20"/>
          <w:jc w:val="center"/>
        </w:trPr>
        <w:tc>
          <w:tcPr>
            <w:tcW w:w="342" w:type="pct"/>
          </w:tcPr>
          <w:p w14:paraId="120E0713"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3F322CA8" w14:textId="77777777" w:rsidR="00CE16DB" w:rsidRPr="00CE16DB" w:rsidRDefault="00CE16DB" w:rsidP="00B928E2">
            <w:pPr>
              <w:ind w:left="-64" w:right="-61"/>
              <w:rPr>
                <w:sz w:val="22"/>
                <w:szCs w:val="18"/>
              </w:rPr>
            </w:pPr>
            <w:r w:rsidRPr="00CE16DB">
              <w:rPr>
                <w:sz w:val="22"/>
                <w:szCs w:val="18"/>
              </w:rPr>
              <w:t>Обтирочный материал, загрязненный нефтью или нефтепродуктами (содержание нефти или нефтепродуктов менее 15 %)</w:t>
            </w:r>
          </w:p>
        </w:tc>
        <w:tc>
          <w:tcPr>
            <w:tcW w:w="1137" w:type="pct"/>
            <w:vAlign w:val="center"/>
          </w:tcPr>
          <w:p w14:paraId="02E81130" w14:textId="77777777" w:rsidR="00CE16DB" w:rsidRPr="00CE16DB" w:rsidRDefault="00CE16DB" w:rsidP="00B928E2">
            <w:pPr>
              <w:ind w:left="-64" w:right="-61"/>
              <w:jc w:val="center"/>
              <w:rPr>
                <w:sz w:val="22"/>
                <w:szCs w:val="18"/>
              </w:rPr>
            </w:pPr>
            <w:r w:rsidRPr="00CE16DB">
              <w:rPr>
                <w:sz w:val="22"/>
                <w:szCs w:val="18"/>
              </w:rPr>
              <w:t>9 19 204 02 60 4</w:t>
            </w:r>
          </w:p>
        </w:tc>
        <w:tc>
          <w:tcPr>
            <w:tcW w:w="850" w:type="pct"/>
            <w:vAlign w:val="center"/>
          </w:tcPr>
          <w:p w14:paraId="1BE7FDFC"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38360630" w14:textId="77777777" w:rsidTr="00B928E2">
        <w:trPr>
          <w:cantSplit/>
          <w:trHeight w:val="20"/>
          <w:jc w:val="center"/>
        </w:trPr>
        <w:tc>
          <w:tcPr>
            <w:tcW w:w="342" w:type="pct"/>
          </w:tcPr>
          <w:p w14:paraId="6EB06FAF"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01B98789" w14:textId="77777777" w:rsidR="00CE16DB" w:rsidRPr="00CE16DB" w:rsidRDefault="00CE16DB" w:rsidP="00B928E2">
            <w:pPr>
              <w:ind w:left="-64" w:right="-61"/>
              <w:rPr>
                <w:sz w:val="22"/>
                <w:szCs w:val="18"/>
              </w:rPr>
            </w:pPr>
            <w:r w:rsidRPr="00CE16DB">
              <w:rPr>
                <w:sz w:val="22"/>
                <w:szCs w:val="18"/>
              </w:rPr>
              <w:t>Фильтры воздушные автотранспортных средств отработанные</w:t>
            </w:r>
          </w:p>
        </w:tc>
        <w:tc>
          <w:tcPr>
            <w:tcW w:w="1137" w:type="pct"/>
            <w:vAlign w:val="center"/>
          </w:tcPr>
          <w:p w14:paraId="45914918" w14:textId="77777777" w:rsidR="00CE16DB" w:rsidRPr="00CE16DB" w:rsidRDefault="00CE16DB" w:rsidP="00B928E2">
            <w:pPr>
              <w:ind w:left="-64" w:right="-61"/>
              <w:jc w:val="center"/>
              <w:rPr>
                <w:sz w:val="22"/>
                <w:szCs w:val="18"/>
              </w:rPr>
            </w:pPr>
            <w:r w:rsidRPr="00CE16DB">
              <w:rPr>
                <w:sz w:val="22"/>
                <w:szCs w:val="18"/>
              </w:rPr>
              <w:t>9 21 301 01 52 4</w:t>
            </w:r>
          </w:p>
        </w:tc>
        <w:tc>
          <w:tcPr>
            <w:tcW w:w="850" w:type="pct"/>
            <w:vAlign w:val="center"/>
          </w:tcPr>
          <w:p w14:paraId="71ADEBA5"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1E3FF7AB" w14:textId="77777777" w:rsidTr="00B928E2">
        <w:trPr>
          <w:cantSplit/>
          <w:trHeight w:val="20"/>
          <w:jc w:val="center"/>
        </w:trPr>
        <w:tc>
          <w:tcPr>
            <w:tcW w:w="342" w:type="pct"/>
          </w:tcPr>
          <w:p w14:paraId="0B9832FC"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68E8B553" w14:textId="77777777" w:rsidR="00CE16DB" w:rsidRPr="00CE16DB" w:rsidRDefault="00CE16DB" w:rsidP="00B928E2">
            <w:pPr>
              <w:ind w:left="-64" w:right="-61"/>
              <w:rPr>
                <w:sz w:val="22"/>
                <w:szCs w:val="18"/>
              </w:rPr>
            </w:pPr>
            <w:r w:rsidRPr="00CE16DB">
              <w:rPr>
                <w:sz w:val="22"/>
                <w:szCs w:val="18"/>
              </w:rPr>
              <w:t>Опилки натуральной чистой древесины несортированные</w:t>
            </w:r>
          </w:p>
        </w:tc>
        <w:tc>
          <w:tcPr>
            <w:tcW w:w="1137" w:type="pct"/>
            <w:vAlign w:val="center"/>
          </w:tcPr>
          <w:p w14:paraId="428131CE" w14:textId="77777777" w:rsidR="00CE16DB" w:rsidRPr="00CE16DB" w:rsidRDefault="00CE16DB" w:rsidP="00B928E2">
            <w:pPr>
              <w:ind w:left="-64" w:right="-61"/>
              <w:jc w:val="center"/>
              <w:rPr>
                <w:sz w:val="22"/>
                <w:szCs w:val="18"/>
              </w:rPr>
            </w:pPr>
            <w:r w:rsidRPr="00CE16DB">
              <w:rPr>
                <w:sz w:val="22"/>
                <w:szCs w:val="18"/>
              </w:rPr>
              <w:t>3 05 230 01 43 5</w:t>
            </w:r>
          </w:p>
        </w:tc>
        <w:tc>
          <w:tcPr>
            <w:tcW w:w="850" w:type="pct"/>
            <w:vAlign w:val="center"/>
          </w:tcPr>
          <w:p w14:paraId="716080F4"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364613A6" w14:textId="77777777" w:rsidTr="00B928E2">
        <w:trPr>
          <w:cantSplit/>
          <w:trHeight w:val="20"/>
          <w:jc w:val="center"/>
        </w:trPr>
        <w:tc>
          <w:tcPr>
            <w:tcW w:w="342" w:type="pct"/>
          </w:tcPr>
          <w:p w14:paraId="170D2BAC"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6F512313" w14:textId="77777777" w:rsidR="00CE16DB" w:rsidRPr="00CE16DB" w:rsidRDefault="00CE16DB" w:rsidP="00B928E2">
            <w:pPr>
              <w:ind w:left="-64" w:right="-61"/>
              <w:rPr>
                <w:sz w:val="22"/>
                <w:szCs w:val="18"/>
              </w:rPr>
            </w:pPr>
            <w:r w:rsidRPr="00CE16DB">
              <w:rPr>
                <w:sz w:val="22"/>
                <w:szCs w:val="18"/>
              </w:rPr>
              <w:t>Отходы упаковочного картона незагрязненные</w:t>
            </w:r>
          </w:p>
        </w:tc>
        <w:tc>
          <w:tcPr>
            <w:tcW w:w="1137" w:type="pct"/>
            <w:vAlign w:val="center"/>
          </w:tcPr>
          <w:p w14:paraId="16BB7595" w14:textId="77777777" w:rsidR="00CE16DB" w:rsidRPr="00CE16DB" w:rsidRDefault="00CE16DB" w:rsidP="00B928E2">
            <w:pPr>
              <w:ind w:left="-64" w:right="-61"/>
              <w:jc w:val="center"/>
              <w:rPr>
                <w:sz w:val="22"/>
                <w:szCs w:val="18"/>
              </w:rPr>
            </w:pPr>
            <w:r w:rsidRPr="00CE16DB">
              <w:rPr>
                <w:sz w:val="22"/>
                <w:szCs w:val="18"/>
              </w:rPr>
              <w:t>4 05 183 01 60 5</w:t>
            </w:r>
          </w:p>
        </w:tc>
        <w:tc>
          <w:tcPr>
            <w:tcW w:w="850" w:type="pct"/>
            <w:vAlign w:val="center"/>
          </w:tcPr>
          <w:p w14:paraId="309A9B57"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28B2F600" w14:textId="77777777" w:rsidTr="00B928E2">
        <w:trPr>
          <w:cantSplit/>
          <w:trHeight w:val="20"/>
          <w:jc w:val="center"/>
        </w:trPr>
        <w:tc>
          <w:tcPr>
            <w:tcW w:w="342" w:type="pct"/>
          </w:tcPr>
          <w:p w14:paraId="396CA63D"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18325152" w14:textId="77777777" w:rsidR="00CE16DB" w:rsidRPr="00CE16DB" w:rsidRDefault="00CE16DB" w:rsidP="00B928E2">
            <w:pPr>
              <w:ind w:left="-64" w:right="-61"/>
              <w:rPr>
                <w:sz w:val="22"/>
                <w:szCs w:val="18"/>
              </w:rPr>
            </w:pPr>
            <w:r w:rsidRPr="00CE16DB">
              <w:rPr>
                <w:sz w:val="22"/>
                <w:szCs w:val="18"/>
              </w:rPr>
              <w:t>Ленты конвейерные, приводные ремни, утратившие потребительские свойства, незагрязненные</w:t>
            </w:r>
          </w:p>
        </w:tc>
        <w:tc>
          <w:tcPr>
            <w:tcW w:w="1137" w:type="pct"/>
            <w:vAlign w:val="center"/>
          </w:tcPr>
          <w:p w14:paraId="5D66847D" w14:textId="77777777" w:rsidR="00CE16DB" w:rsidRPr="00CE16DB" w:rsidRDefault="00CE16DB" w:rsidP="00B928E2">
            <w:pPr>
              <w:ind w:left="-64" w:right="-61"/>
              <w:jc w:val="center"/>
              <w:rPr>
                <w:sz w:val="22"/>
                <w:szCs w:val="18"/>
              </w:rPr>
            </w:pPr>
            <w:r w:rsidRPr="00CE16DB">
              <w:rPr>
                <w:sz w:val="22"/>
                <w:szCs w:val="18"/>
              </w:rPr>
              <w:t>4 31 120 01 51 5</w:t>
            </w:r>
          </w:p>
        </w:tc>
        <w:tc>
          <w:tcPr>
            <w:tcW w:w="850" w:type="pct"/>
            <w:vAlign w:val="center"/>
          </w:tcPr>
          <w:p w14:paraId="40F5971C"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31D995D5" w14:textId="77777777" w:rsidTr="00B928E2">
        <w:trPr>
          <w:cantSplit/>
          <w:trHeight w:val="20"/>
          <w:jc w:val="center"/>
        </w:trPr>
        <w:tc>
          <w:tcPr>
            <w:tcW w:w="342" w:type="pct"/>
          </w:tcPr>
          <w:p w14:paraId="749415E5"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7018DF5C" w14:textId="77777777" w:rsidR="00CE16DB" w:rsidRPr="00CE16DB" w:rsidRDefault="00CE16DB" w:rsidP="00B928E2">
            <w:pPr>
              <w:ind w:left="-64" w:right="-61"/>
              <w:rPr>
                <w:sz w:val="22"/>
                <w:szCs w:val="18"/>
              </w:rPr>
            </w:pPr>
            <w:r w:rsidRPr="00CE16DB">
              <w:rPr>
                <w:sz w:val="22"/>
                <w:szCs w:val="18"/>
              </w:rPr>
              <w:t>Отходы полиэтиленовой тары незагрязненной</w:t>
            </w:r>
          </w:p>
        </w:tc>
        <w:tc>
          <w:tcPr>
            <w:tcW w:w="1137" w:type="pct"/>
            <w:vAlign w:val="center"/>
          </w:tcPr>
          <w:p w14:paraId="053DBF4A" w14:textId="77777777" w:rsidR="00CE16DB" w:rsidRPr="00CE16DB" w:rsidRDefault="00CE16DB" w:rsidP="00B928E2">
            <w:pPr>
              <w:ind w:left="-64" w:right="-61"/>
              <w:jc w:val="center"/>
              <w:rPr>
                <w:sz w:val="22"/>
                <w:szCs w:val="18"/>
              </w:rPr>
            </w:pPr>
            <w:r w:rsidRPr="00CE16DB">
              <w:rPr>
                <w:sz w:val="22"/>
                <w:szCs w:val="18"/>
              </w:rPr>
              <w:t>4 34 110 04 51 5</w:t>
            </w:r>
          </w:p>
        </w:tc>
        <w:tc>
          <w:tcPr>
            <w:tcW w:w="850" w:type="pct"/>
            <w:vAlign w:val="center"/>
          </w:tcPr>
          <w:p w14:paraId="2CE03EE5"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1455DA60" w14:textId="77777777" w:rsidTr="00B928E2">
        <w:trPr>
          <w:cantSplit/>
          <w:trHeight w:val="20"/>
          <w:jc w:val="center"/>
        </w:trPr>
        <w:tc>
          <w:tcPr>
            <w:tcW w:w="342" w:type="pct"/>
          </w:tcPr>
          <w:p w14:paraId="0355E087"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10934DD9" w14:textId="77777777" w:rsidR="00CE16DB" w:rsidRPr="00CE16DB" w:rsidRDefault="00CE16DB" w:rsidP="00B928E2">
            <w:pPr>
              <w:ind w:left="-64" w:right="-61"/>
              <w:rPr>
                <w:sz w:val="22"/>
                <w:szCs w:val="18"/>
              </w:rPr>
            </w:pPr>
            <w:r w:rsidRPr="00CE16DB">
              <w:rPr>
                <w:sz w:val="22"/>
                <w:szCs w:val="18"/>
              </w:rPr>
              <w:t>Лампы накаливания, утратившие потребительские свойства</w:t>
            </w:r>
          </w:p>
        </w:tc>
        <w:tc>
          <w:tcPr>
            <w:tcW w:w="1137" w:type="pct"/>
            <w:vAlign w:val="center"/>
          </w:tcPr>
          <w:p w14:paraId="7E1E3726" w14:textId="77777777" w:rsidR="00CE16DB" w:rsidRPr="00CE16DB" w:rsidRDefault="00CE16DB" w:rsidP="00B928E2">
            <w:pPr>
              <w:ind w:left="-64" w:right="-61"/>
              <w:jc w:val="center"/>
              <w:rPr>
                <w:sz w:val="22"/>
                <w:szCs w:val="18"/>
              </w:rPr>
            </w:pPr>
            <w:r w:rsidRPr="00CE16DB">
              <w:rPr>
                <w:sz w:val="22"/>
                <w:szCs w:val="18"/>
              </w:rPr>
              <w:t>4 82 411 00 52 5</w:t>
            </w:r>
          </w:p>
        </w:tc>
        <w:tc>
          <w:tcPr>
            <w:tcW w:w="850" w:type="pct"/>
            <w:vAlign w:val="center"/>
          </w:tcPr>
          <w:p w14:paraId="6836AB48"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30E849F7" w14:textId="77777777" w:rsidTr="00B928E2">
        <w:trPr>
          <w:cantSplit/>
          <w:trHeight w:val="20"/>
          <w:jc w:val="center"/>
        </w:trPr>
        <w:tc>
          <w:tcPr>
            <w:tcW w:w="342" w:type="pct"/>
          </w:tcPr>
          <w:p w14:paraId="3CA759F6"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7B32F7F9" w14:textId="77777777" w:rsidR="00CE16DB" w:rsidRPr="00CE16DB" w:rsidRDefault="00CE16DB" w:rsidP="00B928E2">
            <w:pPr>
              <w:ind w:left="-64" w:right="-61"/>
              <w:rPr>
                <w:sz w:val="22"/>
                <w:szCs w:val="18"/>
              </w:rPr>
            </w:pPr>
            <w:r w:rsidRPr="00CE16DB">
              <w:rPr>
                <w:sz w:val="22"/>
                <w:szCs w:val="18"/>
              </w:rPr>
              <w:t>Пищевые отходы кухонь и организаций общественного питания несортированные</w:t>
            </w:r>
          </w:p>
        </w:tc>
        <w:tc>
          <w:tcPr>
            <w:tcW w:w="1137" w:type="pct"/>
            <w:vAlign w:val="center"/>
          </w:tcPr>
          <w:p w14:paraId="6D6001D7" w14:textId="77777777" w:rsidR="00CE16DB" w:rsidRPr="00CE16DB" w:rsidRDefault="00CE16DB" w:rsidP="00B928E2">
            <w:pPr>
              <w:ind w:left="-64" w:right="-61"/>
              <w:jc w:val="center"/>
              <w:rPr>
                <w:sz w:val="22"/>
                <w:szCs w:val="18"/>
              </w:rPr>
            </w:pPr>
            <w:r w:rsidRPr="00CE16DB">
              <w:rPr>
                <w:sz w:val="22"/>
                <w:szCs w:val="18"/>
              </w:rPr>
              <w:t>7 36 100 01 30 5</w:t>
            </w:r>
          </w:p>
        </w:tc>
        <w:tc>
          <w:tcPr>
            <w:tcW w:w="850" w:type="pct"/>
            <w:vAlign w:val="center"/>
          </w:tcPr>
          <w:p w14:paraId="17339503"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3B4B0F53" w14:textId="77777777" w:rsidTr="00B928E2">
        <w:trPr>
          <w:cantSplit/>
          <w:trHeight w:val="20"/>
          <w:jc w:val="center"/>
        </w:trPr>
        <w:tc>
          <w:tcPr>
            <w:tcW w:w="342" w:type="pct"/>
          </w:tcPr>
          <w:p w14:paraId="5A6A5335"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3C070739" w14:textId="77777777" w:rsidR="00CE16DB" w:rsidRPr="00CE16DB" w:rsidRDefault="00CE16DB" w:rsidP="00B928E2">
            <w:pPr>
              <w:ind w:left="-64" w:right="-61"/>
              <w:rPr>
                <w:sz w:val="22"/>
                <w:szCs w:val="18"/>
              </w:rPr>
            </w:pPr>
            <w:r w:rsidRPr="00CE16DB">
              <w:rPr>
                <w:sz w:val="22"/>
                <w:szCs w:val="18"/>
              </w:rPr>
              <w:t>Отходы пленки полиэтилена и изделий из нее незагрязненные.</w:t>
            </w:r>
          </w:p>
        </w:tc>
        <w:tc>
          <w:tcPr>
            <w:tcW w:w="1137" w:type="pct"/>
            <w:vAlign w:val="center"/>
          </w:tcPr>
          <w:p w14:paraId="74ACEFEB" w14:textId="77777777" w:rsidR="00CE16DB" w:rsidRPr="00CE16DB" w:rsidRDefault="00CE16DB" w:rsidP="00B928E2">
            <w:pPr>
              <w:ind w:left="-64" w:right="-61"/>
              <w:jc w:val="center"/>
              <w:rPr>
                <w:sz w:val="22"/>
                <w:szCs w:val="18"/>
              </w:rPr>
            </w:pPr>
            <w:r w:rsidRPr="00CE16DB">
              <w:rPr>
                <w:sz w:val="22"/>
                <w:szCs w:val="18"/>
              </w:rPr>
              <w:t>4 34 110 02 29 5</w:t>
            </w:r>
          </w:p>
        </w:tc>
        <w:tc>
          <w:tcPr>
            <w:tcW w:w="850" w:type="pct"/>
            <w:vAlign w:val="center"/>
          </w:tcPr>
          <w:p w14:paraId="297CFEE3"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3BC0AB6A" w14:textId="77777777" w:rsidTr="00B928E2">
        <w:trPr>
          <w:cantSplit/>
          <w:trHeight w:val="20"/>
          <w:jc w:val="center"/>
        </w:trPr>
        <w:tc>
          <w:tcPr>
            <w:tcW w:w="342" w:type="pct"/>
          </w:tcPr>
          <w:p w14:paraId="4997BA38"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5CCFD2BB" w14:textId="77777777" w:rsidR="00CE16DB" w:rsidRPr="00CE16DB" w:rsidRDefault="00CE16DB" w:rsidP="00B928E2">
            <w:pPr>
              <w:ind w:right="-61"/>
              <w:rPr>
                <w:sz w:val="22"/>
                <w:szCs w:val="18"/>
              </w:rPr>
            </w:pPr>
            <w:r w:rsidRPr="00CE16DB">
              <w:rPr>
                <w:sz w:val="22"/>
                <w:szCs w:val="18"/>
              </w:rPr>
              <w:t>Прочие несортированные древесные отходы из натуральной чистой древесины</w:t>
            </w:r>
          </w:p>
        </w:tc>
        <w:tc>
          <w:tcPr>
            <w:tcW w:w="1137" w:type="pct"/>
            <w:vAlign w:val="center"/>
          </w:tcPr>
          <w:p w14:paraId="2BD4285A" w14:textId="77777777" w:rsidR="00CE16DB" w:rsidRPr="00CE16DB" w:rsidRDefault="00CE16DB" w:rsidP="00B928E2">
            <w:pPr>
              <w:ind w:left="-64" w:right="-61"/>
              <w:jc w:val="center"/>
              <w:rPr>
                <w:sz w:val="22"/>
                <w:szCs w:val="18"/>
              </w:rPr>
            </w:pPr>
            <w:r w:rsidRPr="00CE16DB">
              <w:rPr>
                <w:sz w:val="22"/>
                <w:szCs w:val="18"/>
              </w:rPr>
              <w:t>3 05 291 91 20 5</w:t>
            </w:r>
          </w:p>
        </w:tc>
        <w:tc>
          <w:tcPr>
            <w:tcW w:w="850" w:type="pct"/>
            <w:vAlign w:val="center"/>
          </w:tcPr>
          <w:p w14:paraId="051CC510"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7214BEFA" w14:textId="77777777" w:rsidTr="00B928E2">
        <w:trPr>
          <w:cantSplit/>
          <w:trHeight w:val="20"/>
          <w:jc w:val="center"/>
        </w:trPr>
        <w:tc>
          <w:tcPr>
            <w:tcW w:w="342" w:type="pct"/>
          </w:tcPr>
          <w:p w14:paraId="697CC89D"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73291755" w14:textId="77777777" w:rsidR="00CE16DB" w:rsidRPr="00CE16DB" w:rsidRDefault="00CE16DB" w:rsidP="00B928E2">
            <w:pPr>
              <w:ind w:left="-64" w:right="-61"/>
              <w:rPr>
                <w:sz w:val="22"/>
                <w:szCs w:val="18"/>
              </w:rPr>
            </w:pPr>
            <w:r w:rsidRPr="00CE16DB">
              <w:rPr>
                <w:sz w:val="22"/>
                <w:szCs w:val="18"/>
              </w:rPr>
              <w:t>Тара стеклянная незагрязненная</w:t>
            </w:r>
          </w:p>
        </w:tc>
        <w:tc>
          <w:tcPr>
            <w:tcW w:w="1137" w:type="pct"/>
            <w:vAlign w:val="center"/>
          </w:tcPr>
          <w:p w14:paraId="0A711217" w14:textId="77777777" w:rsidR="00CE16DB" w:rsidRPr="00CE16DB" w:rsidRDefault="00A248B4" w:rsidP="00B928E2">
            <w:pPr>
              <w:ind w:left="-64" w:right="-61"/>
              <w:jc w:val="center"/>
              <w:rPr>
                <w:sz w:val="22"/>
                <w:szCs w:val="18"/>
              </w:rPr>
            </w:pPr>
            <w:hyperlink r:id="rId31" w:tgtFrame="_blank" w:history="1">
              <w:r w:rsidR="00CE16DB" w:rsidRPr="00CE16DB">
                <w:rPr>
                  <w:sz w:val="22"/>
                  <w:szCs w:val="18"/>
                </w:rPr>
                <w:t>4 51 102 00 20 5</w:t>
              </w:r>
            </w:hyperlink>
            <w:r w:rsidR="00CE16DB" w:rsidRPr="00CE16DB">
              <w:rPr>
                <w:sz w:val="22"/>
                <w:szCs w:val="18"/>
              </w:rPr>
              <w:t> </w:t>
            </w:r>
          </w:p>
        </w:tc>
        <w:tc>
          <w:tcPr>
            <w:tcW w:w="850" w:type="pct"/>
            <w:vAlign w:val="center"/>
          </w:tcPr>
          <w:p w14:paraId="2ECFB9B9"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0CA0A8A4" w14:textId="77777777" w:rsidTr="00B928E2">
        <w:trPr>
          <w:cantSplit/>
          <w:trHeight w:val="20"/>
          <w:jc w:val="center"/>
        </w:trPr>
        <w:tc>
          <w:tcPr>
            <w:tcW w:w="342" w:type="pct"/>
          </w:tcPr>
          <w:p w14:paraId="20EF75AF"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vAlign w:val="center"/>
          </w:tcPr>
          <w:p w14:paraId="1D826D9A" w14:textId="77777777" w:rsidR="00CE16DB" w:rsidRPr="00CE16DB" w:rsidRDefault="00CE16DB" w:rsidP="00B928E2">
            <w:pPr>
              <w:ind w:left="-64" w:right="-61"/>
              <w:rPr>
                <w:sz w:val="22"/>
                <w:szCs w:val="18"/>
              </w:rPr>
            </w:pPr>
            <w:r w:rsidRPr="00CE16DB">
              <w:rPr>
                <w:sz w:val="22"/>
                <w:szCs w:val="18"/>
              </w:rPr>
              <w:t>Лом изделий из стекла</w:t>
            </w:r>
          </w:p>
        </w:tc>
        <w:tc>
          <w:tcPr>
            <w:tcW w:w="1137" w:type="pct"/>
            <w:vAlign w:val="center"/>
          </w:tcPr>
          <w:p w14:paraId="2FB37B2C" w14:textId="77777777" w:rsidR="00CE16DB" w:rsidRPr="00CE16DB" w:rsidRDefault="00CE16DB" w:rsidP="00B928E2">
            <w:pPr>
              <w:ind w:left="-64" w:right="-61"/>
              <w:jc w:val="center"/>
              <w:rPr>
                <w:sz w:val="22"/>
                <w:szCs w:val="18"/>
              </w:rPr>
            </w:pPr>
            <w:r w:rsidRPr="00CE16DB">
              <w:rPr>
                <w:sz w:val="22"/>
                <w:szCs w:val="18"/>
              </w:rPr>
              <w:t>4 51 101 00 20 5</w:t>
            </w:r>
          </w:p>
        </w:tc>
        <w:tc>
          <w:tcPr>
            <w:tcW w:w="850" w:type="pct"/>
            <w:vAlign w:val="center"/>
          </w:tcPr>
          <w:p w14:paraId="138912BD"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2D3ED697" w14:textId="77777777" w:rsidTr="00B928E2">
        <w:trPr>
          <w:cantSplit/>
          <w:trHeight w:val="20"/>
          <w:jc w:val="center"/>
        </w:trPr>
        <w:tc>
          <w:tcPr>
            <w:tcW w:w="5000" w:type="pct"/>
            <w:gridSpan w:val="4"/>
          </w:tcPr>
          <w:p w14:paraId="0A72561A" w14:textId="77777777" w:rsidR="00CE16DB" w:rsidRPr="00CE16DB" w:rsidRDefault="00CE16DB" w:rsidP="00B928E2">
            <w:pPr>
              <w:ind w:left="-64" w:right="-61"/>
              <w:jc w:val="center"/>
              <w:rPr>
                <w:rFonts w:ascii="Arial" w:hAnsi="Arial" w:cs="Arial"/>
                <w:b/>
                <w:bCs/>
                <w:caps/>
                <w:sz w:val="20"/>
                <w:szCs w:val="16"/>
                <w:u w:color="000000"/>
              </w:rPr>
            </w:pPr>
            <w:r w:rsidRPr="00CE16DB">
              <w:rPr>
                <w:rFonts w:ascii="Arial" w:hAnsi="Arial" w:cs="Arial"/>
                <w:b/>
                <w:bCs/>
                <w:caps/>
                <w:sz w:val="20"/>
                <w:szCs w:val="16"/>
                <w:u w:color="000000"/>
              </w:rPr>
              <w:t xml:space="preserve">ОТХОДЫ ПЕРЕДАВАЕМЫЕ в специализированные организации на </w:t>
            </w:r>
          </w:p>
          <w:p w14:paraId="5F5DD199" w14:textId="77777777" w:rsidR="00CE16DB" w:rsidRPr="00EB3213" w:rsidRDefault="00CE16DB" w:rsidP="00B928E2">
            <w:pPr>
              <w:ind w:left="-64" w:right="-61"/>
              <w:jc w:val="center"/>
              <w:rPr>
                <w:sz w:val="18"/>
                <w:szCs w:val="18"/>
              </w:rPr>
            </w:pPr>
            <w:r w:rsidRPr="00CE16DB">
              <w:rPr>
                <w:rFonts w:ascii="Arial" w:hAnsi="Arial" w:cs="Arial"/>
                <w:b/>
                <w:bCs/>
                <w:caps/>
                <w:sz w:val="20"/>
                <w:szCs w:val="16"/>
                <w:u w:color="000000"/>
              </w:rPr>
              <w:t>РАЗМЕЩЕНИЕ, утилизацию</w:t>
            </w:r>
            <w:r w:rsidRPr="00CE16DB">
              <w:rPr>
                <w:rFonts w:ascii="Arial" w:hAnsi="Arial" w:cs="Arial"/>
                <w:b/>
                <w:bCs/>
                <w:caps/>
                <w:sz w:val="22"/>
                <w:szCs w:val="18"/>
                <w:u w:color="000000"/>
              </w:rPr>
              <w:t xml:space="preserve">  </w:t>
            </w:r>
          </w:p>
        </w:tc>
      </w:tr>
      <w:tr w:rsidR="00CE16DB" w:rsidRPr="009B3A00" w14:paraId="50777A53" w14:textId="77777777" w:rsidTr="00B928E2">
        <w:trPr>
          <w:cantSplit/>
          <w:trHeight w:val="726"/>
          <w:jc w:val="center"/>
        </w:trPr>
        <w:tc>
          <w:tcPr>
            <w:tcW w:w="342" w:type="pct"/>
          </w:tcPr>
          <w:p w14:paraId="5EBB29EF"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4D448FD0" w14:textId="77777777" w:rsidR="00CE16DB" w:rsidRPr="00CE16DB" w:rsidRDefault="00CE16DB" w:rsidP="00B928E2">
            <w:pPr>
              <w:ind w:left="-64" w:right="-61"/>
              <w:rPr>
                <w:sz w:val="22"/>
                <w:szCs w:val="18"/>
              </w:rPr>
            </w:pPr>
            <w:r w:rsidRPr="00CE16DB">
              <w:rPr>
                <w:sz w:val="22"/>
                <w:szCs w:val="18"/>
              </w:rPr>
              <w:t xml:space="preserve">Шлам очистки емкостей и трубопроводов от нефти и нефтепродуктов </w:t>
            </w:r>
          </w:p>
        </w:tc>
        <w:tc>
          <w:tcPr>
            <w:tcW w:w="1137" w:type="pct"/>
            <w:vAlign w:val="center"/>
          </w:tcPr>
          <w:p w14:paraId="5A4DFE2B" w14:textId="77777777" w:rsidR="00CE16DB" w:rsidRPr="00CE16DB" w:rsidRDefault="00CE16DB" w:rsidP="00B928E2">
            <w:pPr>
              <w:ind w:right="-61"/>
              <w:jc w:val="center"/>
              <w:rPr>
                <w:sz w:val="22"/>
                <w:szCs w:val="18"/>
              </w:rPr>
            </w:pPr>
            <w:r w:rsidRPr="00CE16DB">
              <w:rPr>
                <w:sz w:val="22"/>
                <w:szCs w:val="18"/>
              </w:rPr>
              <w:t>9 11 200 02 39 3</w:t>
            </w:r>
          </w:p>
        </w:tc>
        <w:tc>
          <w:tcPr>
            <w:tcW w:w="850" w:type="pct"/>
            <w:vAlign w:val="center"/>
          </w:tcPr>
          <w:p w14:paraId="7D1CAF21" w14:textId="77777777" w:rsidR="00CE16DB" w:rsidRPr="00CE16DB" w:rsidRDefault="00CE16DB" w:rsidP="00B928E2">
            <w:pPr>
              <w:ind w:left="-64" w:right="-61"/>
              <w:jc w:val="center"/>
              <w:rPr>
                <w:sz w:val="22"/>
                <w:szCs w:val="18"/>
              </w:rPr>
            </w:pPr>
            <w:r w:rsidRPr="00CE16DB">
              <w:rPr>
                <w:sz w:val="22"/>
                <w:szCs w:val="18"/>
                <w:lang w:val="en-US"/>
              </w:rPr>
              <w:t>III</w:t>
            </w:r>
          </w:p>
        </w:tc>
      </w:tr>
      <w:tr w:rsidR="00CE16DB" w:rsidRPr="009B3A00" w14:paraId="257608AD" w14:textId="77777777" w:rsidTr="00B928E2">
        <w:trPr>
          <w:cantSplit/>
          <w:trHeight w:val="20"/>
          <w:jc w:val="center"/>
        </w:trPr>
        <w:tc>
          <w:tcPr>
            <w:tcW w:w="342" w:type="pct"/>
          </w:tcPr>
          <w:p w14:paraId="129CAD61"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1FB412F2" w14:textId="77777777" w:rsidR="00CE16DB" w:rsidRPr="00CE16DB" w:rsidRDefault="00CE16DB" w:rsidP="00B928E2">
            <w:pPr>
              <w:ind w:left="-64" w:right="-61"/>
              <w:rPr>
                <w:sz w:val="22"/>
                <w:szCs w:val="18"/>
              </w:rPr>
            </w:pPr>
            <w:r w:rsidRPr="00CE16DB">
              <w:rPr>
                <w:sz w:val="22"/>
                <w:szCs w:val="18"/>
              </w:rPr>
              <w:t>Тара из черных металлов, загрязненная лакокрасочными материалами (содержание менее 5%)</w:t>
            </w:r>
          </w:p>
        </w:tc>
        <w:tc>
          <w:tcPr>
            <w:tcW w:w="1137" w:type="pct"/>
            <w:vAlign w:val="center"/>
          </w:tcPr>
          <w:p w14:paraId="5A4783F0" w14:textId="77777777" w:rsidR="00CE16DB" w:rsidRPr="00CE16DB" w:rsidRDefault="00CE16DB" w:rsidP="00B928E2">
            <w:pPr>
              <w:ind w:right="-61"/>
              <w:jc w:val="center"/>
              <w:rPr>
                <w:sz w:val="22"/>
                <w:szCs w:val="18"/>
              </w:rPr>
            </w:pPr>
            <w:r w:rsidRPr="00CE16DB">
              <w:rPr>
                <w:sz w:val="22"/>
                <w:szCs w:val="18"/>
              </w:rPr>
              <w:t>4 68 112 02 51 4</w:t>
            </w:r>
          </w:p>
        </w:tc>
        <w:tc>
          <w:tcPr>
            <w:tcW w:w="850" w:type="pct"/>
            <w:vAlign w:val="center"/>
          </w:tcPr>
          <w:p w14:paraId="049D669B"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5E4A0971" w14:textId="77777777" w:rsidTr="00B928E2">
        <w:trPr>
          <w:cantSplit/>
          <w:trHeight w:val="20"/>
          <w:jc w:val="center"/>
        </w:trPr>
        <w:tc>
          <w:tcPr>
            <w:tcW w:w="342" w:type="pct"/>
          </w:tcPr>
          <w:p w14:paraId="3C378973"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39A0C7E3" w14:textId="77777777" w:rsidR="00CE16DB" w:rsidRPr="00CE16DB" w:rsidRDefault="00CE16DB" w:rsidP="00B928E2">
            <w:pPr>
              <w:ind w:left="-64" w:right="-61"/>
              <w:rPr>
                <w:sz w:val="22"/>
                <w:szCs w:val="18"/>
              </w:rPr>
            </w:pPr>
            <w:r w:rsidRPr="00CE16DB">
              <w:rPr>
                <w:sz w:val="22"/>
                <w:szCs w:val="18"/>
              </w:rPr>
              <w:t>Твердые остатки от сжигания отходов производства и потребления, в том числе подобных коммунальн</w:t>
            </w:r>
          </w:p>
          <w:p w14:paraId="68211166" w14:textId="77777777" w:rsidR="00CE16DB" w:rsidRPr="00CE16DB" w:rsidRDefault="00CE16DB" w:rsidP="00B928E2">
            <w:pPr>
              <w:ind w:left="-64" w:right="-61"/>
              <w:rPr>
                <w:sz w:val="22"/>
                <w:szCs w:val="18"/>
              </w:rPr>
            </w:pPr>
            <w:r w:rsidRPr="00CE16DB">
              <w:rPr>
                <w:sz w:val="22"/>
                <w:szCs w:val="18"/>
              </w:rPr>
              <w:t>ым, образующихся на объектах разведки, добычи нефти и газа</w:t>
            </w:r>
          </w:p>
        </w:tc>
        <w:tc>
          <w:tcPr>
            <w:tcW w:w="1137" w:type="pct"/>
            <w:vAlign w:val="center"/>
          </w:tcPr>
          <w:p w14:paraId="57A57043" w14:textId="77777777" w:rsidR="00CE16DB" w:rsidRPr="00CE16DB" w:rsidRDefault="00CE16DB" w:rsidP="00B928E2">
            <w:pPr>
              <w:ind w:right="-61"/>
              <w:jc w:val="center"/>
              <w:rPr>
                <w:sz w:val="22"/>
                <w:szCs w:val="18"/>
              </w:rPr>
            </w:pPr>
            <w:r w:rsidRPr="00CE16DB">
              <w:rPr>
                <w:sz w:val="22"/>
                <w:szCs w:val="18"/>
              </w:rPr>
              <w:t>7 47 981 01 20 4</w:t>
            </w:r>
          </w:p>
        </w:tc>
        <w:tc>
          <w:tcPr>
            <w:tcW w:w="850" w:type="pct"/>
            <w:vAlign w:val="center"/>
          </w:tcPr>
          <w:p w14:paraId="00D09E00"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50B723FF" w14:textId="77777777" w:rsidTr="00B928E2">
        <w:trPr>
          <w:cantSplit/>
          <w:trHeight w:val="20"/>
          <w:jc w:val="center"/>
        </w:trPr>
        <w:tc>
          <w:tcPr>
            <w:tcW w:w="342" w:type="pct"/>
          </w:tcPr>
          <w:p w14:paraId="59590AAB"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47FB2686" w14:textId="77777777" w:rsidR="00CE16DB" w:rsidRPr="00CE16DB" w:rsidRDefault="00CE16DB" w:rsidP="00B928E2">
            <w:pPr>
              <w:ind w:left="-64" w:right="-61"/>
              <w:rPr>
                <w:sz w:val="22"/>
                <w:szCs w:val="18"/>
              </w:rPr>
            </w:pPr>
            <w:r w:rsidRPr="00CE16DB">
              <w:rPr>
                <w:sz w:val="22"/>
                <w:szCs w:val="18"/>
              </w:rPr>
              <w:t>Шлак сварочный</w:t>
            </w:r>
          </w:p>
        </w:tc>
        <w:tc>
          <w:tcPr>
            <w:tcW w:w="1137" w:type="pct"/>
            <w:vAlign w:val="center"/>
          </w:tcPr>
          <w:p w14:paraId="0901CBCF" w14:textId="77777777" w:rsidR="00CE16DB" w:rsidRPr="00CE16DB" w:rsidRDefault="00CE16DB" w:rsidP="00B928E2">
            <w:pPr>
              <w:ind w:right="-61"/>
              <w:jc w:val="center"/>
              <w:rPr>
                <w:sz w:val="22"/>
                <w:szCs w:val="18"/>
              </w:rPr>
            </w:pPr>
            <w:r w:rsidRPr="00CE16DB">
              <w:rPr>
                <w:sz w:val="22"/>
                <w:szCs w:val="18"/>
              </w:rPr>
              <w:t>9 19 100 02 20 4</w:t>
            </w:r>
          </w:p>
        </w:tc>
        <w:tc>
          <w:tcPr>
            <w:tcW w:w="850" w:type="pct"/>
            <w:vAlign w:val="center"/>
          </w:tcPr>
          <w:p w14:paraId="24F4719C"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003F7BA2" w14:textId="77777777" w:rsidTr="00B928E2">
        <w:trPr>
          <w:cantSplit/>
          <w:trHeight w:val="20"/>
          <w:jc w:val="center"/>
        </w:trPr>
        <w:tc>
          <w:tcPr>
            <w:tcW w:w="342" w:type="pct"/>
          </w:tcPr>
          <w:p w14:paraId="1CECBB91"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40E4598E" w14:textId="77777777" w:rsidR="00CE16DB" w:rsidRPr="00CE16DB" w:rsidRDefault="00CE16DB" w:rsidP="00B928E2">
            <w:pPr>
              <w:ind w:left="-64" w:right="-61"/>
              <w:rPr>
                <w:sz w:val="22"/>
                <w:szCs w:val="18"/>
              </w:rPr>
            </w:pPr>
            <w:r w:rsidRPr="00CE16DB">
              <w:rPr>
                <w:sz w:val="22"/>
                <w:szCs w:val="18"/>
              </w:rPr>
              <w:t>Шины пневматические автомобильные отработанные</w:t>
            </w:r>
          </w:p>
        </w:tc>
        <w:tc>
          <w:tcPr>
            <w:tcW w:w="1137" w:type="pct"/>
            <w:vAlign w:val="center"/>
          </w:tcPr>
          <w:p w14:paraId="134C790D" w14:textId="77777777" w:rsidR="00CE16DB" w:rsidRPr="00CE16DB" w:rsidRDefault="00CE16DB" w:rsidP="00B928E2">
            <w:pPr>
              <w:ind w:right="-61"/>
              <w:jc w:val="center"/>
              <w:rPr>
                <w:sz w:val="22"/>
                <w:szCs w:val="18"/>
              </w:rPr>
            </w:pPr>
            <w:r w:rsidRPr="00CE16DB">
              <w:rPr>
                <w:sz w:val="22"/>
                <w:szCs w:val="18"/>
              </w:rPr>
              <w:t>9 21 110 01 50 4</w:t>
            </w:r>
          </w:p>
        </w:tc>
        <w:tc>
          <w:tcPr>
            <w:tcW w:w="850" w:type="pct"/>
            <w:vAlign w:val="center"/>
          </w:tcPr>
          <w:p w14:paraId="77CCA0BD" w14:textId="77777777" w:rsidR="00CE16DB" w:rsidRPr="00CE16DB" w:rsidRDefault="00CE16DB" w:rsidP="00B928E2">
            <w:pPr>
              <w:ind w:left="-64" w:right="-61"/>
              <w:jc w:val="center"/>
              <w:rPr>
                <w:sz w:val="22"/>
                <w:szCs w:val="18"/>
              </w:rPr>
            </w:pPr>
            <w:r w:rsidRPr="00CE16DB">
              <w:rPr>
                <w:sz w:val="22"/>
                <w:szCs w:val="18"/>
              </w:rPr>
              <w:t>IV</w:t>
            </w:r>
          </w:p>
        </w:tc>
      </w:tr>
      <w:tr w:rsidR="00CE16DB" w:rsidRPr="009B3A00" w14:paraId="2B3596AA" w14:textId="77777777" w:rsidTr="00B928E2">
        <w:trPr>
          <w:cantSplit/>
          <w:trHeight w:val="20"/>
          <w:jc w:val="center"/>
        </w:trPr>
        <w:tc>
          <w:tcPr>
            <w:tcW w:w="342" w:type="pct"/>
          </w:tcPr>
          <w:p w14:paraId="1E76AAD4"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49844A9A" w14:textId="77777777" w:rsidR="00CE16DB" w:rsidRPr="00CE16DB" w:rsidRDefault="00CE16DB" w:rsidP="00B928E2">
            <w:pPr>
              <w:ind w:left="-64" w:right="-61"/>
              <w:rPr>
                <w:sz w:val="22"/>
                <w:szCs w:val="18"/>
              </w:rPr>
            </w:pPr>
            <w:r w:rsidRPr="00CE16DB">
              <w:rPr>
                <w:sz w:val="22"/>
                <w:szCs w:val="18"/>
              </w:rPr>
              <w:t>Абразивные круги отработанные, лом отработанных абразивных кругов</w:t>
            </w:r>
          </w:p>
        </w:tc>
        <w:tc>
          <w:tcPr>
            <w:tcW w:w="1137" w:type="pct"/>
            <w:vAlign w:val="center"/>
          </w:tcPr>
          <w:p w14:paraId="732ED806" w14:textId="77777777" w:rsidR="00CE16DB" w:rsidRPr="00CE16DB" w:rsidRDefault="00CE16DB" w:rsidP="00B928E2">
            <w:pPr>
              <w:ind w:right="-61"/>
              <w:jc w:val="center"/>
              <w:rPr>
                <w:sz w:val="22"/>
                <w:szCs w:val="18"/>
              </w:rPr>
            </w:pPr>
            <w:r w:rsidRPr="00CE16DB">
              <w:rPr>
                <w:sz w:val="22"/>
                <w:szCs w:val="18"/>
              </w:rPr>
              <w:t>4 56 100 01 51 5</w:t>
            </w:r>
          </w:p>
        </w:tc>
        <w:tc>
          <w:tcPr>
            <w:tcW w:w="850" w:type="pct"/>
            <w:vAlign w:val="center"/>
          </w:tcPr>
          <w:p w14:paraId="67225577"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15228D70" w14:textId="77777777" w:rsidTr="00B928E2">
        <w:trPr>
          <w:cantSplit/>
          <w:trHeight w:val="20"/>
          <w:jc w:val="center"/>
        </w:trPr>
        <w:tc>
          <w:tcPr>
            <w:tcW w:w="342" w:type="pct"/>
          </w:tcPr>
          <w:p w14:paraId="41E1C8D5"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0DE25B63" w14:textId="77777777" w:rsidR="00CE16DB" w:rsidRPr="00CE16DB" w:rsidRDefault="00CE16DB" w:rsidP="00B928E2">
            <w:pPr>
              <w:ind w:left="-64" w:right="-61"/>
              <w:rPr>
                <w:sz w:val="22"/>
                <w:szCs w:val="18"/>
              </w:rPr>
            </w:pPr>
            <w:r w:rsidRPr="00CE16DB">
              <w:rPr>
                <w:sz w:val="22"/>
                <w:szCs w:val="18"/>
              </w:rPr>
              <w:t>Отходы при очистке котлов от накипи</w:t>
            </w:r>
          </w:p>
        </w:tc>
        <w:tc>
          <w:tcPr>
            <w:tcW w:w="1137" w:type="pct"/>
            <w:vAlign w:val="center"/>
          </w:tcPr>
          <w:p w14:paraId="3FD8ADCC" w14:textId="77777777" w:rsidR="00CE16DB" w:rsidRPr="00CE16DB" w:rsidRDefault="00CE16DB" w:rsidP="00B928E2">
            <w:pPr>
              <w:ind w:right="-61"/>
              <w:jc w:val="center"/>
              <w:rPr>
                <w:sz w:val="22"/>
                <w:szCs w:val="18"/>
              </w:rPr>
            </w:pPr>
            <w:r w:rsidRPr="00CE16DB">
              <w:rPr>
                <w:sz w:val="22"/>
                <w:szCs w:val="18"/>
              </w:rPr>
              <w:t>6 18 901 01 20 5</w:t>
            </w:r>
          </w:p>
        </w:tc>
        <w:tc>
          <w:tcPr>
            <w:tcW w:w="850" w:type="pct"/>
            <w:vAlign w:val="center"/>
          </w:tcPr>
          <w:p w14:paraId="769033DD"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5CF4BF7F" w14:textId="77777777" w:rsidTr="00B928E2">
        <w:trPr>
          <w:cantSplit/>
          <w:trHeight w:val="20"/>
          <w:jc w:val="center"/>
        </w:trPr>
        <w:tc>
          <w:tcPr>
            <w:tcW w:w="342" w:type="pct"/>
          </w:tcPr>
          <w:p w14:paraId="6998C7BE"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2533BDDC" w14:textId="77777777" w:rsidR="00CE16DB" w:rsidRPr="00CE16DB" w:rsidRDefault="00CE16DB" w:rsidP="00B928E2">
            <w:pPr>
              <w:ind w:left="-64" w:right="-61"/>
              <w:rPr>
                <w:sz w:val="22"/>
                <w:szCs w:val="18"/>
              </w:rPr>
            </w:pPr>
            <w:r w:rsidRPr="00CE16DB">
              <w:rPr>
                <w:sz w:val="22"/>
                <w:szCs w:val="18"/>
              </w:rPr>
              <w:t>Остатки и огарки стальных сварочных электродов</w:t>
            </w:r>
          </w:p>
        </w:tc>
        <w:tc>
          <w:tcPr>
            <w:tcW w:w="1137" w:type="pct"/>
            <w:vAlign w:val="center"/>
          </w:tcPr>
          <w:p w14:paraId="4D0761BC" w14:textId="77777777" w:rsidR="00CE16DB" w:rsidRPr="00CE16DB" w:rsidRDefault="00CE16DB" w:rsidP="00B928E2">
            <w:pPr>
              <w:ind w:right="-61"/>
              <w:jc w:val="center"/>
              <w:rPr>
                <w:sz w:val="22"/>
                <w:szCs w:val="18"/>
              </w:rPr>
            </w:pPr>
            <w:r w:rsidRPr="00CE16DB">
              <w:rPr>
                <w:sz w:val="22"/>
                <w:szCs w:val="18"/>
              </w:rPr>
              <w:t>9 19 100 01 20 5</w:t>
            </w:r>
          </w:p>
        </w:tc>
        <w:tc>
          <w:tcPr>
            <w:tcW w:w="850" w:type="pct"/>
            <w:vAlign w:val="center"/>
          </w:tcPr>
          <w:p w14:paraId="2F3D47B5"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287BD016" w14:textId="77777777" w:rsidTr="00B928E2">
        <w:trPr>
          <w:cantSplit/>
          <w:trHeight w:val="20"/>
          <w:jc w:val="center"/>
        </w:trPr>
        <w:tc>
          <w:tcPr>
            <w:tcW w:w="342" w:type="pct"/>
          </w:tcPr>
          <w:p w14:paraId="346355B0"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vAlign w:val="center"/>
          </w:tcPr>
          <w:p w14:paraId="61DAFFA7" w14:textId="77777777" w:rsidR="00CE16DB" w:rsidRPr="00CE16DB" w:rsidRDefault="00CE16DB" w:rsidP="00B928E2">
            <w:pPr>
              <w:ind w:left="-64" w:right="-61"/>
              <w:rPr>
                <w:sz w:val="22"/>
                <w:szCs w:val="18"/>
              </w:rPr>
            </w:pPr>
            <w:r w:rsidRPr="00CE16DB">
              <w:rPr>
                <w:sz w:val="22"/>
                <w:szCs w:val="18"/>
              </w:rPr>
              <w:t>Лом и отходы, содержащие незагрязненные черные</w:t>
            </w:r>
            <w:r w:rsidRPr="00CE16DB">
              <w:rPr>
                <w:sz w:val="22"/>
                <w:szCs w:val="18"/>
                <w:shd w:val="clear" w:color="auto" w:fill="9CC2E5" w:themeFill="accent1" w:themeFillTint="99"/>
              </w:rPr>
              <w:t xml:space="preserve"> </w:t>
            </w:r>
            <w:r w:rsidRPr="00CE16DB">
              <w:rPr>
                <w:sz w:val="22"/>
                <w:szCs w:val="18"/>
              </w:rPr>
              <w:t>металлы в виде изделий, кусков, несортированные</w:t>
            </w:r>
          </w:p>
        </w:tc>
        <w:tc>
          <w:tcPr>
            <w:tcW w:w="1137" w:type="pct"/>
            <w:vAlign w:val="center"/>
          </w:tcPr>
          <w:p w14:paraId="298E84C8" w14:textId="77777777" w:rsidR="00CE16DB" w:rsidRPr="00CE16DB" w:rsidRDefault="00CE16DB" w:rsidP="00B928E2">
            <w:pPr>
              <w:ind w:right="-61"/>
              <w:jc w:val="center"/>
              <w:rPr>
                <w:sz w:val="22"/>
                <w:szCs w:val="18"/>
              </w:rPr>
            </w:pPr>
            <w:r w:rsidRPr="00CE16DB">
              <w:rPr>
                <w:sz w:val="22"/>
                <w:szCs w:val="18"/>
              </w:rPr>
              <w:t>4 61 010 01 20 5</w:t>
            </w:r>
          </w:p>
        </w:tc>
        <w:tc>
          <w:tcPr>
            <w:tcW w:w="850" w:type="pct"/>
            <w:vAlign w:val="center"/>
          </w:tcPr>
          <w:p w14:paraId="5B88C1B3" w14:textId="77777777" w:rsidR="00CE16DB" w:rsidRPr="00CE16DB" w:rsidRDefault="00CE16DB" w:rsidP="00B928E2">
            <w:pPr>
              <w:ind w:left="-64" w:right="-61"/>
              <w:jc w:val="center"/>
              <w:rPr>
                <w:sz w:val="22"/>
                <w:szCs w:val="18"/>
              </w:rPr>
            </w:pPr>
            <w:r w:rsidRPr="00CE16DB">
              <w:rPr>
                <w:sz w:val="22"/>
                <w:szCs w:val="18"/>
              </w:rPr>
              <w:t>V</w:t>
            </w:r>
          </w:p>
        </w:tc>
      </w:tr>
      <w:tr w:rsidR="00CE16DB" w:rsidRPr="00D47253" w14:paraId="3685471B" w14:textId="77777777" w:rsidTr="00B928E2">
        <w:trPr>
          <w:cantSplit/>
          <w:trHeight w:val="20"/>
          <w:jc w:val="center"/>
        </w:trPr>
        <w:tc>
          <w:tcPr>
            <w:tcW w:w="5000" w:type="pct"/>
            <w:gridSpan w:val="4"/>
          </w:tcPr>
          <w:p w14:paraId="30EAB096" w14:textId="77777777" w:rsidR="00CE16DB" w:rsidRPr="00EB3213" w:rsidRDefault="00CE16DB" w:rsidP="00B928E2">
            <w:pPr>
              <w:ind w:left="-64" w:right="-61"/>
              <w:jc w:val="center"/>
              <w:rPr>
                <w:rFonts w:ascii="Arial" w:hAnsi="Arial" w:cs="Arial"/>
                <w:b/>
                <w:bCs/>
                <w:caps/>
                <w:sz w:val="16"/>
                <w:szCs w:val="16"/>
                <w:u w:color="000000"/>
              </w:rPr>
            </w:pPr>
            <w:r w:rsidRPr="00CE16DB">
              <w:rPr>
                <w:rFonts w:ascii="Arial" w:hAnsi="Arial" w:cs="Arial"/>
                <w:b/>
                <w:bCs/>
                <w:caps/>
                <w:sz w:val="20"/>
                <w:szCs w:val="16"/>
                <w:u w:color="000000"/>
              </w:rPr>
              <w:t xml:space="preserve">ОТХОДЫ ИСПОЛЬЗУЮМЫЕ для собственных нужд </w:t>
            </w:r>
          </w:p>
        </w:tc>
      </w:tr>
      <w:tr w:rsidR="00CE16DB" w:rsidRPr="009B3A00" w14:paraId="32784F3C" w14:textId="77777777" w:rsidTr="00B928E2">
        <w:trPr>
          <w:cantSplit/>
          <w:trHeight w:val="20"/>
          <w:jc w:val="center"/>
        </w:trPr>
        <w:tc>
          <w:tcPr>
            <w:tcW w:w="342" w:type="pct"/>
          </w:tcPr>
          <w:p w14:paraId="32059DC4" w14:textId="77777777" w:rsidR="00CE16DB" w:rsidRPr="00CE16DB" w:rsidRDefault="00CE16DB" w:rsidP="00256B0A">
            <w:pPr>
              <w:pStyle w:val="af"/>
              <w:numPr>
                <w:ilvl w:val="0"/>
                <w:numId w:val="12"/>
              </w:numPr>
              <w:tabs>
                <w:tab w:val="center" w:pos="4153"/>
                <w:tab w:val="right" w:pos="8306"/>
              </w:tabs>
              <w:ind w:left="414" w:hanging="357"/>
              <w:jc w:val="left"/>
              <w:rPr>
                <w:sz w:val="22"/>
                <w:szCs w:val="18"/>
              </w:rPr>
            </w:pPr>
          </w:p>
        </w:tc>
        <w:tc>
          <w:tcPr>
            <w:tcW w:w="2670" w:type="pct"/>
            <w:shd w:val="clear" w:color="auto" w:fill="auto"/>
          </w:tcPr>
          <w:p w14:paraId="1C824292" w14:textId="77777777" w:rsidR="00CE16DB" w:rsidRPr="00CE16DB" w:rsidRDefault="00CE16DB" w:rsidP="00B928E2">
            <w:pPr>
              <w:ind w:left="-64" w:right="-61"/>
              <w:rPr>
                <w:sz w:val="22"/>
                <w:szCs w:val="18"/>
              </w:rPr>
            </w:pPr>
            <w:r w:rsidRPr="00CE16DB">
              <w:rPr>
                <w:sz w:val="22"/>
                <w:szCs w:val="18"/>
              </w:rPr>
              <w:t>Зола от сжигания древесного топлива практически неопасная</w:t>
            </w:r>
          </w:p>
        </w:tc>
        <w:tc>
          <w:tcPr>
            <w:tcW w:w="1137" w:type="pct"/>
          </w:tcPr>
          <w:p w14:paraId="4C4090C3" w14:textId="77777777" w:rsidR="00CE16DB" w:rsidRPr="00CE16DB" w:rsidRDefault="00CE16DB" w:rsidP="00B928E2">
            <w:pPr>
              <w:ind w:right="-61"/>
              <w:jc w:val="center"/>
              <w:rPr>
                <w:sz w:val="22"/>
                <w:szCs w:val="18"/>
              </w:rPr>
            </w:pPr>
            <w:r w:rsidRPr="00CE16DB">
              <w:rPr>
                <w:sz w:val="22"/>
                <w:szCs w:val="18"/>
              </w:rPr>
              <w:t>6 11 900 02 40 5</w:t>
            </w:r>
          </w:p>
        </w:tc>
        <w:tc>
          <w:tcPr>
            <w:tcW w:w="850" w:type="pct"/>
          </w:tcPr>
          <w:p w14:paraId="63FE6BBE" w14:textId="77777777" w:rsidR="00CE16DB" w:rsidRPr="00CE16DB" w:rsidRDefault="00CE16DB" w:rsidP="00B928E2">
            <w:pPr>
              <w:ind w:left="-64" w:right="-61"/>
              <w:jc w:val="center"/>
              <w:rPr>
                <w:sz w:val="22"/>
                <w:szCs w:val="18"/>
              </w:rPr>
            </w:pPr>
            <w:r w:rsidRPr="00CE16DB">
              <w:rPr>
                <w:sz w:val="22"/>
                <w:szCs w:val="18"/>
              </w:rPr>
              <w:t>V</w:t>
            </w:r>
          </w:p>
        </w:tc>
      </w:tr>
      <w:tr w:rsidR="00CE16DB" w:rsidRPr="009B3A00" w14:paraId="13B90189" w14:textId="77777777" w:rsidTr="00B928E2">
        <w:trPr>
          <w:cantSplit/>
          <w:trHeight w:val="20"/>
          <w:jc w:val="center"/>
        </w:trPr>
        <w:tc>
          <w:tcPr>
            <w:tcW w:w="5000" w:type="pct"/>
            <w:gridSpan w:val="4"/>
            <w:shd w:val="clear" w:color="auto" w:fill="auto"/>
          </w:tcPr>
          <w:p w14:paraId="4C848A43" w14:textId="77777777" w:rsidR="00CE16DB" w:rsidRPr="00EB3213" w:rsidRDefault="00CE16DB" w:rsidP="00B928E2">
            <w:pPr>
              <w:ind w:left="-64" w:right="-61"/>
              <w:jc w:val="center"/>
              <w:rPr>
                <w:sz w:val="18"/>
                <w:szCs w:val="18"/>
              </w:rPr>
            </w:pPr>
          </w:p>
        </w:tc>
      </w:tr>
      <w:tr w:rsidR="00CE16DB" w:rsidRPr="009B3A00" w14:paraId="7CC97928" w14:textId="77777777" w:rsidTr="00B928E2">
        <w:trPr>
          <w:cantSplit/>
          <w:trHeight w:val="20"/>
          <w:jc w:val="center"/>
        </w:trPr>
        <w:tc>
          <w:tcPr>
            <w:tcW w:w="5000" w:type="pct"/>
            <w:gridSpan w:val="4"/>
          </w:tcPr>
          <w:p w14:paraId="5839FFF2" w14:textId="441CD00A" w:rsidR="00CE16DB" w:rsidRPr="00CE16DB" w:rsidRDefault="00CE16DB" w:rsidP="00B928E2">
            <w:pPr>
              <w:spacing w:before="120" w:after="120"/>
              <w:ind w:left="567"/>
              <w:rPr>
                <w:rFonts w:ascii="Arial" w:hAnsi="Arial" w:cs="Arial"/>
                <w:i/>
                <w:sz w:val="22"/>
                <w:szCs w:val="16"/>
                <w:u w:val="single"/>
              </w:rPr>
            </w:pPr>
            <w:r w:rsidRPr="00CE16DB">
              <w:rPr>
                <w:rFonts w:ascii="Arial" w:hAnsi="Arial" w:cs="Arial"/>
                <w:i/>
                <w:sz w:val="22"/>
                <w:szCs w:val="16"/>
                <w:u w:val="single"/>
              </w:rPr>
              <w:t xml:space="preserve">Примечание: </w:t>
            </w:r>
          </w:p>
          <w:p w14:paraId="3B7CAC67" w14:textId="77777777" w:rsidR="00CE16DB" w:rsidRPr="00CE16DB" w:rsidRDefault="00CE16DB" w:rsidP="00B928E2">
            <w:pPr>
              <w:spacing w:before="120" w:after="120"/>
              <w:ind w:left="567"/>
              <w:rPr>
                <w:rFonts w:ascii="Arial" w:hAnsi="Arial" w:cs="Arial"/>
                <w:i/>
                <w:sz w:val="22"/>
                <w:szCs w:val="16"/>
              </w:rPr>
            </w:pPr>
            <w:r w:rsidRPr="00CE16DB">
              <w:rPr>
                <w:rFonts w:ascii="Arial" w:hAnsi="Arial" w:cs="Arial"/>
                <w:i/>
                <w:sz w:val="22"/>
                <w:szCs w:val="16"/>
              </w:rPr>
              <w:t xml:space="preserve">Вид отхода под пунктом №29 образуется при зачистке емкостей хранения нефти и нефтепродуктов, а также   при зачистке нефтепроводов. Передается силами ООО «Славнефть-Красноярскнефтегаз» на утилизацию на установку термической деструкции. </w:t>
            </w:r>
          </w:p>
          <w:p w14:paraId="38EEB7C5" w14:textId="77777777" w:rsidR="00CE16DB" w:rsidRPr="00CE16DB" w:rsidRDefault="00CE16DB" w:rsidP="00B928E2">
            <w:pPr>
              <w:spacing w:before="120" w:after="120"/>
              <w:ind w:left="567"/>
              <w:rPr>
                <w:rFonts w:ascii="Arial" w:hAnsi="Arial" w:cs="Arial"/>
                <w:i/>
                <w:sz w:val="22"/>
                <w:szCs w:val="16"/>
              </w:rPr>
            </w:pPr>
            <w:r w:rsidRPr="00CE16DB">
              <w:rPr>
                <w:rFonts w:ascii="Arial" w:hAnsi="Arial" w:cs="Arial"/>
                <w:i/>
                <w:sz w:val="22"/>
                <w:szCs w:val="16"/>
              </w:rPr>
              <w:t xml:space="preserve">Вид отхода под пунктом № 31 образующийся в процессе обезвреживания отходов производства и потребления, в том числе подобных коммунальным (зола от сжигания отходов на термическом оборудовании) – собственность Подрядной организации, осуществляющей обезвреживание отходов на производственных объектах Общества. </w:t>
            </w:r>
          </w:p>
          <w:p w14:paraId="390CDDEE" w14:textId="77777777" w:rsidR="00CE16DB" w:rsidRPr="00CE16DB" w:rsidRDefault="00CE16DB" w:rsidP="00B928E2">
            <w:pPr>
              <w:spacing w:before="120" w:after="120"/>
              <w:ind w:left="567"/>
              <w:rPr>
                <w:rFonts w:ascii="Arial" w:hAnsi="Arial" w:cs="Arial"/>
                <w:i/>
                <w:sz w:val="22"/>
                <w:szCs w:val="16"/>
              </w:rPr>
            </w:pPr>
            <w:r w:rsidRPr="00CE16DB">
              <w:rPr>
                <w:rFonts w:ascii="Arial" w:hAnsi="Arial" w:cs="Arial"/>
                <w:i/>
                <w:sz w:val="22"/>
                <w:szCs w:val="16"/>
              </w:rPr>
              <w:t xml:space="preserve">Вид отхода под пунктом №37 образуется от обслуживания оборудования. Передается силами ООО «Славнефть-Красноярскнефтегаз» на утилизацию (переработку) в специализированную организацию. </w:t>
            </w:r>
          </w:p>
          <w:p w14:paraId="3DAAB360" w14:textId="77777777" w:rsidR="00CE16DB" w:rsidRPr="00CE16DB" w:rsidRDefault="00CE16DB" w:rsidP="00B928E2">
            <w:pPr>
              <w:spacing w:before="120" w:after="120"/>
              <w:ind w:left="567"/>
              <w:rPr>
                <w:rFonts w:ascii="Arial" w:hAnsi="Arial" w:cs="Arial"/>
                <w:i/>
                <w:sz w:val="22"/>
                <w:szCs w:val="16"/>
              </w:rPr>
            </w:pPr>
            <w:r w:rsidRPr="00CE16DB">
              <w:rPr>
                <w:rFonts w:ascii="Arial" w:hAnsi="Arial" w:cs="Arial"/>
                <w:i/>
                <w:sz w:val="22"/>
                <w:szCs w:val="16"/>
              </w:rPr>
              <w:t xml:space="preserve">Вид отхода под пунктом №38 образующийся от отопления бани используется ООО «Славнефть-Красноярскнефтегаз» в качестве удобрения. </w:t>
            </w:r>
          </w:p>
          <w:p w14:paraId="58B04164" w14:textId="77777777" w:rsidR="00CE16DB" w:rsidRPr="00A32E3F" w:rsidRDefault="00CE16DB" w:rsidP="00CE16DB">
            <w:pPr>
              <w:spacing w:before="120" w:after="120"/>
              <w:rPr>
                <w:rFonts w:ascii="Arial" w:hAnsi="Arial" w:cs="Arial"/>
                <w:i/>
                <w:sz w:val="16"/>
                <w:szCs w:val="16"/>
              </w:rPr>
            </w:pPr>
          </w:p>
        </w:tc>
      </w:tr>
    </w:tbl>
    <w:p w14:paraId="240765CF" w14:textId="77777777" w:rsidR="00CE16DB" w:rsidRDefault="00CE16DB" w:rsidP="00151BE6">
      <w:pPr>
        <w:widowControl/>
        <w:suppressAutoHyphens/>
        <w:spacing w:before="240"/>
        <w:rPr>
          <w:spacing w:val="4"/>
        </w:rPr>
      </w:pPr>
    </w:p>
    <w:p w14:paraId="23A52E68" w14:textId="011AF702" w:rsidR="004A56A5" w:rsidRPr="00AA3FDF" w:rsidRDefault="00AA3FDF" w:rsidP="00151BE6">
      <w:pPr>
        <w:widowControl/>
        <w:suppressAutoHyphens/>
        <w:spacing w:before="240"/>
        <w:rPr>
          <w:color w:val="auto"/>
        </w:rPr>
      </w:pPr>
      <w:r w:rsidRPr="00AA3FDF">
        <w:rPr>
          <w:spacing w:val="4"/>
        </w:rPr>
        <w:t>Ответственное лицо за обращение с отходами по объекту образования отходов выполняет контроль в целом за образованием, использованием, передаче другим лицам отходов и предоставляет данные сведения в электронном виде в ОООС ООО «Славнефть-Красноярскнефтегаз».</w:t>
      </w:r>
    </w:p>
    <w:p w14:paraId="6AD16204" w14:textId="77777777" w:rsidR="004A56A5" w:rsidRPr="001E7E40" w:rsidRDefault="00F30EB9" w:rsidP="00256B0A">
      <w:pPr>
        <w:pStyle w:val="3"/>
        <w:keepNext w:val="0"/>
        <w:numPr>
          <w:ilvl w:val="2"/>
          <w:numId w:val="1"/>
        </w:numPr>
        <w:tabs>
          <w:tab w:val="num" w:pos="0"/>
        </w:tabs>
        <w:spacing w:after="240"/>
        <w:ind w:left="720" w:hanging="720"/>
        <w:jc w:val="both"/>
        <w:rPr>
          <w:bCs w:val="0"/>
          <w:szCs w:val="20"/>
          <w:lang w:eastAsia="en-US"/>
        </w:rPr>
      </w:pPr>
      <w:bookmarkStart w:id="35" w:name="_Toc488426606"/>
      <w:bookmarkStart w:id="36" w:name="_Toc488765719"/>
      <w:bookmarkStart w:id="37" w:name="_Toc509433910"/>
      <w:r w:rsidRPr="001E7E40">
        <w:rPr>
          <w:bCs w:val="0"/>
          <w:szCs w:val="20"/>
          <w:lang w:eastAsia="en-US"/>
        </w:rPr>
        <w:t>ПЕРЕЧЕНЬ ОТХОДООБРАЗУЮЩИХ ОБЪЕКТОВ</w:t>
      </w:r>
      <w:bookmarkEnd w:id="35"/>
      <w:bookmarkEnd w:id="36"/>
      <w:bookmarkEnd w:id="37"/>
    </w:p>
    <w:p w14:paraId="312D16D8" w14:textId="77777777" w:rsidR="00472B81" w:rsidRPr="0079319B" w:rsidRDefault="00472B81" w:rsidP="00472B81">
      <w:pPr>
        <w:suppressAutoHyphens/>
        <w:spacing w:before="240" w:after="120"/>
        <w:rPr>
          <w:sz w:val="22"/>
          <w:szCs w:val="22"/>
        </w:rPr>
      </w:pPr>
      <w:r w:rsidRPr="0079319B">
        <w:rPr>
          <w:sz w:val="22"/>
          <w:szCs w:val="22"/>
        </w:rPr>
        <w:t>Основными объектами ООО «Славнефть-Красноярскнефтегаз» являются:</w:t>
      </w:r>
    </w:p>
    <w:p w14:paraId="29D22141"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участок технологического контроля ХАЛ (экспресс лаборатория МУПН);</w:t>
      </w:r>
    </w:p>
    <w:p w14:paraId="7D528AB5"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кустовые площадки №1,2,3,4,6,5,7,9,11,12,15,16,17,44 эксплуатационного бурения на лицензионных участках Общества;</w:t>
      </w:r>
    </w:p>
    <w:p w14:paraId="62A0489F"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 xml:space="preserve">площадки разведочных скважин </w:t>
      </w:r>
      <w:r>
        <w:rPr>
          <w:spacing w:val="2"/>
          <w:sz w:val="22"/>
          <w:szCs w:val="22"/>
        </w:rPr>
        <w:t>К-</w:t>
      </w:r>
      <w:r w:rsidRPr="0079319B">
        <w:rPr>
          <w:spacing w:val="2"/>
          <w:sz w:val="22"/>
          <w:szCs w:val="22"/>
        </w:rPr>
        <w:t>255, ТК-507, ТКЛУ-1</w:t>
      </w:r>
      <w:r>
        <w:rPr>
          <w:spacing w:val="2"/>
          <w:sz w:val="22"/>
          <w:szCs w:val="22"/>
        </w:rPr>
        <w:t xml:space="preserve"> </w:t>
      </w:r>
      <w:r w:rsidRPr="0079319B">
        <w:rPr>
          <w:spacing w:val="2"/>
          <w:sz w:val="22"/>
          <w:szCs w:val="22"/>
        </w:rPr>
        <w:t xml:space="preserve">на лицензионных участках Общества; </w:t>
      </w:r>
    </w:p>
    <w:p w14:paraId="3A0EFA2B"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парк хранения готовой продукции;</w:t>
      </w:r>
    </w:p>
    <w:p w14:paraId="6BA00781"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пожарное депо;</w:t>
      </w:r>
    </w:p>
    <w:p w14:paraId="754CCF6E"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К-219 ВВЖК, К-217, К-214; К-220, К-2, К-10;</w:t>
      </w:r>
    </w:p>
    <w:p w14:paraId="1EBE9AA3"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установка подготовки нефти;</w:t>
      </w:r>
    </w:p>
    <w:p w14:paraId="113F1371"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lastRenderedPageBreak/>
        <w:t>центральный пункт сбора;</w:t>
      </w:r>
    </w:p>
    <w:p w14:paraId="3BD9A0AE"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ВЖК на правом берегу р. П. Тунгуска;</w:t>
      </w:r>
    </w:p>
    <w:p w14:paraId="26F609C1"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ВЖК на левом берегу р. П. Тунгуска;</w:t>
      </w:r>
    </w:p>
    <w:p w14:paraId="47E10316"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временные энергоцентры.</w:t>
      </w:r>
    </w:p>
    <w:p w14:paraId="1E4031E5" w14:textId="77777777" w:rsidR="00472B81" w:rsidRPr="0079319B" w:rsidRDefault="00472B81" w:rsidP="00472B81">
      <w:pPr>
        <w:numPr>
          <w:ilvl w:val="0"/>
          <w:numId w:val="2"/>
        </w:numPr>
        <w:spacing w:before="120"/>
        <w:ind w:left="459" w:hanging="284"/>
        <w:rPr>
          <w:spacing w:val="2"/>
          <w:sz w:val="22"/>
          <w:szCs w:val="22"/>
        </w:rPr>
      </w:pPr>
      <w:r w:rsidRPr="0079319B">
        <w:rPr>
          <w:spacing w:val="2"/>
          <w:sz w:val="22"/>
          <w:szCs w:val="22"/>
        </w:rPr>
        <w:t>грунт резерв №1</w:t>
      </w:r>
      <w:r>
        <w:rPr>
          <w:spacing w:val="2"/>
          <w:sz w:val="22"/>
          <w:szCs w:val="22"/>
        </w:rPr>
        <w:t>.</w:t>
      </w:r>
    </w:p>
    <w:p w14:paraId="5117CA9F" w14:textId="1FC6DBEF" w:rsidR="009954A4" w:rsidRPr="00CC59C6" w:rsidRDefault="00472B81" w:rsidP="00472B81">
      <w:pPr>
        <w:widowControl/>
        <w:spacing w:before="120"/>
        <w:rPr>
          <w:color w:val="auto"/>
          <w:spacing w:val="2"/>
        </w:rPr>
      </w:pPr>
      <w:r w:rsidRPr="0079319B">
        <w:rPr>
          <w:spacing w:val="2"/>
          <w:sz w:val="22"/>
          <w:szCs w:val="22"/>
        </w:rPr>
        <w:t xml:space="preserve">Перечень отходообразующих объектов определен проектами </w:t>
      </w:r>
      <w:r>
        <w:rPr>
          <w:spacing w:val="2"/>
          <w:sz w:val="22"/>
          <w:szCs w:val="22"/>
        </w:rPr>
        <w:t>нормативов образования отходов и лимитов на их размещение</w:t>
      </w:r>
      <w:r w:rsidRPr="0079319B">
        <w:rPr>
          <w:spacing w:val="2"/>
          <w:sz w:val="22"/>
          <w:szCs w:val="22"/>
        </w:rPr>
        <w:t xml:space="preserve"> ООО «Славнефть-Красноярскнефтегаз» и может дополняться по результатам инвентаризации источников образования отходов на производственных объектах Общества и получени</w:t>
      </w:r>
      <w:r>
        <w:rPr>
          <w:spacing w:val="2"/>
          <w:sz w:val="22"/>
          <w:szCs w:val="22"/>
        </w:rPr>
        <w:t>я</w:t>
      </w:r>
      <w:r w:rsidRPr="0079319B">
        <w:rPr>
          <w:spacing w:val="2"/>
          <w:sz w:val="22"/>
          <w:szCs w:val="22"/>
        </w:rPr>
        <w:t xml:space="preserve"> новых проектов </w:t>
      </w:r>
      <w:r w:rsidRPr="0079319B">
        <w:rPr>
          <w:spacing w:val="2"/>
        </w:rPr>
        <w:t>нормативов образования отходов и лимитов на их размещение</w:t>
      </w:r>
      <w:r w:rsidRPr="0079319B" w:rsidDel="008623F4">
        <w:rPr>
          <w:spacing w:val="2"/>
          <w:sz w:val="22"/>
          <w:szCs w:val="22"/>
        </w:rPr>
        <w:t xml:space="preserve"> </w:t>
      </w:r>
      <w:r w:rsidRPr="0079319B">
        <w:rPr>
          <w:spacing w:val="2"/>
          <w:sz w:val="22"/>
          <w:szCs w:val="22"/>
        </w:rPr>
        <w:t>ООО «Славнефть-Красноярскнефтегаз».</w:t>
      </w:r>
      <w:r w:rsidR="00E06E34" w:rsidRPr="00CC59C6">
        <w:rPr>
          <w:color w:val="auto"/>
          <w:spacing w:val="2"/>
        </w:rPr>
        <w:t xml:space="preserve"> </w:t>
      </w:r>
    </w:p>
    <w:p w14:paraId="42E164E0" w14:textId="77777777" w:rsidR="00F30EB9" w:rsidRPr="00580C05" w:rsidRDefault="00C154A3" w:rsidP="00541987">
      <w:pPr>
        <w:spacing w:before="240"/>
        <w:rPr>
          <w:color w:val="auto"/>
        </w:rPr>
      </w:pPr>
      <w:r w:rsidRPr="00580C05">
        <w:rPr>
          <w:color w:val="auto"/>
        </w:rPr>
        <w:t>Объекты расположены в Эвенкийск</w:t>
      </w:r>
      <w:r w:rsidR="00D52AEE" w:rsidRPr="00580C05">
        <w:rPr>
          <w:color w:val="auto"/>
        </w:rPr>
        <w:t>ом</w:t>
      </w:r>
      <w:r w:rsidRPr="00580C05">
        <w:rPr>
          <w:color w:val="auto"/>
        </w:rPr>
        <w:t xml:space="preserve"> муниципальн</w:t>
      </w:r>
      <w:r w:rsidR="00D52AEE" w:rsidRPr="00580C05">
        <w:rPr>
          <w:color w:val="auto"/>
        </w:rPr>
        <w:t>ом</w:t>
      </w:r>
      <w:r w:rsidRPr="00580C05">
        <w:rPr>
          <w:color w:val="auto"/>
        </w:rPr>
        <w:t xml:space="preserve"> район</w:t>
      </w:r>
      <w:r w:rsidR="00D52AEE" w:rsidRPr="00580C05">
        <w:rPr>
          <w:color w:val="auto"/>
        </w:rPr>
        <w:t>е</w:t>
      </w:r>
      <w:r w:rsidRPr="00580C05">
        <w:rPr>
          <w:color w:val="auto"/>
        </w:rPr>
        <w:t xml:space="preserve"> Красноярского края.</w:t>
      </w:r>
    </w:p>
    <w:p w14:paraId="5BE7BE77" w14:textId="77777777" w:rsidR="00D52AEE" w:rsidRPr="00580C05" w:rsidRDefault="00A36A3F" w:rsidP="00256B0A">
      <w:pPr>
        <w:pStyle w:val="3"/>
        <w:keepNext w:val="0"/>
        <w:numPr>
          <w:ilvl w:val="2"/>
          <w:numId w:val="1"/>
        </w:numPr>
        <w:tabs>
          <w:tab w:val="num" w:pos="0"/>
        </w:tabs>
        <w:spacing w:after="240"/>
        <w:ind w:left="720" w:hanging="720"/>
        <w:jc w:val="both"/>
      </w:pPr>
      <w:bookmarkStart w:id="38" w:name="_Toc488426607"/>
      <w:bookmarkStart w:id="39" w:name="_Toc488765720"/>
      <w:bookmarkStart w:id="40" w:name="_Toc509433911"/>
      <w:r w:rsidRPr="00580C05">
        <w:t>ОРГАНИЗАЦИЯ НАКОПЛЕНИЯ ОТХОДОВ НА ОБЪЕКТАХ</w:t>
      </w:r>
      <w:bookmarkEnd w:id="38"/>
      <w:bookmarkEnd w:id="39"/>
      <w:bookmarkEnd w:id="40"/>
      <w:r w:rsidRPr="00580C05">
        <w:t xml:space="preserve"> </w:t>
      </w:r>
    </w:p>
    <w:p w14:paraId="6482B3F2" w14:textId="79C5A29A" w:rsidR="00323654" w:rsidRDefault="00323654" w:rsidP="00151BE6">
      <w:pPr>
        <w:widowControl/>
        <w:suppressAutoHyphens/>
        <w:spacing w:before="240"/>
        <w:rPr>
          <w:color w:val="auto"/>
        </w:rPr>
      </w:pPr>
      <w:r w:rsidRPr="00580C05">
        <w:rPr>
          <w:color w:val="auto"/>
        </w:rPr>
        <w:t>При эксплуатации и обслуживании основного и вспомогательного оборудования образуются отходы.</w:t>
      </w:r>
      <w:r w:rsidR="00556AD9" w:rsidRPr="00580C05">
        <w:rPr>
          <w:color w:val="auto"/>
        </w:rPr>
        <w:t xml:space="preserve"> Отходы накапливаются в специально отведенных и обустроенных местах в </w:t>
      </w:r>
      <w:r w:rsidR="001B44F4">
        <w:rPr>
          <w:color w:val="auto"/>
        </w:rPr>
        <w:t>соответствие с п. 3.2 Стандарта</w:t>
      </w:r>
      <w:r w:rsidR="00556AD9" w:rsidRPr="00580C05">
        <w:rPr>
          <w:color w:val="auto"/>
        </w:rPr>
        <w:t>.</w:t>
      </w:r>
    </w:p>
    <w:p w14:paraId="4F6BC4BA" w14:textId="38412F56" w:rsidR="00CE16DB" w:rsidRPr="00CE16DB" w:rsidRDefault="00CE16DB" w:rsidP="00CE16DB">
      <w:pPr>
        <w:suppressAutoHyphens/>
        <w:spacing w:before="240"/>
        <w:rPr>
          <w:color w:val="auto"/>
        </w:rPr>
      </w:pPr>
      <w:r w:rsidRPr="00CE16DB">
        <w:rPr>
          <w:color w:val="auto"/>
        </w:rPr>
        <w:t xml:space="preserve">Накопление отходов на производственных объектах Общества осуществляется в металлических емкостях селективно (раздельно) в зависимости от их происхождения по группам согласно наименованию видов отходов, указанных в таблице 4. </w:t>
      </w:r>
    </w:p>
    <w:p w14:paraId="746703A9" w14:textId="77777777" w:rsidR="00CE16DB" w:rsidRPr="00CE16DB" w:rsidRDefault="00CE16DB" w:rsidP="00CE16DB">
      <w:pPr>
        <w:suppressAutoHyphens/>
        <w:spacing w:before="240"/>
        <w:rPr>
          <w:color w:val="auto"/>
        </w:rPr>
      </w:pPr>
      <w:r w:rsidRPr="00CE16DB">
        <w:rPr>
          <w:color w:val="auto"/>
        </w:rPr>
        <w:t xml:space="preserve">Разделение отходов на виды (селективный сбор) способствует правильному обращению с каждым конкретным видом отходов, снижению затрат на их обезвреживание (размещение, утилизацию), а также снижает риск нежелательного взаимодействия между несовместимыми отходами, которое может вызвать чрезвычайные происшествия (взрыв, утечку, пролив и т.д.) с серьезными последствиями для безопасности, промышленной гигиены и (или) чистоты окружающей среды. </w:t>
      </w:r>
    </w:p>
    <w:p w14:paraId="2F046068" w14:textId="77777777" w:rsidR="00CE16DB" w:rsidRPr="00632B29" w:rsidRDefault="00CE16DB" w:rsidP="00CE16DB">
      <w:pPr>
        <w:suppressAutoHyphens/>
        <w:spacing w:before="240"/>
        <w:rPr>
          <w:rFonts w:ascii="Open Sans" w:hAnsi="Open Sans"/>
        </w:rPr>
      </w:pPr>
      <w:r w:rsidRPr="00632B29">
        <w:rPr>
          <w:rFonts w:ascii="Open Sans" w:hAnsi="Open Sans"/>
        </w:rPr>
        <w:t>Условия сбора и накопления определяются классом опасности отхода. Правильно разделение отходов обеспечивает механизм точного отслеживания отходов различных видов и классов опасности (первичный учет отходов), сводит к минимуму риск для здоровья работников, опасность загрязнения окружающей среды, а также риск аварий и несчастных случаев.</w:t>
      </w:r>
    </w:p>
    <w:p w14:paraId="55F352EB" w14:textId="77777777" w:rsidR="00CE16DB" w:rsidRPr="00632B29" w:rsidRDefault="00CE16DB" w:rsidP="00CE16DB">
      <w:pPr>
        <w:suppressAutoHyphens/>
        <w:spacing w:before="240"/>
        <w:rPr>
          <w:rFonts w:ascii="Open Sans" w:hAnsi="Open Sans"/>
        </w:rPr>
      </w:pPr>
      <w:r w:rsidRPr="00632B29">
        <w:rPr>
          <w:rFonts w:ascii="Open Sans" w:hAnsi="Open Sans"/>
        </w:rPr>
        <w:t>В зависимости от объема образования отходов, размера и конфигурации территории, а также локализации производственных процессов на промысловых объектах Общества сбор, накопление отходов в Обществе осуществляться в местах их образования (по цеховому принципу) или централизованно.</w:t>
      </w:r>
    </w:p>
    <w:p w14:paraId="3C70CDA6" w14:textId="77777777" w:rsidR="00556AD9" w:rsidRPr="009D30C5" w:rsidRDefault="00DF5169" w:rsidP="009D30C5">
      <w:pPr>
        <w:widowControl/>
        <w:tabs>
          <w:tab w:val="left" w:pos="540"/>
        </w:tabs>
        <w:spacing w:before="240"/>
        <w:jc w:val="left"/>
        <w:rPr>
          <w:rFonts w:eastAsia="Times New Roman"/>
          <w:bCs/>
          <w:caps/>
          <w:lang w:eastAsia="en-US" w:bidi="ar-SA"/>
        </w:rPr>
      </w:pPr>
      <w:r w:rsidRPr="009D30C5">
        <w:rPr>
          <w:rFonts w:ascii="Arial" w:eastAsia="Times New Roman" w:hAnsi="Arial" w:cs="Arial"/>
          <w:b/>
          <w:i/>
          <w:caps/>
          <w:color w:val="auto"/>
          <w:sz w:val="20"/>
          <w:szCs w:val="20"/>
          <w:lang w:eastAsia="en-US" w:bidi="ar-SA"/>
        </w:rPr>
        <w:t>Определение</w:t>
      </w:r>
      <w:r w:rsidRPr="009D30C5">
        <w:rPr>
          <w:rFonts w:eastAsia="Times New Roman"/>
          <w:bCs/>
          <w:caps/>
          <w:lang w:eastAsia="en-US" w:bidi="ar-SA"/>
        </w:rPr>
        <w:t xml:space="preserve"> </w:t>
      </w:r>
      <w:r w:rsidRPr="009D30C5">
        <w:rPr>
          <w:rFonts w:ascii="Arial" w:eastAsia="Times New Roman" w:hAnsi="Arial" w:cs="Arial"/>
          <w:b/>
          <w:i/>
          <w:caps/>
          <w:color w:val="auto"/>
          <w:sz w:val="20"/>
          <w:szCs w:val="20"/>
          <w:lang w:eastAsia="en-US" w:bidi="ar-SA"/>
        </w:rPr>
        <w:t xml:space="preserve">предельного </w:t>
      </w:r>
      <w:r w:rsidR="00556AD9" w:rsidRPr="009D30C5">
        <w:rPr>
          <w:rFonts w:ascii="Arial" w:eastAsia="Times New Roman" w:hAnsi="Arial" w:cs="Arial"/>
          <w:b/>
          <w:i/>
          <w:caps/>
          <w:color w:val="auto"/>
          <w:sz w:val="20"/>
          <w:szCs w:val="20"/>
          <w:lang w:eastAsia="en-US" w:bidi="ar-SA"/>
        </w:rPr>
        <w:t>количеств</w:t>
      </w:r>
      <w:r w:rsidRPr="009D30C5">
        <w:rPr>
          <w:rFonts w:ascii="Arial" w:eastAsia="Times New Roman" w:hAnsi="Arial" w:cs="Arial"/>
          <w:b/>
          <w:i/>
          <w:caps/>
          <w:color w:val="auto"/>
          <w:sz w:val="20"/>
          <w:szCs w:val="20"/>
          <w:lang w:eastAsia="en-US" w:bidi="ar-SA"/>
        </w:rPr>
        <w:t>а</w:t>
      </w:r>
      <w:r w:rsidR="00556AD9" w:rsidRPr="009D30C5">
        <w:rPr>
          <w:rFonts w:ascii="Arial" w:eastAsia="Times New Roman" w:hAnsi="Arial" w:cs="Arial"/>
          <w:b/>
          <w:i/>
          <w:caps/>
          <w:color w:val="auto"/>
          <w:sz w:val="20"/>
          <w:szCs w:val="20"/>
          <w:lang w:eastAsia="en-US" w:bidi="ar-SA"/>
        </w:rPr>
        <w:t xml:space="preserve"> </w:t>
      </w:r>
      <w:r w:rsidRPr="009D30C5">
        <w:rPr>
          <w:rFonts w:ascii="Arial" w:eastAsia="Times New Roman" w:hAnsi="Arial" w:cs="Arial"/>
          <w:b/>
          <w:i/>
          <w:caps/>
          <w:color w:val="auto"/>
          <w:sz w:val="20"/>
          <w:szCs w:val="20"/>
          <w:lang w:eastAsia="en-US" w:bidi="ar-SA"/>
        </w:rPr>
        <w:t>накопления отходов</w:t>
      </w:r>
      <w:r w:rsidRPr="009D30C5">
        <w:rPr>
          <w:rFonts w:eastAsia="Times New Roman"/>
          <w:bCs/>
          <w:caps/>
          <w:lang w:eastAsia="en-US" w:bidi="ar-SA"/>
        </w:rPr>
        <w:t>:</w:t>
      </w:r>
    </w:p>
    <w:p w14:paraId="4E8E21E9" w14:textId="02AC8728" w:rsidR="00556AD9" w:rsidRPr="00580C05" w:rsidRDefault="00556AD9" w:rsidP="00151BE6">
      <w:pPr>
        <w:widowControl/>
        <w:suppressAutoHyphens/>
        <w:spacing w:before="240"/>
        <w:rPr>
          <w:color w:val="auto"/>
        </w:rPr>
      </w:pPr>
      <w:r w:rsidRPr="00580C05">
        <w:rPr>
          <w:color w:val="auto"/>
        </w:rPr>
        <w:t xml:space="preserve">Предельное накопление количества отходов на территории </w:t>
      </w:r>
      <w:r w:rsidR="00AA2370">
        <w:rPr>
          <w:color w:val="auto"/>
        </w:rPr>
        <w:t>Общества</w:t>
      </w:r>
      <w:r w:rsidRPr="00580C05">
        <w:rPr>
          <w:color w:val="auto"/>
        </w:rPr>
        <w:t xml:space="preserve">, которое единовременно допускается размещать на его территории, определяется </w:t>
      </w:r>
      <w:r w:rsidR="00037D8F">
        <w:rPr>
          <w:color w:val="auto"/>
        </w:rPr>
        <w:t>Обществом</w:t>
      </w:r>
      <w:r w:rsidRPr="00580C05">
        <w:rPr>
          <w:color w:val="auto"/>
        </w:rPr>
        <w:t xml:space="preserve"> в каждом конкретном случае на основе баланса материалов, результатов инвентаризации отходов с учетом их макро- и микросостава, физико-химических свойств, в том числе агрегатного состояния, токсичности и уровней миграции компонентов отходов в атмосферный воздух.</w:t>
      </w:r>
    </w:p>
    <w:p w14:paraId="4D94E312" w14:textId="77777777" w:rsidR="00556AD9" w:rsidRPr="00580C05" w:rsidRDefault="00556AD9" w:rsidP="00151BE6">
      <w:pPr>
        <w:widowControl/>
        <w:suppressAutoHyphens/>
        <w:spacing w:before="240"/>
        <w:rPr>
          <w:color w:val="auto"/>
        </w:rPr>
      </w:pPr>
      <w:r w:rsidRPr="00580C05">
        <w:rPr>
          <w:color w:val="auto"/>
        </w:rPr>
        <w:lastRenderedPageBreak/>
        <w:t>Критерием предельного накопления промышленных отходов на территории промышленной организации служит содержание специфических для данного отхода вредных веществ в воздухе на уровне до 2 м, которое не должно быть выше 30% от ПДК в воздухе рабочей зоны.</w:t>
      </w:r>
    </w:p>
    <w:p w14:paraId="63D814AF" w14:textId="77777777" w:rsidR="00323654" w:rsidRPr="00580C05" w:rsidRDefault="00556AD9" w:rsidP="00151BE6">
      <w:pPr>
        <w:rPr>
          <w:color w:val="auto"/>
        </w:rPr>
      </w:pPr>
      <w:r w:rsidRPr="00580C05">
        <w:rPr>
          <w:color w:val="auto"/>
        </w:rPr>
        <w:t>Предельное количество отходов при открытом хранении определяется по мере накопления массы отходов в установленном порядке</w:t>
      </w:r>
      <w:r w:rsidR="00DF5169" w:rsidRPr="00580C05">
        <w:rPr>
          <w:color w:val="auto"/>
        </w:rPr>
        <w:t xml:space="preserve"> (п. 3.12,</w:t>
      </w:r>
      <w:r w:rsidR="00A167D8" w:rsidRPr="00580C05">
        <w:rPr>
          <w:color w:val="auto"/>
        </w:rPr>
        <w:t xml:space="preserve"> п.</w:t>
      </w:r>
      <w:r w:rsidR="00DF5169" w:rsidRPr="00580C05">
        <w:rPr>
          <w:color w:val="auto"/>
        </w:rPr>
        <w:t xml:space="preserve"> 3.13 СанПиН 2.1.7.1322-03)</w:t>
      </w:r>
      <w:r w:rsidRPr="00580C05">
        <w:rPr>
          <w:color w:val="auto"/>
        </w:rPr>
        <w:t>.</w:t>
      </w:r>
    </w:p>
    <w:p w14:paraId="20D65DC8" w14:textId="615E5C66" w:rsidR="00A167D8" w:rsidRDefault="00A167D8" w:rsidP="00413BF3">
      <w:pPr>
        <w:widowControl/>
        <w:suppressAutoHyphens/>
        <w:spacing w:before="240" w:after="240"/>
        <w:rPr>
          <w:color w:val="auto"/>
        </w:rPr>
      </w:pPr>
      <w:r w:rsidRPr="00580C05">
        <w:rPr>
          <w:color w:val="auto"/>
        </w:rPr>
        <w:t xml:space="preserve">Характеристика мест накопления отходов представлена в таблице </w:t>
      </w:r>
      <w:r w:rsidR="00CF1195">
        <w:rPr>
          <w:color w:val="auto"/>
        </w:rPr>
        <w:t>4</w:t>
      </w:r>
      <w:r w:rsidRPr="00580C05">
        <w:rPr>
          <w:color w:val="auto"/>
        </w:rPr>
        <w:t>.</w:t>
      </w:r>
    </w:p>
    <w:p w14:paraId="11B66AE8" w14:textId="77777777" w:rsidR="00CE16DB" w:rsidRDefault="00CE16DB" w:rsidP="00413BF3">
      <w:pPr>
        <w:widowControl/>
        <w:suppressAutoHyphens/>
        <w:spacing w:before="240" w:after="240"/>
        <w:rPr>
          <w:color w:val="auto"/>
        </w:rPr>
      </w:pPr>
    </w:p>
    <w:p w14:paraId="1E30090B" w14:textId="77777777" w:rsidR="00CE16DB" w:rsidRPr="00580C05" w:rsidRDefault="00CE16DB" w:rsidP="00413BF3">
      <w:pPr>
        <w:widowControl/>
        <w:suppressAutoHyphens/>
        <w:spacing w:before="240" w:after="240"/>
        <w:rPr>
          <w:color w:val="auto"/>
        </w:rPr>
      </w:pPr>
    </w:p>
    <w:p w14:paraId="5AD87355" w14:textId="77855FAB" w:rsidR="00A167D8" w:rsidRPr="00580C05" w:rsidRDefault="00A167D8" w:rsidP="009D30C5">
      <w:pPr>
        <w:pStyle w:val="af7"/>
        <w:spacing w:before="0" w:beforeAutospacing="0" w:after="60" w:afterAutospacing="0"/>
        <w:contextualSpacing/>
        <w:jc w:val="right"/>
        <w:rPr>
          <w:rFonts w:ascii="Arial" w:hAnsi="Arial" w:cs="Arial"/>
          <w:b/>
          <w:sz w:val="20"/>
          <w:szCs w:val="20"/>
        </w:rPr>
      </w:pPr>
      <w:r w:rsidRPr="00580C05">
        <w:rPr>
          <w:rFonts w:ascii="Arial" w:hAnsi="Arial" w:cs="Arial"/>
          <w:b/>
          <w:sz w:val="20"/>
          <w:szCs w:val="20"/>
        </w:rPr>
        <w:t xml:space="preserve">Таблица </w:t>
      </w:r>
      <w:r w:rsidR="007A3D4F" w:rsidRPr="00580C05">
        <w:rPr>
          <w:rFonts w:ascii="Arial" w:hAnsi="Arial" w:cs="Arial"/>
          <w:b/>
          <w:sz w:val="20"/>
          <w:szCs w:val="20"/>
        </w:rPr>
        <w:t>4</w:t>
      </w:r>
    </w:p>
    <w:p w14:paraId="3CCD6E21" w14:textId="77777777" w:rsidR="00A167D8" w:rsidRPr="00580C05" w:rsidRDefault="00A167D8" w:rsidP="009D30C5">
      <w:pPr>
        <w:pStyle w:val="af7"/>
        <w:spacing w:before="60" w:beforeAutospacing="0" w:after="60" w:afterAutospacing="0"/>
        <w:contextualSpacing/>
        <w:jc w:val="right"/>
        <w:rPr>
          <w:rFonts w:ascii="Arial" w:hAnsi="Arial" w:cs="Arial"/>
          <w:b/>
          <w:sz w:val="20"/>
          <w:szCs w:val="20"/>
        </w:rPr>
      </w:pPr>
      <w:r w:rsidRPr="00580C05">
        <w:rPr>
          <w:rFonts w:ascii="Arial" w:hAnsi="Arial" w:cs="Arial"/>
          <w:b/>
          <w:sz w:val="20"/>
          <w:szCs w:val="20"/>
        </w:rPr>
        <w:t>Характеристика мест накопления отходов</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434"/>
        <w:gridCol w:w="4087"/>
        <w:gridCol w:w="3828"/>
        <w:gridCol w:w="1262"/>
      </w:tblGrid>
      <w:tr w:rsidR="00CE16DB" w:rsidRPr="00E5426A" w14:paraId="4480F252" w14:textId="77777777" w:rsidTr="002D3AA2">
        <w:trPr>
          <w:cantSplit/>
          <w:trHeight w:val="821"/>
          <w:tblHeader/>
          <w:jc w:val="center"/>
        </w:trPr>
        <w:tc>
          <w:tcPr>
            <w:tcW w:w="434" w:type="dxa"/>
            <w:tcBorders>
              <w:top w:val="single" w:sz="12" w:space="0" w:color="auto"/>
              <w:bottom w:val="single" w:sz="12" w:space="0" w:color="auto"/>
              <w:right w:val="single" w:sz="12" w:space="0" w:color="auto"/>
            </w:tcBorders>
            <w:shd w:val="clear" w:color="auto" w:fill="B8CCE4"/>
            <w:vAlign w:val="center"/>
          </w:tcPr>
          <w:p w14:paraId="566E74BB" w14:textId="77777777" w:rsidR="00CE16DB" w:rsidRPr="00E5426A" w:rsidRDefault="00CE16DB" w:rsidP="00B928E2">
            <w:pPr>
              <w:snapToGrid w:val="0"/>
              <w:jc w:val="center"/>
              <w:rPr>
                <w:rFonts w:ascii="Arial" w:hAnsi="Arial" w:cs="Arial"/>
                <w:b/>
                <w:caps/>
                <w:sz w:val="16"/>
                <w:szCs w:val="16"/>
              </w:rPr>
            </w:pPr>
            <w:r w:rsidRPr="00E5426A">
              <w:rPr>
                <w:rFonts w:ascii="Arial" w:hAnsi="Arial" w:cs="Arial"/>
                <w:b/>
                <w:caps/>
                <w:sz w:val="16"/>
                <w:szCs w:val="16"/>
              </w:rPr>
              <w:t>№</w:t>
            </w:r>
          </w:p>
        </w:tc>
        <w:tc>
          <w:tcPr>
            <w:tcW w:w="4087" w:type="dxa"/>
            <w:tcBorders>
              <w:top w:val="single" w:sz="12" w:space="0" w:color="auto"/>
              <w:left w:val="single" w:sz="12" w:space="0" w:color="auto"/>
              <w:bottom w:val="single" w:sz="12" w:space="0" w:color="auto"/>
              <w:right w:val="single" w:sz="12" w:space="0" w:color="auto"/>
            </w:tcBorders>
            <w:shd w:val="clear" w:color="auto" w:fill="B8CCE4"/>
            <w:vAlign w:val="center"/>
          </w:tcPr>
          <w:p w14:paraId="66810532" w14:textId="77777777" w:rsidR="00CE16DB" w:rsidRPr="00E5426A" w:rsidRDefault="00CE16DB" w:rsidP="00B928E2">
            <w:pPr>
              <w:snapToGrid w:val="0"/>
              <w:jc w:val="center"/>
              <w:rPr>
                <w:rFonts w:ascii="Arial" w:hAnsi="Arial" w:cs="Arial"/>
                <w:b/>
                <w:caps/>
                <w:sz w:val="16"/>
                <w:szCs w:val="16"/>
              </w:rPr>
            </w:pPr>
            <w:r w:rsidRPr="00E5426A">
              <w:rPr>
                <w:rFonts w:ascii="Arial" w:hAnsi="Arial" w:cs="Arial"/>
                <w:b/>
                <w:caps/>
                <w:sz w:val="16"/>
                <w:szCs w:val="16"/>
              </w:rPr>
              <w:t>Наименование вида отхода</w:t>
            </w:r>
          </w:p>
        </w:tc>
        <w:tc>
          <w:tcPr>
            <w:tcW w:w="3828" w:type="dxa"/>
            <w:tcBorders>
              <w:top w:val="single" w:sz="12" w:space="0" w:color="auto"/>
              <w:left w:val="single" w:sz="12" w:space="0" w:color="auto"/>
              <w:bottom w:val="single" w:sz="12" w:space="0" w:color="auto"/>
              <w:right w:val="single" w:sz="12" w:space="0" w:color="auto"/>
            </w:tcBorders>
            <w:shd w:val="clear" w:color="auto" w:fill="B8CCE4"/>
            <w:vAlign w:val="center"/>
          </w:tcPr>
          <w:p w14:paraId="7EB13224" w14:textId="77777777" w:rsidR="00CE16DB" w:rsidRPr="00E5426A" w:rsidRDefault="00CE16DB" w:rsidP="00B928E2">
            <w:pPr>
              <w:snapToGrid w:val="0"/>
              <w:jc w:val="center"/>
              <w:rPr>
                <w:rFonts w:ascii="Arial" w:hAnsi="Arial" w:cs="Arial"/>
                <w:b/>
                <w:caps/>
                <w:sz w:val="16"/>
                <w:szCs w:val="16"/>
              </w:rPr>
            </w:pPr>
            <w:r w:rsidRPr="00E5426A">
              <w:rPr>
                <w:rFonts w:ascii="Arial" w:hAnsi="Arial" w:cs="Arial"/>
                <w:b/>
                <w:caps/>
                <w:sz w:val="16"/>
                <w:szCs w:val="16"/>
              </w:rPr>
              <w:t>ХАРАКТЕРИСТИКИ мест накопления отходов</w:t>
            </w:r>
          </w:p>
        </w:tc>
        <w:tc>
          <w:tcPr>
            <w:tcW w:w="1262" w:type="dxa"/>
            <w:tcBorders>
              <w:top w:val="single" w:sz="12" w:space="0" w:color="auto"/>
              <w:left w:val="single" w:sz="12" w:space="0" w:color="auto"/>
              <w:bottom w:val="single" w:sz="12" w:space="0" w:color="auto"/>
            </w:tcBorders>
            <w:shd w:val="clear" w:color="auto" w:fill="B8CCE4"/>
          </w:tcPr>
          <w:p w14:paraId="6EDD8D41" w14:textId="77777777" w:rsidR="00CE16DB" w:rsidRPr="00E5426A" w:rsidRDefault="00CE16DB" w:rsidP="00B928E2">
            <w:pPr>
              <w:snapToGrid w:val="0"/>
              <w:jc w:val="center"/>
              <w:rPr>
                <w:rFonts w:ascii="Arial" w:hAnsi="Arial" w:cs="Arial"/>
                <w:b/>
                <w:caps/>
                <w:sz w:val="16"/>
                <w:szCs w:val="16"/>
              </w:rPr>
            </w:pPr>
            <w:r w:rsidRPr="00E5426A">
              <w:rPr>
                <w:rFonts w:ascii="Arial" w:hAnsi="Arial" w:cs="Arial"/>
                <w:b/>
                <w:caps/>
                <w:sz w:val="16"/>
                <w:szCs w:val="16"/>
              </w:rPr>
              <w:t>количество емкостей на 1 объект общества</w:t>
            </w:r>
          </w:p>
        </w:tc>
      </w:tr>
      <w:tr w:rsidR="00CE16DB" w:rsidRPr="00E5426A" w14:paraId="5FB91979" w14:textId="77777777" w:rsidTr="002D3AA2">
        <w:trPr>
          <w:cantSplit/>
          <w:trHeight w:val="289"/>
          <w:tblHeader/>
          <w:jc w:val="center"/>
        </w:trPr>
        <w:tc>
          <w:tcPr>
            <w:tcW w:w="434" w:type="dxa"/>
            <w:tcBorders>
              <w:top w:val="single" w:sz="12" w:space="0" w:color="auto"/>
              <w:bottom w:val="single" w:sz="12" w:space="0" w:color="auto"/>
              <w:right w:val="single" w:sz="12" w:space="0" w:color="auto"/>
            </w:tcBorders>
            <w:shd w:val="clear" w:color="auto" w:fill="B8CCE4"/>
            <w:vAlign w:val="center"/>
          </w:tcPr>
          <w:p w14:paraId="21DD096F" w14:textId="77777777" w:rsidR="00CE16DB" w:rsidRPr="00E5426A" w:rsidRDefault="00CE16DB" w:rsidP="00B928E2">
            <w:pPr>
              <w:spacing w:before="60" w:after="60"/>
              <w:jc w:val="center"/>
              <w:rPr>
                <w:rFonts w:ascii="Arial" w:hAnsi="Arial" w:cs="Arial"/>
                <w:b/>
                <w:bCs/>
                <w:caps/>
                <w:sz w:val="16"/>
                <w:szCs w:val="20"/>
                <w:u w:color="000000"/>
              </w:rPr>
            </w:pPr>
            <w:r w:rsidRPr="00E5426A">
              <w:rPr>
                <w:rFonts w:ascii="Arial" w:hAnsi="Arial" w:cs="Arial"/>
                <w:b/>
                <w:bCs/>
                <w:caps/>
                <w:sz w:val="16"/>
                <w:szCs w:val="20"/>
                <w:u w:color="000000"/>
              </w:rPr>
              <w:t>1</w:t>
            </w:r>
          </w:p>
        </w:tc>
        <w:tc>
          <w:tcPr>
            <w:tcW w:w="4087" w:type="dxa"/>
            <w:tcBorders>
              <w:top w:val="single" w:sz="12" w:space="0" w:color="auto"/>
              <w:left w:val="single" w:sz="12" w:space="0" w:color="auto"/>
              <w:bottom w:val="single" w:sz="12" w:space="0" w:color="auto"/>
              <w:right w:val="single" w:sz="12" w:space="0" w:color="auto"/>
            </w:tcBorders>
            <w:shd w:val="clear" w:color="auto" w:fill="B8CCE4"/>
            <w:vAlign w:val="center"/>
          </w:tcPr>
          <w:p w14:paraId="37BFB267" w14:textId="77777777" w:rsidR="00CE16DB" w:rsidRPr="00E5426A" w:rsidRDefault="00CE16DB" w:rsidP="00B928E2">
            <w:pPr>
              <w:spacing w:before="60" w:after="60"/>
              <w:jc w:val="center"/>
              <w:rPr>
                <w:rFonts w:ascii="Arial" w:hAnsi="Arial" w:cs="Arial"/>
                <w:b/>
                <w:bCs/>
                <w:caps/>
                <w:sz w:val="16"/>
                <w:szCs w:val="20"/>
                <w:u w:color="000000"/>
              </w:rPr>
            </w:pPr>
            <w:r w:rsidRPr="00E5426A">
              <w:rPr>
                <w:rFonts w:ascii="Arial" w:hAnsi="Arial" w:cs="Arial"/>
                <w:b/>
                <w:bCs/>
                <w:caps/>
                <w:sz w:val="16"/>
                <w:szCs w:val="20"/>
                <w:u w:color="000000"/>
              </w:rPr>
              <w:t>2</w:t>
            </w:r>
          </w:p>
        </w:tc>
        <w:tc>
          <w:tcPr>
            <w:tcW w:w="3828" w:type="dxa"/>
            <w:tcBorders>
              <w:top w:val="single" w:sz="12" w:space="0" w:color="auto"/>
              <w:left w:val="single" w:sz="12" w:space="0" w:color="auto"/>
              <w:bottom w:val="single" w:sz="12" w:space="0" w:color="auto"/>
              <w:right w:val="single" w:sz="12" w:space="0" w:color="auto"/>
            </w:tcBorders>
            <w:shd w:val="clear" w:color="auto" w:fill="B8CCE4"/>
            <w:vAlign w:val="center"/>
          </w:tcPr>
          <w:p w14:paraId="502BF368" w14:textId="77777777" w:rsidR="00CE16DB" w:rsidRPr="00E5426A" w:rsidRDefault="00CE16DB" w:rsidP="00B928E2">
            <w:pPr>
              <w:spacing w:before="60" w:after="60"/>
              <w:jc w:val="center"/>
              <w:rPr>
                <w:rFonts w:ascii="Arial" w:hAnsi="Arial" w:cs="Arial"/>
                <w:b/>
                <w:bCs/>
                <w:caps/>
                <w:sz w:val="16"/>
                <w:szCs w:val="20"/>
                <w:u w:color="000000"/>
              </w:rPr>
            </w:pPr>
            <w:r w:rsidRPr="00E5426A">
              <w:rPr>
                <w:rFonts w:ascii="Arial" w:hAnsi="Arial" w:cs="Arial"/>
                <w:b/>
                <w:bCs/>
                <w:caps/>
                <w:sz w:val="16"/>
                <w:szCs w:val="20"/>
                <w:u w:color="000000"/>
              </w:rPr>
              <w:t>3</w:t>
            </w:r>
          </w:p>
        </w:tc>
        <w:tc>
          <w:tcPr>
            <w:tcW w:w="1262" w:type="dxa"/>
            <w:tcBorders>
              <w:top w:val="single" w:sz="12" w:space="0" w:color="auto"/>
              <w:left w:val="single" w:sz="12" w:space="0" w:color="auto"/>
              <w:bottom w:val="single" w:sz="12" w:space="0" w:color="auto"/>
            </w:tcBorders>
            <w:shd w:val="clear" w:color="auto" w:fill="B8CCE4"/>
            <w:vAlign w:val="center"/>
          </w:tcPr>
          <w:p w14:paraId="4125BC64" w14:textId="77777777" w:rsidR="00CE16DB" w:rsidRPr="00E5426A" w:rsidRDefault="00CE16DB" w:rsidP="00B928E2">
            <w:pPr>
              <w:spacing w:before="60" w:after="60" w:line="276" w:lineRule="auto"/>
              <w:jc w:val="center"/>
              <w:rPr>
                <w:rFonts w:ascii="Arial" w:hAnsi="Arial" w:cs="Arial"/>
                <w:b/>
                <w:bCs/>
                <w:caps/>
                <w:sz w:val="16"/>
                <w:szCs w:val="20"/>
                <w:u w:color="000000"/>
              </w:rPr>
            </w:pPr>
            <w:r w:rsidRPr="00E5426A">
              <w:rPr>
                <w:rFonts w:ascii="Arial" w:hAnsi="Arial" w:cs="Arial"/>
                <w:b/>
                <w:bCs/>
                <w:caps/>
                <w:sz w:val="16"/>
                <w:szCs w:val="20"/>
                <w:u w:color="000000"/>
              </w:rPr>
              <w:t>4</w:t>
            </w:r>
          </w:p>
        </w:tc>
      </w:tr>
      <w:tr w:rsidR="00CE16DB" w:rsidRPr="00E5426A" w14:paraId="2F9A3C87" w14:textId="77777777" w:rsidTr="002D3AA2">
        <w:trPr>
          <w:cantSplit/>
          <w:trHeight w:val="20"/>
          <w:jc w:val="center"/>
        </w:trPr>
        <w:tc>
          <w:tcPr>
            <w:tcW w:w="434" w:type="dxa"/>
            <w:shd w:val="clear" w:color="auto" w:fill="FFFFFF"/>
          </w:tcPr>
          <w:p w14:paraId="5B132C4B" w14:textId="39805BD4" w:rsidR="00CE16DB" w:rsidRPr="002D3AA2" w:rsidRDefault="002D3AA2" w:rsidP="002D3AA2">
            <w:pPr>
              <w:ind w:left="117"/>
              <w:rPr>
                <w:sz w:val="22"/>
                <w:szCs w:val="20"/>
              </w:rPr>
            </w:pPr>
            <w:r w:rsidRPr="002D3AA2">
              <w:rPr>
                <w:sz w:val="22"/>
                <w:szCs w:val="20"/>
              </w:rPr>
              <w:t>1</w:t>
            </w:r>
          </w:p>
        </w:tc>
        <w:tc>
          <w:tcPr>
            <w:tcW w:w="4087" w:type="dxa"/>
            <w:shd w:val="clear" w:color="auto" w:fill="FFFFFF"/>
          </w:tcPr>
          <w:p w14:paraId="09972453" w14:textId="77777777" w:rsidR="00CE16DB" w:rsidRPr="002D3AA2" w:rsidRDefault="00CE16DB" w:rsidP="00B928E2">
            <w:pPr>
              <w:snapToGrid w:val="0"/>
              <w:ind w:left="57" w:right="57"/>
              <w:rPr>
                <w:sz w:val="22"/>
                <w:szCs w:val="20"/>
              </w:rPr>
            </w:pPr>
            <w:r w:rsidRPr="002D3AA2">
              <w:rPr>
                <w:sz w:val="22"/>
                <w:szCs w:val="20"/>
              </w:rPr>
              <w:t>Отходы минеральных масел моторных, отходы синтетических и полусинтетических масел моторных</w:t>
            </w:r>
          </w:p>
        </w:tc>
        <w:tc>
          <w:tcPr>
            <w:tcW w:w="3828" w:type="dxa"/>
            <w:shd w:val="clear" w:color="auto" w:fill="FFFFFF"/>
          </w:tcPr>
          <w:p w14:paraId="065926EC" w14:textId="77777777" w:rsidR="00CE16DB" w:rsidRPr="002D3AA2" w:rsidRDefault="00CE16DB" w:rsidP="00B928E2">
            <w:pPr>
              <w:ind w:left="57" w:right="57"/>
              <w:rPr>
                <w:sz w:val="22"/>
                <w:szCs w:val="20"/>
              </w:rPr>
            </w:pPr>
            <w:r w:rsidRPr="002D3AA2">
              <w:rPr>
                <w:sz w:val="22"/>
                <w:szCs w:val="20"/>
              </w:rPr>
              <w:t>Металлический резервуар (24 м</w:t>
            </w:r>
            <w:r w:rsidRPr="002D3AA2">
              <w:rPr>
                <w:sz w:val="22"/>
                <w:szCs w:val="20"/>
                <w:vertAlign w:val="superscript"/>
              </w:rPr>
              <w:t>3</w:t>
            </w:r>
            <w:r w:rsidRPr="002D3AA2">
              <w:rPr>
                <w:sz w:val="22"/>
                <w:szCs w:val="20"/>
              </w:rPr>
              <w:t xml:space="preserve">), на открытой площадке склада ГСМ, грунтовое основание. </w:t>
            </w:r>
          </w:p>
          <w:p w14:paraId="2536EA00" w14:textId="77777777" w:rsidR="00CE16DB" w:rsidRPr="002D3AA2" w:rsidRDefault="00CE16DB" w:rsidP="00B928E2">
            <w:pPr>
              <w:ind w:left="57" w:right="57"/>
              <w:rPr>
                <w:sz w:val="22"/>
                <w:szCs w:val="20"/>
              </w:rPr>
            </w:pPr>
            <w:r w:rsidRPr="002D3AA2">
              <w:rPr>
                <w:sz w:val="22"/>
                <w:szCs w:val="20"/>
              </w:rPr>
              <w:t>Выемка производится 1 раз в 5 месяцев.</w:t>
            </w:r>
          </w:p>
        </w:tc>
        <w:tc>
          <w:tcPr>
            <w:tcW w:w="1262" w:type="dxa"/>
            <w:shd w:val="clear" w:color="auto" w:fill="FFFFFF"/>
            <w:vAlign w:val="center"/>
          </w:tcPr>
          <w:p w14:paraId="46BBD9AB" w14:textId="77777777" w:rsidR="00CE16DB" w:rsidRPr="002D3AA2" w:rsidRDefault="00CE16DB" w:rsidP="00B928E2">
            <w:pPr>
              <w:rPr>
                <w:sz w:val="22"/>
                <w:szCs w:val="20"/>
              </w:rPr>
            </w:pPr>
            <w:r w:rsidRPr="002D3AA2">
              <w:rPr>
                <w:sz w:val="22"/>
                <w:szCs w:val="20"/>
              </w:rPr>
              <w:t>1 ед.</w:t>
            </w:r>
          </w:p>
        </w:tc>
      </w:tr>
      <w:tr w:rsidR="00CE16DB" w:rsidRPr="00E5426A" w14:paraId="50236BC3" w14:textId="77777777" w:rsidTr="002D3AA2">
        <w:trPr>
          <w:cantSplit/>
          <w:trHeight w:val="20"/>
          <w:jc w:val="center"/>
        </w:trPr>
        <w:tc>
          <w:tcPr>
            <w:tcW w:w="434" w:type="dxa"/>
            <w:shd w:val="clear" w:color="auto" w:fill="FFFFFF"/>
          </w:tcPr>
          <w:p w14:paraId="4B10E4DA" w14:textId="0C4FA936" w:rsidR="00CE16DB" w:rsidRPr="002D3AA2" w:rsidRDefault="002D3AA2" w:rsidP="002D3AA2">
            <w:pPr>
              <w:ind w:left="57"/>
              <w:rPr>
                <w:sz w:val="22"/>
                <w:szCs w:val="20"/>
              </w:rPr>
            </w:pPr>
            <w:r w:rsidRPr="002D3AA2">
              <w:rPr>
                <w:sz w:val="22"/>
                <w:szCs w:val="20"/>
              </w:rPr>
              <w:t>2</w:t>
            </w:r>
          </w:p>
        </w:tc>
        <w:tc>
          <w:tcPr>
            <w:tcW w:w="4087" w:type="dxa"/>
            <w:shd w:val="clear" w:color="auto" w:fill="FFFFFF"/>
          </w:tcPr>
          <w:p w14:paraId="622868EB" w14:textId="77777777" w:rsidR="00CE16DB" w:rsidRPr="002D3AA2" w:rsidRDefault="00CE16DB" w:rsidP="00B928E2">
            <w:pPr>
              <w:ind w:left="57" w:right="57"/>
              <w:rPr>
                <w:sz w:val="22"/>
                <w:szCs w:val="20"/>
              </w:rPr>
            </w:pPr>
            <w:r w:rsidRPr="002D3AA2">
              <w:rPr>
                <w:sz w:val="22"/>
                <w:szCs w:val="20"/>
              </w:rPr>
              <w:t>Отходы минеральных масел гидравлических, не содержащих галогены, отходы минеральных масел трансмиссионных</w:t>
            </w:r>
          </w:p>
        </w:tc>
        <w:tc>
          <w:tcPr>
            <w:tcW w:w="3828" w:type="dxa"/>
            <w:shd w:val="clear" w:color="auto" w:fill="FFFFFF"/>
          </w:tcPr>
          <w:p w14:paraId="434DE486" w14:textId="77777777" w:rsidR="00CE16DB" w:rsidRPr="002D3AA2" w:rsidRDefault="00CE16DB" w:rsidP="00B928E2">
            <w:pPr>
              <w:ind w:left="57" w:right="57"/>
              <w:rPr>
                <w:sz w:val="22"/>
                <w:szCs w:val="20"/>
              </w:rPr>
            </w:pPr>
            <w:r w:rsidRPr="002D3AA2">
              <w:rPr>
                <w:sz w:val="22"/>
                <w:szCs w:val="20"/>
              </w:rPr>
              <w:t>Закрытая металлическая емкость (бочка 200 л), на открытой площадке склада ГСМ, грунтовое основание. Выемка производится 1 раз в 5 месяцев.</w:t>
            </w:r>
          </w:p>
        </w:tc>
        <w:tc>
          <w:tcPr>
            <w:tcW w:w="1262" w:type="dxa"/>
            <w:shd w:val="clear" w:color="auto" w:fill="FFFFFF"/>
            <w:vAlign w:val="center"/>
          </w:tcPr>
          <w:p w14:paraId="1E44CAC3" w14:textId="77777777" w:rsidR="00CE16DB" w:rsidRPr="002D3AA2" w:rsidRDefault="00CE16DB" w:rsidP="00B928E2">
            <w:pPr>
              <w:rPr>
                <w:sz w:val="22"/>
                <w:szCs w:val="20"/>
              </w:rPr>
            </w:pPr>
            <w:r w:rsidRPr="002D3AA2">
              <w:rPr>
                <w:sz w:val="22"/>
                <w:szCs w:val="20"/>
              </w:rPr>
              <w:t>Не менее 3 ед.</w:t>
            </w:r>
          </w:p>
        </w:tc>
      </w:tr>
      <w:tr w:rsidR="00CE16DB" w:rsidRPr="00E5426A" w14:paraId="64701B56" w14:textId="77777777" w:rsidTr="002D3AA2">
        <w:trPr>
          <w:cantSplit/>
          <w:trHeight w:val="20"/>
          <w:jc w:val="center"/>
        </w:trPr>
        <w:tc>
          <w:tcPr>
            <w:tcW w:w="434" w:type="dxa"/>
            <w:shd w:val="clear" w:color="auto" w:fill="FFFFFF"/>
          </w:tcPr>
          <w:p w14:paraId="79E9F845" w14:textId="671B443F" w:rsidR="00CE16DB" w:rsidRPr="002D3AA2" w:rsidRDefault="002D3AA2" w:rsidP="002D3AA2">
            <w:pPr>
              <w:ind w:left="57"/>
              <w:rPr>
                <w:sz w:val="22"/>
                <w:szCs w:val="20"/>
              </w:rPr>
            </w:pPr>
            <w:r w:rsidRPr="002D3AA2">
              <w:rPr>
                <w:sz w:val="22"/>
                <w:szCs w:val="20"/>
              </w:rPr>
              <w:t>3</w:t>
            </w:r>
          </w:p>
        </w:tc>
        <w:tc>
          <w:tcPr>
            <w:tcW w:w="4087" w:type="dxa"/>
            <w:shd w:val="clear" w:color="auto" w:fill="auto"/>
          </w:tcPr>
          <w:p w14:paraId="1FE66681" w14:textId="77777777" w:rsidR="00CE16DB" w:rsidRPr="002D3AA2" w:rsidRDefault="00CE16DB" w:rsidP="00B928E2">
            <w:pPr>
              <w:ind w:left="57" w:right="57"/>
              <w:rPr>
                <w:sz w:val="22"/>
                <w:szCs w:val="20"/>
              </w:rPr>
            </w:pPr>
            <w:r w:rsidRPr="002D3AA2">
              <w:rPr>
                <w:sz w:val="22"/>
                <w:szCs w:val="20"/>
              </w:rPr>
              <w:t>Твердые коммунальные отходы и подобные им</w:t>
            </w:r>
          </w:p>
        </w:tc>
        <w:tc>
          <w:tcPr>
            <w:tcW w:w="3828" w:type="dxa"/>
            <w:shd w:val="clear" w:color="auto" w:fill="FFFFFF"/>
          </w:tcPr>
          <w:p w14:paraId="64F72B04" w14:textId="77777777" w:rsidR="00CE16DB" w:rsidRPr="002D3AA2" w:rsidRDefault="00CE16DB" w:rsidP="00B928E2">
            <w:pPr>
              <w:ind w:left="57" w:right="57"/>
              <w:rPr>
                <w:sz w:val="22"/>
                <w:szCs w:val="20"/>
              </w:rPr>
            </w:pPr>
            <w:r w:rsidRPr="002D3AA2">
              <w:rPr>
                <w:sz w:val="22"/>
                <w:szCs w:val="20"/>
              </w:rPr>
              <w:t>Металлический контейнер с крышкой (0,8 м</w:t>
            </w:r>
            <w:r w:rsidRPr="002D3AA2">
              <w:rPr>
                <w:sz w:val="22"/>
                <w:szCs w:val="20"/>
                <w:vertAlign w:val="superscript"/>
              </w:rPr>
              <w:t>3</w:t>
            </w:r>
            <w:r w:rsidRPr="002D3AA2">
              <w:rPr>
                <w:sz w:val="22"/>
                <w:szCs w:val="20"/>
              </w:rPr>
              <w:t>), на открытой площадке с бетонным основанием, в обваловании.</w:t>
            </w:r>
          </w:p>
          <w:p w14:paraId="793A3595" w14:textId="77777777" w:rsidR="00CE16DB" w:rsidRPr="002D3AA2" w:rsidRDefault="00CE16DB" w:rsidP="00B928E2">
            <w:pPr>
              <w:ind w:left="57" w:right="57"/>
              <w:rPr>
                <w:sz w:val="22"/>
                <w:szCs w:val="20"/>
              </w:rPr>
            </w:pPr>
            <w:r w:rsidRPr="002D3AA2">
              <w:rPr>
                <w:sz w:val="22"/>
                <w:szCs w:val="20"/>
              </w:rPr>
              <w:t>Выемка производится 1 раз в 4-5 дней.</w:t>
            </w:r>
          </w:p>
        </w:tc>
        <w:tc>
          <w:tcPr>
            <w:tcW w:w="1262" w:type="dxa"/>
            <w:shd w:val="clear" w:color="auto" w:fill="FFFFFF"/>
            <w:vAlign w:val="center"/>
          </w:tcPr>
          <w:p w14:paraId="49267C01" w14:textId="77777777" w:rsidR="00CE16DB" w:rsidRPr="002D3AA2" w:rsidRDefault="00CE16DB" w:rsidP="00B928E2">
            <w:pPr>
              <w:rPr>
                <w:sz w:val="22"/>
                <w:szCs w:val="20"/>
              </w:rPr>
            </w:pPr>
            <w:r w:rsidRPr="002D3AA2">
              <w:rPr>
                <w:sz w:val="22"/>
                <w:szCs w:val="20"/>
              </w:rPr>
              <w:t>Не менее 2 ед.</w:t>
            </w:r>
          </w:p>
        </w:tc>
      </w:tr>
      <w:tr w:rsidR="00CE16DB" w:rsidRPr="00E5426A" w14:paraId="6A14F878" w14:textId="77777777" w:rsidTr="002D3AA2">
        <w:trPr>
          <w:cantSplit/>
          <w:trHeight w:val="20"/>
          <w:jc w:val="center"/>
        </w:trPr>
        <w:tc>
          <w:tcPr>
            <w:tcW w:w="434" w:type="dxa"/>
            <w:shd w:val="clear" w:color="auto" w:fill="FFFFFF"/>
          </w:tcPr>
          <w:p w14:paraId="3BD59E70" w14:textId="1C16179B" w:rsidR="00CE16DB" w:rsidRPr="002D3AA2" w:rsidRDefault="002D3AA2" w:rsidP="002D3AA2">
            <w:pPr>
              <w:ind w:left="57"/>
              <w:rPr>
                <w:sz w:val="22"/>
                <w:szCs w:val="20"/>
              </w:rPr>
            </w:pPr>
            <w:r w:rsidRPr="002D3AA2">
              <w:rPr>
                <w:sz w:val="22"/>
                <w:szCs w:val="20"/>
              </w:rPr>
              <w:t>4</w:t>
            </w:r>
          </w:p>
        </w:tc>
        <w:tc>
          <w:tcPr>
            <w:tcW w:w="4087" w:type="dxa"/>
            <w:shd w:val="clear" w:color="auto" w:fill="FFFFFF"/>
          </w:tcPr>
          <w:p w14:paraId="0D2C139F" w14:textId="77777777" w:rsidR="00CE16DB" w:rsidRPr="002D3AA2" w:rsidRDefault="00CE16DB" w:rsidP="00B928E2">
            <w:pPr>
              <w:ind w:left="57" w:right="57"/>
              <w:rPr>
                <w:sz w:val="22"/>
                <w:szCs w:val="20"/>
              </w:rPr>
            </w:pPr>
            <w:r w:rsidRPr="002D3AA2">
              <w:rPr>
                <w:sz w:val="22"/>
                <w:szCs w:val="20"/>
              </w:rPr>
              <w:t>Пищевые отходы кухонь и организаций общественного питания несортированные</w:t>
            </w:r>
          </w:p>
        </w:tc>
        <w:tc>
          <w:tcPr>
            <w:tcW w:w="3828" w:type="dxa"/>
            <w:shd w:val="clear" w:color="auto" w:fill="FFFFFF"/>
          </w:tcPr>
          <w:p w14:paraId="6EF96192" w14:textId="77777777" w:rsidR="00CE16DB" w:rsidRPr="002D3AA2" w:rsidRDefault="00CE16DB" w:rsidP="00B928E2">
            <w:pPr>
              <w:ind w:left="57" w:right="57"/>
              <w:rPr>
                <w:sz w:val="22"/>
                <w:szCs w:val="20"/>
              </w:rPr>
            </w:pPr>
            <w:r w:rsidRPr="002D3AA2">
              <w:rPr>
                <w:sz w:val="22"/>
                <w:szCs w:val="20"/>
              </w:rPr>
              <w:t>Металлический контейнер с крышкой (0,8 м</w:t>
            </w:r>
            <w:r w:rsidRPr="002D3AA2">
              <w:rPr>
                <w:sz w:val="22"/>
                <w:szCs w:val="20"/>
                <w:vertAlign w:val="superscript"/>
              </w:rPr>
              <w:t>3</w:t>
            </w:r>
            <w:r w:rsidRPr="002D3AA2">
              <w:rPr>
                <w:sz w:val="22"/>
                <w:szCs w:val="20"/>
              </w:rPr>
              <w:t xml:space="preserve">), на открытой площадке с бетонным основанием, в обваловании. </w:t>
            </w:r>
          </w:p>
          <w:p w14:paraId="702121AF" w14:textId="77777777" w:rsidR="00CE16DB" w:rsidRPr="002D3AA2" w:rsidRDefault="00CE16DB" w:rsidP="00B928E2">
            <w:pPr>
              <w:ind w:left="57" w:right="57"/>
              <w:rPr>
                <w:sz w:val="22"/>
                <w:szCs w:val="20"/>
              </w:rPr>
            </w:pPr>
            <w:r w:rsidRPr="002D3AA2">
              <w:rPr>
                <w:sz w:val="22"/>
                <w:szCs w:val="20"/>
              </w:rPr>
              <w:t>Выемка производится 1 раз в день.</w:t>
            </w:r>
          </w:p>
        </w:tc>
        <w:tc>
          <w:tcPr>
            <w:tcW w:w="1262" w:type="dxa"/>
            <w:shd w:val="clear" w:color="auto" w:fill="FFFFFF"/>
            <w:vAlign w:val="center"/>
          </w:tcPr>
          <w:p w14:paraId="42163C52" w14:textId="77777777" w:rsidR="00CE16DB" w:rsidRPr="002D3AA2" w:rsidRDefault="00CE16DB" w:rsidP="00B928E2">
            <w:pPr>
              <w:rPr>
                <w:sz w:val="22"/>
                <w:szCs w:val="20"/>
              </w:rPr>
            </w:pPr>
            <w:r w:rsidRPr="002D3AA2">
              <w:rPr>
                <w:sz w:val="22"/>
                <w:szCs w:val="20"/>
              </w:rPr>
              <w:t>Не менее 2 ед.</w:t>
            </w:r>
          </w:p>
        </w:tc>
      </w:tr>
      <w:tr w:rsidR="00CE16DB" w:rsidRPr="00E5426A" w14:paraId="10C6D133" w14:textId="77777777" w:rsidTr="002D3AA2">
        <w:trPr>
          <w:cantSplit/>
          <w:trHeight w:val="20"/>
          <w:jc w:val="center"/>
        </w:trPr>
        <w:tc>
          <w:tcPr>
            <w:tcW w:w="434" w:type="dxa"/>
            <w:shd w:val="clear" w:color="auto" w:fill="FFFFFF"/>
          </w:tcPr>
          <w:p w14:paraId="418CF5E6" w14:textId="16944C4F" w:rsidR="00CE16DB" w:rsidRPr="002D3AA2" w:rsidRDefault="002D3AA2" w:rsidP="002D3AA2">
            <w:pPr>
              <w:ind w:left="57"/>
              <w:rPr>
                <w:sz w:val="22"/>
                <w:szCs w:val="20"/>
              </w:rPr>
            </w:pPr>
            <w:r w:rsidRPr="002D3AA2">
              <w:rPr>
                <w:sz w:val="22"/>
                <w:szCs w:val="20"/>
              </w:rPr>
              <w:t>5</w:t>
            </w:r>
          </w:p>
        </w:tc>
        <w:tc>
          <w:tcPr>
            <w:tcW w:w="4087" w:type="dxa"/>
            <w:shd w:val="clear" w:color="auto" w:fill="FFFFFF"/>
          </w:tcPr>
          <w:p w14:paraId="57C25E62" w14:textId="77777777" w:rsidR="00CE16DB" w:rsidRPr="002D3AA2" w:rsidRDefault="00CE16DB" w:rsidP="00B928E2">
            <w:pPr>
              <w:ind w:left="57" w:right="57"/>
              <w:rPr>
                <w:sz w:val="22"/>
                <w:szCs w:val="20"/>
              </w:rPr>
            </w:pPr>
            <w:r w:rsidRPr="002D3AA2">
              <w:rPr>
                <w:sz w:val="22"/>
                <w:szCs w:val="20"/>
              </w:rPr>
              <w:t>Фильтры очистки масла автотранспортных средств отработанные, фильтры очистки топлива автотранспортных средств отработанные, загрязненный нефтью или нефтепродуктами (содержание нефти или нефтепродуктов менее 15 %), фильтры воздушные автотранспортных средств отработанные; угольные фильтры отработанные, загрязненные нефтепродуктами (содержание нефтепродуктов менее 15 %); осадок механической очистки нефтесодержащих сточных вод, содержащий нефтепродукты в количестве менее 15 %); песок, загрязненный нефтью или нефтепродуктами (содержание нефти или нефтепродуктов менее 15 %)</w:t>
            </w:r>
          </w:p>
        </w:tc>
        <w:tc>
          <w:tcPr>
            <w:tcW w:w="3828" w:type="dxa"/>
            <w:shd w:val="clear" w:color="auto" w:fill="FFFFFF"/>
          </w:tcPr>
          <w:p w14:paraId="56ABA9AC" w14:textId="77777777" w:rsidR="00CE16DB" w:rsidRPr="002D3AA2" w:rsidRDefault="00CE16DB" w:rsidP="00B928E2">
            <w:pPr>
              <w:ind w:left="57" w:right="57"/>
              <w:rPr>
                <w:sz w:val="22"/>
                <w:szCs w:val="20"/>
              </w:rPr>
            </w:pPr>
            <w:r w:rsidRPr="002D3AA2">
              <w:rPr>
                <w:sz w:val="22"/>
                <w:szCs w:val="20"/>
              </w:rPr>
              <w:t>Металлический контейнер с крышкой (0,8 м</w:t>
            </w:r>
            <w:r w:rsidRPr="002D3AA2">
              <w:rPr>
                <w:sz w:val="22"/>
                <w:szCs w:val="20"/>
                <w:vertAlign w:val="superscript"/>
              </w:rPr>
              <w:t>3</w:t>
            </w:r>
            <w:r w:rsidRPr="002D3AA2">
              <w:rPr>
                <w:sz w:val="22"/>
                <w:szCs w:val="20"/>
              </w:rPr>
              <w:t xml:space="preserve">), на открытой площадке с бетонным основанием, в обваловании. </w:t>
            </w:r>
          </w:p>
          <w:p w14:paraId="1298FDAF" w14:textId="77777777" w:rsidR="00CE16DB" w:rsidRPr="002D3AA2" w:rsidRDefault="00CE16DB" w:rsidP="00B928E2">
            <w:pPr>
              <w:ind w:left="57" w:right="57"/>
              <w:rPr>
                <w:sz w:val="22"/>
                <w:szCs w:val="20"/>
              </w:rPr>
            </w:pPr>
            <w:r w:rsidRPr="002D3AA2">
              <w:rPr>
                <w:sz w:val="22"/>
                <w:szCs w:val="20"/>
              </w:rPr>
              <w:t>Выемка производится 1 раз в 3-4 недели.</w:t>
            </w:r>
          </w:p>
        </w:tc>
        <w:tc>
          <w:tcPr>
            <w:tcW w:w="1262" w:type="dxa"/>
            <w:shd w:val="clear" w:color="auto" w:fill="FFFFFF"/>
            <w:vAlign w:val="center"/>
          </w:tcPr>
          <w:p w14:paraId="1248E005" w14:textId="77777777" w:rsidR="00CE16DB" w:rsidRPr="002D3AA2" w:rsidRDefault="00CE16DB" w:rsidP="00B928E2">
            <w:pPr>
              <w:rPr>
                <w:sz w:val="22"/>
                <w:szCs w:val="20"/>
              </w:rPr>
            </w:pPr>
            <w:r w:rsidRPr="002D3AA2">
              <w:rPr>
                <w:sz w:val="22"/>
                <w:szCs w:val="20"/>
              </w:rPr>
              <w:t>2 ед.</w:t>
            </w:r>
          </w:p>
        </w:tc>
      </w:tr>
      <w:tr w:rsidR="00CE16DB" w:rsidRPr="00E5426A" w14:paraId="6E9C963E" w14:textId="77777777" w:rsidTr="002D3AA2">
        <w:trPr>
          <w:cantSplit/>
          <w:trHeight w:val="20"/>
          <w:jc w:val="center"/>
        </w:trPr>
        <w:tc>
          <w:tcPr>
            <w:tcW w:w="434" w:type="dxa"/>
            <w:shd w:val="clear" w:color="auto" w:fill="FFFFFF"/>
          </w:tcPr>
          <w:p w14:paraId="3654398A" w14:textId="5240329D" w:rsidR="00CE16DB" w:rsidRPr="002D3AA2" w:rsidRDefault="002D3AA2" w:rsidP="002D3AA2">
            <w:pPr>
              <w:ind w:left="57"/>
              <w:rPr>
                <w:sz w:val="22"/>
                <w:szCs w:val="20"/>
              </w:rPr>
            </w:pPr>
            <w:r w:rsidRPr="002D3AA2">
              <w:rPr>
                <w:sz w:val="22"/>
                <w:szCs w:val="20"/>
              </w:rPr>
              <w:lastRenderedPageBreak/>
              <w:t>6</w:t>
            </w:r>
          </w:p>
        </w:tc>
        <w:tc>
          <w:tcPr>
            <w:tcW w:w="4087" w:type="dxa"/>
            <w:shd w:val="clear" w:color="auto" w:fill="auto"/>
          </w:tcPr>
          <w:p w14:paraId="58303CD2" w14:textId="77777777" w:rsidR="00CE16DB" w:rsidRPr="002D3AA2" w:rsidRDefault="00CE16DB" w:rsidP="00B928E2">
            <w:pPr>
              <w:ind w:left="57" w:right="57"/>
              <w:rPr>
                <w:sz w:val="22"/>
                <w:szCs w:val="20"/>
              </w:rPr>
            </w:pPr>
            <w:r w:rsidRPr="002D3AA2">
              <w:rPr>
                <w:sz w:val="22"/>
                <w:szCs w:val="20"/>
              </w:rPr>
              <w:t>Обтирочный материал, загрязненный нефтью или нефтепродуктами (содержание нефти или нефтепродуктов менее 15 %)</w:t>
            </w:r>
          </w:p>
        </w:tc>
        <w:tc>
          <w:tcPr>
            <w:tcW w:w="3828" w:type="dxa"/>
            <w:shd w:val="clear" w:color="auto" w:fill="auto"/>
          </w:tcPr>
          <w:p w14:paraId="4D9A2E63" w14:textId="77777777" w:rsidR="00CE16DB" w:rsidRPr="002D3AA2" w:rsidRDefault="00CE16DB" w:rsidP="00B928E2">
            <w:pPr>
              <w:ind w:left="57" w:right="57"/>
              <w:rPr>
                <w:sz w:val="22"/>
                <w:szCs w:val="20"/>
              </w:rPr>
            </w:pPr>
            <w:r w:rsidRPr="002D3AA2">
              <w:rPr>
                <w:sz w:val="22"/>
                <w:szCs w:val="20"/>
              </w:rPr>
              <w:t>Металлический контейнер с крышкой (0,8 м</w:t>
            </w:r>
            <w:r w:rsidRPr="002D3AA2">
              <w:rPr>
                <w:sz w:val="22"/>
                <w:szCs w:val="20"/>
                <w:vertAlign w:val="superscript"/>
              </w:rPr>
              <w:t>3</w:t>
            </w:r>
            <w:r w:rsidRPr="002D3AA2">
              <w:rPr>
                <w:sz w:val="22"/>
                <w:szCs w:val="20"/>
              </w:rPr>
              <w:t xml:space="preserve">), на открытой площадке с бетонным основанием, в обваловании. </w:t>
            </w:r>
          </w:p>
          <w:p w14:paraId="2EF26D99" w14:textId="77777777" w:rsidR="00CE16DB" w:rsidRPr="002D3AA2" w:rsidRDefault="00CE16DB" w:rsidP="00B928E2">
            <w:pPr>
              <w:ind w:left="57" w:right="57"/>
              <w:rPr>
                <w:sz w:val="22"/>
                <w:szCs w:val="20"/>
              </w:rPr>
            </w:pPr>
            <w:r w:rsidRPr="002D3AA2">
              <w:rPr>
                <w:sz w:val="22"/>
                <w:szCs w:val="20"/>
              </w:rPr>
              <w:t>Выемка производится 1 раз в 3-4 недели.</w:t>
            </w:r>
          </w:p>
        </w:tc>
        <w:tc>
          <w:tcPr>
            <w:tcW w:w="1262" w:type="dxa"/>
            <w:shd w:val="clear" w:color="auto" w:fill="auto"/>
            <w:vAlign w:val="center"/>
          </w:tcPr>
          <w:p w14:paraId="2563540F" w14:textId="77777777" w:rsidR="00CE16DB" w:rsidRPr="002D3AA2" w:rsidRDefault="00CE16DB" w:rsidP="00B928E2">
            <w:pPr>
              <w:rPr>
                <w:sz w:val="22"/>
                <w:szCs w:val="20"/>
              </w:rPr>
            </w:pPr>
            <w:r w:rsidRPr="002D3AA2">
              <w:rPr>
                <w:sz w:val="22"/>
                <w:szCs w:val="20"/>
              </w:rPr>
              <w:t>1 ед.</w:t>
            </w:r>
          </w:p>
        </w:tc>
      </w:tr>
      <w:tr w:rsidR="00CE16DB" w:rsidRPr="00E5426A" w14:paraId="36BDF5F4" w14:textId="77777777" w:rsidTr="002D3AA2">
        <w:trPr>
          <w:cantSplit/>
          <w:trHeight w:val="20"/>
          <w:jc w:val="center"/>
        </w:trPr>
        <w:tc>
          <w:tcPr>
            <w:tcW w:w="434" w:type="dxa"/>
            <w:shd w:val="clear" w:color="auto" w:fill="FFFFFF"/>
          </w:tcPr>
          <w:p w14:paraId="083CBDB7" w14:textId="03E2888E" w:rsidR="00CE16DB" w:rsidRPr="002D3AA2" w:rsidRDefault="002D3AA2" w:rsidP="002D3AA2">
            <w:pPr>
              <w:ind w:left="57"/>
              <w:rPr>
                <w:sz w:val="22"/>
                <w:szCs w:val="20"/>
              </w:rPr>
            </w:pPr>
            <w:r w:rsidRPr="002D3AA2">
              <w:rPr>
                <w:sz w:val="22"/>
                <w:szCs w:val="20"/>
              </w:rPr>
              <w:t>7</w:t>
            </w:r>
          </w:p>
        </w:tc>
        <w:tc>
          <w:tcPr>
            <w:tcW w:w="4087" w:type="dxa"/>
            <w:shd w:val="clear" w:color="auto" w:fill="FFFFFF"/>
          </w:tcPr>
          <w:p w14:paraId="1D46CC41" w14:textId="77777777" w:rsidR="00CE16DB" w:rsidRPr="002D3AA2" w:rsidRDefault="00CE16DB" w:rsidP="00B928E2">
            <w:pPr>
              <w:ind w:left="57" w:right="57"/>
              <w:rPr>
                <w:sz w:val="22"/>
                <w:szCs w:val="20"/>
              </w:rPr>
            </w:pPr>
            <w:r w:rsidRPr="002D3AA2">
              <w:rPr>
                <w:sz w:val="22"/>
                <w:szCs w:val="20"/>
              </w:rPr>
              <w:t>Мусор с защитных решеток хозяйственно-бытовой и смешанной канализации малоопасный; ил избыточный биологических очистных сооружений хозяйственно-бытовых и смешанных сточных вод</w:t>
            </w:r>
          </w:p>
        </w:tc>
        <w:tc>
          <w:tcPr>
            <w:tcW w:w="3828" w:type="dxa"/>
            <w:shd w:val="clear" w:color="auto" w:fill="FFFFFF"/>
          </w:tcPr>
          <w:p w14:paraId="4016AAFC" w14:textId="77777777" w:rsidR="00CE16DB" w:rsidRPr="002D3AA2" w:rsidRDefault="00CE16DB" w:rsidP="00B928E2">
            <w:pPr>
              <w:ind w:left="57" w:right="57"/>
              <w:rPr>
                <w:sz w:val="22"/>
                <w:szCs w:val="20"/>
              </w:rPr>
            </w:pPr>
            <w:r w:rsidRPr="002D3AA2">
              <w:rPr>
                <w:sz w:val="22"/>
                <w:szCs w:val="20"/>
              </w:rPr>
              <w:t>Металлический контейнер с крышкой (0,8 м</w:t>
            </w:r>
            <w:r w:rsidRPr="002D3AA2">
              <w:rPr>
                <w:sz w:val="22"/>
                <w:szCs w:val="20"/>
                <w:vertAlign w:val="superscript"/>
              </w:rPr>
              <w:t>3</w:t>
            </w:r>
            <w:r w:rsidRPr="002D3AA2">
              <w:rPr>
                <w:sz w:val="22"/>
                <w:szCs w:val="20"/>
              </w:rPr>
              <w:t xml:space="preserve">), на открытой площадке с бетонным основанием, в обваловании. </w:t>
            </w:r>
          </w:p>
          <w:p w14:paraId="40AA696D" w14:textId="77777777" w:rsidR="00CE16DB" w:rsidRPr="002D3AA2" w:rsidRDefault="00CE16DB" w:rsidP="00B928E2">
            <w:pPr>
              <w:ind w:left="57" w:right="57"/>
              <w:rPr>
                <w:sz w:val="22"/>
                <w:szCs w:val="20"/>
              </w:rPr>
            </w:pPr>
            <w:r w:rsidRPr="002D3AA2">
              <w:rPr>
                <w:sz w:val="22"/>
                <w:szCs w:val="20"/>
              </w:rPr>
              <w:t>Выемка производится 1 раз в 3-4 недели.</w:t>
            </w:r>
          </w:p>
        </w:tc>
        <w:tc>
          <w:tcPr>
            <w:tcW w:w="1262" w:type="dxa"/>
            <w:shd w:val="clear" w:color="auto" w:fill="FFFFFF"/>
            <w:vAlign w:val="center"/>
          </w:tcPr>
          <w:p w14:paraId="649B594E" w14:textId="77777777" w:rsidR="00CE16DB" w:rsidRPr="002D3AA2" w:rsidRDefault="00CE16DB" w:rsidP="00B928E2">
            <w:pPr>
              <w:rPr>
                <w:sz w:val="22"/>
                <w:szCs w:val="20"/>
              </w:rPr>
            </w:pPr>
            <w:r w:rsidRPr="002D3AA2">
              <w:rPr>
                <w:sz w:val="22"/>
                <w:szCs w:val="20"/>
              </w:rPr>
              <w:t>1 ед.</w:t>
            </w:r>
          </w:p>
        </w:tc>
      </w:tr>
      <w:tr w:rsidR="00CE16DB" w:rsidRPr="00E5426A" w14:paraId="55DDBEF7" w14:textId="77777777" w:rsidTr="00B928E2">
        <w:trPr>
          <w:cantSplit/>
          <w:trHeight w:val="20"/>
          <w:jc w:val="center"/>
        </w:trPr>
        <w:tc>
          <w:tcPr>
            <w:tcW w:w="9611" w:type="dxa"/>
            <w:gridSpan w:val="4"/>
            <w:shd w:val="clear" w:color="auto" w:fill="FFFFFF"/>
            <w:vAlign w:val="center"/>
          </w:tcPr>
          <w:p w14:paraId="30916BB5" w14:textId="2EF489DB" w:rsidR="00472B81" w:rsidRPr="00E5426A" w:rsidRDefault="00472B81" w:rsidP="00B928E2">
            <w:pPr>
              <w:spacing w:before="120" w:after="120"/>
              <w:jc w:val="center"/>
              <w:rPr>
                <w:sz w:val="20"/>
                <w:szCs w:val="20"/>
              </w:rPr>
            </w:pPr>
            <w:r w:rsidRPr="00472B81">
              <w:rPr>
                <w:rFonts w:ascii="Arial" w:hAnsi="Arial" w:cs="Arial"/>
                <w:b/>
                <w:bCs/>
                <w:i/>
                <w:sz w:val="18"/>
                <w:szCs w:val="20"/>
              </w:rPr>
              <w:t>Количество емкостей на каждом объекте определяется исходя из производственной мощности!</w:t>
            </w:r>
          </w:p>
        </w:tc>
      </w:tr>
    </w:tbl>
    <w:p w14:paraId="60E92738" w14:textId="77777777" w:rsidR="00472B81" w:rsidRDefault="00472B81" w:rsidP="00472B81">
      <w:bookmarkStart w:id="41" w:name="_Toc488426608"/>
      <w:bookmarkStart w:id="42" w:name="_Toc488765721"/>
      <w:bookmarkStart w:id="43" w:name="_Toc509433912"/>
    </w:p>
    <w:p w14:paraId="6B927DB6" w14:textId="3FA0D927" w:rsidR="00472B81" w:rsidRDefault="00472B81" w:rsidP="00472B81">
      <w:pPr>
        <w:rPr>
          <w:sz w:val="22"/>
          <w:szCs w:val="22"/>
        </w:rPr>
      </w:pPr>
      <w:r w:rsidRPr="00694C83">
        <w:rPr>
          <w:sz w:val="22"/>
          <w:szCs w:val="22"/>
        </w:rPr>
        <w:t xml:space="preserve">Виды отходов, </w:t>
      </w:r>
      <w:r>
        <w:rPr>
          <w:sz w:val="22"/>
          <w:szCs w:val="22"/>
        </w:rPr>
        <w:t xml:space="preserve">образующиеся и </w:t>
      </w:r>
      <w:r w:rsidRPr="00694C83">
        <w:rPr>
          <w:sz w:val="22"/>
          <w:szCs w:val="22"/>
        </w:rPr>
        <w:t>подлежащие накоплению на производственных (отходообразующих) объектах Общества представлены в таблице 4.1.</w:t>
      </w:r>
    </w:p>
    <w:p w14:paraId="205C5314" w14:textId="77777777" w:rsidR="00472B81" w:rsidRDefault="00472B81" w:rsidP="00472B81">
      <w:pPr>
        <w:rPr>
          <w:sz w:val="22"/>
          <w:szCs w:val="22"/>
        </w:rPr>
      </w:pPr>
    </w:p>
    <w:p w14:paraId="6D4ED5AC" w14:textId="77777777" w:rsidR="00472B81" w:rsidRDefault="00472B81" w:rsidP="00472B81">
      <w:pPr>
        <w:rPr>
          <w:sz w:val="22"/>
          <w:szCs w:val="22"/>
        </w:rPr>
        <w:sectPr w:rsidR="00472B81" w:rsidSect="00E34E46">
          <w:headerReference w:type="even" r:id="rId32"/>
          <w:headerReference w:type="default" r:id="rId33"/>
          <w:headerReference w:type="first" r:id="rId34"/>
          <w:pgSz w:w="11909" w:h="16834"/>
          <w:pgMar w:top="510" w:right="1021" w:bottom="567" w:left="1247" w:header="737" w:footer="680" w:gutter="0"/>
          <w:cols w:space="720"/>
          <w:noEndnote/>
          <w:docGrid w:linePitch="360"/>
        </w:sectPr>
      </w:pPr>
    </w:p>
    <w:p w14:paraId="27615282" w14:textId="77777777" w:rsidR="00472B81" w:rsidRPr="00694C83" w:rsidRDefault="00472B81" w:rsidP="00472B81">
      <w:pPr>
        <w:spacing w:before="60" w:after="60"/>
        <w:jc w:val="right"/>
        <w:rPr>
          <w:rFonts w:ascii="Arial" w:hAnsi="Arial" w:cs="Arial"/>
          <w:b/>
          <w:sz w:val="20"/>
          <w:szCs w:val="20"/>
        </w:rPr>
      </w:pPr>
      <w:r w:rsidRPr="00694C83">
        <w:rPr>
          <w:rFonts w:ascii="Arial" w:hAnsi="Arial" w:cs="Arial"/>
          <w:b/>
          <w:sz w:val="20"/>
          <w:szCs w:val="20"/>
        </w:rPr>
        <w:lastRenderedPageBreak/>
        <w:t xml:space="preserve">Таблица 4.1 </w:t>
      </w:r>
    </w:p>
    <w:p w14:paraId="5BA70FB4" w14:textId="77777777" w:rsidR="00472B81" w:rsidRDefault="00472B81" w:rsidP="00472B81">
      <w:pPr>
        <w:spacing w:before="60" w:after="60"/>
        <w:jc w:val="right"/>
        <w:rPr>
          <w:rFonts w:ascii="Arial" w:hAnsi="Arial" w:cs="Arial"/>
          <w:b/>
          <w:sz w:val="20"/>
          <w:szCs w:val="20"/>
        </w:rPr>
      </w:pPr>
      <w:r w:rsidRPr="00694C83">
        <w:rPr>
          <w:rFonts w:ascii="Arial" w:hAnsi="Arial" w:cs="Arial"/>
          <w:b/>
          <w:sz w:val="20"/>
          <w:szCs w:val="20"/>
        </w:rPr>
        <w:t xml:space="preserve">Виды отходов, </w:t>
      </w:r>
      <w:r>
        <w:rPr>
          <w:rFonts w:ascii="Arial" w:hAnsi="Arial" w:cs="Arial"/>
          <w:b/>
          <w:sz w:val="20"/>
          <w:szCs w:val="20"/>
        </w:rPr>
        <w:t xml:space="preserve">образующиеся и </w:t>
      </w:r>
      <w:r w:rsidRPr="00694C83">
        <w:rPr>
          <w:rFonts w:ascii="Arial" w:hAnsi="Arial" w:cs="Arial"/>
          <w:b/>
          <w:sz w:val="20"/>
          <w:szCs w:val="20"/>
        </w:rPr>
        <w:t>подлежащих</w:t>
      </w:r>
      <w:r>
        <w:rPr>
          <w:rFonts w:ascii="Arial" w:hAnsi="Arial" w:cs="Arial"/>
          <w:b/>
          <w:sz w:val="20"/>
          <w:szCs w:val="20"/>
        </w:rPr>
        <w:t xml:space="preserve"> накоплению на </w:t>
      </w:r>
      <w:r w:rsidRPr="00694C83">
        <w:rPr>
          <w:rFonts w:ascii="Arial" w:hAnsi="Arial" w:cs="Arial"/>
          <w:b/>
          <w:sz w:val="20"/>
          <w:szCs w:val="20"/>
        </w:rPr>
        <w:t>производственных (отходообразующих) объектах Общества</w:t>
      </w:r>
    </w:p>
    <w:tbl>
      <w:tblPr>
        <w:tblW w:w="21962" w:type="dxa"/>
        <w:tblLayout w:type="fixed"/>
        <w:tblLook w:val="04A0" w:firstRow="1" w:lastRow="0" w:firstColumn="1" w:lastColumn="0" w:noHBand="0" w:noVBand="1"/>
      </w:tblPr>
      <w:tblGrid>
        <w:gridCol w:w="1691"/>
        <w:gridCol w:w="851"/>
        <w:gridCol w:w="425"/>
        <w:gridCol w:w="425"/>
        <w:gridCol w:w="426"/>
        <w:gridCol w:w="708"/>
        <w:gridCol w:w="567"/>
        <w:gridCol w:w="709"/>
        <w:gridCol w:w="567"/>
        <w:gridCol w:w="567"/>
        <w:gridCol w:w="567"/>
        <w:gridCol w:w="567"/>
        <w:gridCol w:w="567"/>
        <w:gridCol w:w="567"/>
        <w:gridCol w:w="567"/>
        <w:gridCol w:w="567"/>
        <w:gridCol w:w="1276"/>
        <w:gridCol w:w="850"/>
        <w:gridCol w:w="567"/>
        <w:gridCol w:w="567"/>
        <w:gridCol w:w="567"/>
        <w:gridCol w:w="851"/>
        <w:gridCol w:w="567"/>
        <w:gridCol w:w="567"/>
        <w:gridCol w:w="567"/>
        <w:gridCol w:w="567"/>
        <w:gridCol w:w="567"/>
        <w:gridCol w:w="567"/>
        <w:gridCol w:w="567"/>
        <w:gridCol w:w="567"/>
        <w:gridCol w:w="709"/>
        <w:gridCol w:w="567"/>
        <w:gridCol w:w="492"/>
        <w:gridCol w:w="642"/>
      </w:tblGrid>
      <w:tr w:rsidR="00472B81" w14:paraId="65180BEE" w14:textId="77777777" w:rsidTr="00CF1E50">
        <w:trPr>
          <w:trHeight w:val="690"/>
          <w:tblHeader/>
        </w:trPr>
        <w:tc>
          <w:tcPr>
            <w:tcW w:w="1691" w:type="dxa"/>
            <w:vMerge w:val="restart"/>
            <w:tcBorders>
              <w:top w:val="single" w:sz="12" w:space="0" w:color="auto"/>
              <w:left w:val="single" w:sz="12" w:space="0" w:color="auto"/>
              <w:bottom w:val="single" w:sz="12" w:space="0" w:color="auto"/>
              <w:right w:val="nil"/>
            </w:tcBorders>
            <w:shd w:val="clear" w:color="auto" w:fill="C5D9F1"/>
            <w:vAlign w:val="center"/>
            <w:hideMark/>
          </w:tcPr>
          <w:p w14:paraId="33125B5C" w14:textId="77777777" w:rsidR="00472B81" w:rsidRDefault="00472B81" w:rsidP="00CF1E50">
            <w:pPr>
              <w:jc w:val="center"/>
              <w:rPr>
                <w:rFonts w:ascii="Arial" w:hAnsi="Arial" w:cs="Arial"/>
                <w:b/>
                <w:bCs/>
                <w:sz w:val="16"/>
                <w:szCs w:val="16"/>
              </w:rPr>
            </w:pPr>
            <w:r>
              <w:rPr>
                <w:rFonts w:ascii="Arial" w:hAnsi="Arial" w:cs="Arial"/>
                <w:b/>
                <w:bCs/>
                <w:sz w:val="16"/>
                <w:szCs w:val="16"/>
              </w:rPr>
              <w:t xml:space="preserve">НАИМЕНОВАНИЕ ОТХОДОВ ТБО И ПО </w:t>
            </w:r>
          </w:p>
        </w:tc>
        <w:tc>
          <w:tcPr>
            <w:tcW w:w="851" w:type="dxa"/>
            <w:vMerge w:val="restart"/>
            <w:tcBorders>
              <w:top w:val="single" w:sz="12" w:space="0" w:color="auto"/>
              <w:left w:val="single" w:sz="8" w:space="0" w:color="auto"/>
              <w:bottom w:val="single" w:sz="12" w:space="0" w:color="auto"/>
              <w:right w:val="nil"/>
            </w:tcBorders>
            <w:shd w:val="clear" w:color="auto" w:fill="C5D9F1"/>
            <w:vAlign w:val="center"/>
            <w:hideMark/>
          </w:tcPr>
          <w:p w14:paraId="6247B2A2" w14:textId="77777777" w:rsidR="00472B81" w:rsidRDefault="00472B81" w:rsidP="00CF1E50">
            <w:pPr>
              <w:jc w:val="center"/>
              <w:rPr>
                <w:rFonts w:ascii="Arial" w:hAnsi="Arial" w:cs="Arial"/>
                <w:b/>
                <w:bCs/>
                <w:sz w:val="16"/>
                <w:szCs w:val="16"/>
              </w:rPr>
            </w:pPr>
            <w:r>
              <w:rPr>
                <w:rFonts w:ascii="Arial" w:hAnsi="Arial" w:cs="Arial"/>
                <w:b/>
                <w:bCs/>
                <w:sz w:val="16"/>
                <w:szCs w:val="16"/>
              </w:rPr>
              <w:t>КОД ФККО</w:t>
            </w:r>
          </w:p>
        </w:tc>
        <w:tc>
          <w:tcPr>
            <w:tcW w:w="19420" w:type="dxa"/>
            <w:gridSpan w:val="32"/>
            <w:tcBorders>
              <w:top w:val="single" w:sz="12" w:space="0" w:color="auto"/>
              <w:left w:val="single" w:sz="8" w:space="0" w:color="auto"/>
              <w:bottom w:val="single" w:sz="8" w:space="0" w:color="auto"/>
              <w:right w:val="single" w:sz="12" w:space="0" w:color="auto"/>
            </w:tcBorders>
            <w:shd w:val="clear" w:color="auto" w:fill="C5D9F1"/>
            <w:vAlign w:val="center"/>
            <w:hideMark/>
          </w:tcPr>
          <w:p w14:paraId="739CE55D" w14:textId="77777777" w:rsidR="00472B81" w:rsidRDefault="00472B81" w:rsidP="00CF1E50">
            <w:pPr>
              <w:jc w:val="center"/>
              <w:rPr>
                <w:rFonts w:ascii="Arial" w:hAnsi="Arial" w:cs="Arial"/>
                <w:b/>
                <w:bCs/>
                <w:sz w:val="16"/>
                <w:szCs w:val="16"/>
              </w:rPr>
            </w:pPr>
            <w:r>
              <w:rPr>
                <w:rFonts w:ascii="Arial" w:hAnsi="Arial" w:cs="Arial"/>
                <w:b/>
                <w:bCs/>
                <w:sz w:val="16"/>
                <w:szCs w:val="16"/>
              </w:rPr>
              <w:t xml:space="preserve">ПРОИЗВОДСТВЕННЫЕ (ОТХОДООБРАЗУЮЩИЕ)  ОБЪЕКТЫ ОБЩЕСТВА </w:t>
            </w:r>
          </w:p>
        </w:tc>
      </w:tr>
      <w:tr w:rsidR="00472B81" w14:paraId="7EE76E94" w14:textId="77777777" w:rsidTr="00CF1E50">
        <w:trPr>
          <w:cantSplit/>
          <w:trHeight w:val="1710"/>
          <w:tblHeader/>
        </w:trPr>
        <w:tc>
          <w:tcPr>
            <w:tcW w:w="1691" w:type="dxa"/>
            <w:vMerge/>
            <w:tcBorders>
              <w:top w:val="single" w:sz="12" w:space="0" w:color="auto"/>
              <w:left w:val="single" w:sz="12" w:space="0" w:color="auto"/>
              <w:bottom w:val="single" w:sz="12" w:space="0" w:color="auto"/>
              <w:right w:val="nil"/>
            </w:tcBorders>
            <w:vAlign w:val="center"/>
            <w:hideMark/>
          </w:tcPr>
          <w:p w14:paraId="668EA012" w14:textId="77777777" w:rsidR="00472B81" w:rsidRDefault="00472B81" w:rsidP="00CF1E50">
            <w:pPr>
              <w:rPr>
                <w:rFonts w:ascii="Arial" w:hAnsi="Arial" w:cs="Arial"/>
                <w:b/>
                <w:bCs/>
                <w:sz w:val="16"/>
                <w:szCs w:val="16"/>
              </w:rPr>
            </w:pPr>
          </w:p>
        </w:tc>
        <w:tc>
          <w:tcPr>
            <w:tcW w:w="851" w:type="dxa"/>
            <w:vMerge/>
            <w:tcBorders>
              <w:top w:val="single" w:sz="12" w:space="0" w:color="auto"/>
              <w:left w:val="single" w:sz="8" w:space="0" w:color="auto"/>
              <w:bottom w:val="single" w:sz="12" w:space="0" w:color="auto"/>
              <w:right w:val="nil"/>
            </w:tcBorders>
            <w:vAlign w:val="center"/>
            <w:hideMark/>
          </w:tcPr>
          <w:p w14:paraId="089FC0FD" w14:textId="77777777" w:rsidR="00472B81" w:rsidRDefault="00472B81" w:rsidP="00CF1E50">
            <w:pPr>
              <w:rPr>
                <w:rFonts w:ascii="Arial" w:hAnsi="Arial" w:cs="Arial"/>
                <w:b/>
                <w:bCs/>
                <w:sz w:val="16"/>
                <w:szCs w:val="16"/>
              </w:rPr>
            </w:pPr>
          </w:p>
        </w:tc>
        <w:tc>
          <w:tcPr>
            <w:tcW w:w="425" w:type="dxa"/>
            <w:tcBorders>
              <w:top w:val="nil"/>
              <w:left w:val="single" w:sz="8" w:space="0" w:color="auto"/>
              <w:bottom w:val="single" w:sz="12" w:space="0" w:color="auto"/>
              <w:right w:val="nil"/>
            </w:tcBorders>
            <w:shd w:val="clear" w:color="auto" w:fill="C5D9F1"/>
            <w:textDirection w:val="btLr"/>
            <w:vAlign w:val="center"/>
            <w:hideMark/>
          </w:tcPr>
          <w:p w14:paraId="73BB5358"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К-255 </w:t>
            </w:r>
          </w:p>
        </w:tc>
        <w:tc>
          <w:tcPr>
            <w:tcW w:w="425" w:type="dxa"/>
            <w:tcBorders>
              <w:top w:val="nil"/>
              <w:left w:val="single" w:sz="8" w:space="0" w:color="auto"/>
              <w:bottom w:val="single" w:sz="12" w:space="0" w:color="auto"/>
              <w:right w:val="nil"/>
            </w:tcBorders>
            <w:shd w:val="clear" w:color="auto" w:fill="C5D9F1"/>
            <w:textDirection w:val="btLr"/>
            <w:vAlign w:val="center"/>
            <w:hideMark/>
          </w:tcPr>
          <w:p w14:paraId="747941F7"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K-220 </w:t>
            </w:r>
          </w:p>
        </w:tc>
        <w:tc>
          <w:tcPr>
            <w:tcW w:w="426" w:type="dxa"/>
            <w:tcBorders>
              <w:top w:val="nil"/>
              <w:left w:val="single" w:sz="8" w:space="0" w:color="auto"/>
              <w:bottom w:val="single" w:sz="12" w:space="0" w:color="auto"/>
              <w:right w:val="nil"/>
            </w:tcBorders>
            <w:shd w:val="clear" w:color="auto" w:fill="C5D9F1"/>
            <w:textDirection w:val="btLr"/>
            <w:vAlign w:val="center"/>
            <w:hideMark/>
          </w:tcPr>
          <w:p w14:paraId="6AE48941"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ТК-507  </w:t>
            </w:r>
          </w:p>
        </w:tc>
        <w:tc>
          <w:tcPr>
            <w:tcW w:w="708" w:type="dxa"/>
            <w:tcBorders>
              <w:top w:val="nil"/>
              <w:left w:val="single" w:sz="8" w:space="0" w:color="auto"/>
              <w:bottom w:val="single" w:sz="12" w:space="0" w:color="auto"/>
              <w:right w:val="nil"/>
            </w:tcBorders>
            <w:shd w:val="clear" w:color="auto" w:fill="C5D9F1"/>
            <w:textDirection w:val="btLr"/>
            <w:vAlign w:val="center"/>
            <w:hideMark/>
          </w:tcPr>
          <w:p w14:paraId="5C726B70"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ЦЕНТРАЛЬНЫЙ ПУНКТ СБОРА (ЦПС) </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C908606"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ВЖК ЛЕВЫЙ БЕРЕГ</w:t>
            </w:r>
          </w:p>
        </w:tc>
        <w:tc>
          <w:tcPr>
            <w:tcW w:w="709" w:type="dxa"/>
            <w:tcBorders>
              <w:top w:val="nil"/>
              <w:left w:val="single" w:sz="8" w:space="0" w:color="auto"/>
              <w:bottom w:val="single" w:sz="12" w:space="0" w:color="auto"/>
              <w:right w:val="nil"/>
            </w:tcBorders>
            <w:shd w:val="clear" w:color="auto" w:fill="C5D9F1"/>
            <w:textDirection w:val="btLr"/>
            <w:vAlign w:val="center"/>
            <w:hideMark/>
          </w:tcPr>
          <w:p w14:paraId="3F7261F5"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ВРЕМЕННЫЙ ЭНЕРГОЦЕНТР (ВЭЦ) </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224BC50"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К-214</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76590766"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6</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507DD90D"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4</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06FCB173"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11</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7304792"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12</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023667C3"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15</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7C374E65"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ТКЛУ-1</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70C77F7D"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К-2 </w:t>
            </w:r>
          </w:p>
        </w:tc>
        <w:tc>
          <w:tcPr>
            <w:tcW w:w="1276" w:type="dxa"/>
            <w:tcBorders>
              <w:top w:val="nil"/>
              <w:left w:val="single" w:sz="8" w:space="0" w:color="auto"/>
              <w:bottom w:val="single" w:sz="12" w:space="0" w:color="auto"/>
              <w:right w:val="nil"/>
            </w:tcBorders>
            <w:shd w:val="clear" w:color="auto" w:fill="C5D9F1"/>
            <w:textDirection w:val="btLr"/>
            <w:vAlign w:val="center"/>
            <w:hideMark/>
          </w:tcPr>
          <w:p w14:paraId="3072C67D"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УЧАСТОК ТЕХНОЛОГИЧЕСКОГО КОНТРОЛЯ ХАЛ (ЭКСПРЕСС ЛАБОРАТОРИЯ МУПН)</w:t>
            </w:r>
          </w:p>
        </w:tc>
        <w:tc>
          <w:tcPr>
            <w:tcW w:w="850" w:type="dxa"/>
            <w:tcBorders>
              <w:top w:val="nil"/>
              <w:left w:val="single" w:sz="8" w:space="0" w:color="auto"/>
              <w:bottom w:val="single" w:sz="12" w:space="0" w:color="auto"/>
              <w:right w:val="nil"/>
            </w:tcBorders>
            <w:shd w:val="clear" w:color="auto" w:fill="C5D9F1"/>
            <w:textDirection w:val="btLr"/>
            <w:vAlign w:val="center"/>
            <w:hideMark/>
          </w:tcPr>
          <w:p w14:paraId="3E35686D"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УСТАНОВКА ПОДГОТОВКИ НЕФТИ (УПН) </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1F3EE39"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 xml:space="preserve">ВЖК ПРАВЫЙ БЕРЕГ </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606C545"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К-219 (ВВЖК)</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6CCAA342"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К-217</w:t>
            </w:r>
          </w:p>
        </w:tc>
        <w:tc>
          <w:tcPr>
            <w:tcW w:w="851" w:type="dxa"/>
            <w:tcBorders>
              <w:top w:val="nil"/>
              <w:left w:val="single" w:sz="8" w:space="0" w:color="auto"/>
              <w:bottom w:val="single" w:sz="12" w:space="0" w:color="auto"/>
              <w:right w:val="nil"/>
            </w:tcBorders>
            <w:shd w:val="clear" w:color="auto" w:fill="C5D9F1"/>
            <w:textDirection w:val="btLr"/>
            <w:vAlign w:val="center"/>
            <w:hideMark/>
          </w:tcPr>
          <w:p w14:paraId="34E607D9"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ПАРК ХРАНЕНИЯ ГОТОВОЙ ПРОДУКЦИИ</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77C7E6D2"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ПОЖАРНОЕ ДЕПО</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4AEF0212"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4E2F4913"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2</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07134442"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3</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092E501A"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5</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50C3AACB"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7</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7D7C142B"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9</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1C1EC171"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16</w:t>
            </w:r>
          </w:p>
        </w:tc>
        <w:tc>
          <w:tcPr>
            <w:tcW w:w="709" w:type="dxa"/>
            <w:tcBorders>
              <w:top w:val="nil"/>
              <w:left w:val="single" w:sz="8" w:space="0" w:color="auto"/>
              <w:bottom w:val="single" w:sz="12" w:space="0" w:color="auto"/>
              <w:right w:val="nil"/>
            </w:tcBorders>
            <w:shd w:val="clear" w:color="auto" w:fill="C5D9F1"/>
            <w:textDirection w:val="btLr"/>
            <w:vAlign w:val="center"/>
            <w:hideMark/>
          </w:tcPr>
          <w:p w14:paraId="62EFBD6D"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17</w:t>
            </w:r>
          </w:p>
        </w:tc>
        <w:tc>
          <w:tcPr>
            <w:tcW w:w="567" w:type="dxa"/>
            <w:tcBorders>
              <w:top w:val="nil"/>
              <w:left w:val="single" w:sz="8" w:space="0" w:color="auto"/>
              <w:bottom w:val="single" w:sz="12" w:space="0" w:color="auto"/>
              <w:right w:val="nil"/>
            </w:tcBorders>
            <w:shd w:val="clear" w:color="auto" w:fill="C5D9F1"/>
            <w:textDirection w:val="btLr"/>
            <w:vAlign w:val="center"/>
            <w:hideMark/>
          </w:tcPr>
          <w:p w14:paraId="2242F357"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КП№ 44</w:t>
            </w:r>
          </w:p>
        </w:tc>
        <w:tc>
          <w:tcPr>
            <w:tcW w:w="492" w:type="dxa"/>
            <w:tcBorders>
              <w:top w:val="nil"/>
              <w:left w:val="single" w:sz="8" w:space="0" w:color="auto"/>
              <w:bottom w:val="single" w:sz="12" w:space="0" w:color="auto"/>
              <w:right w:val="nil"/>
            </w:tcBorders>
            <w:shd w:val="clear" w:color="auto" w:fill="C5D9F1"/>
            <w:textDirection w:val="btLr"/>
            <w:vAlign w:val="center"/>
            <w:hideMark/>
          </w:tcPr>
          <w:p w14:paraId="7D7E03EE"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ГРУНТ РЕЗЕРВ1</w:t>
            </w:r>
          </w:p>
        </w:tc>
        <w:tc>
          <w:tcPr>
            <w:tcW w:w="642" w:type="dxa"/>
            <w:tcBorders>
              <w:top w:val="nil"/>
              <w:left w:val="single" w:sz="8" w:space="0" w:color="auto"/>
              <w:bottom w:val="single" w:sz="12" w:space="0" w:color="auto"/>
              <w:right w:val="single" w:sz="12" w:space="0" w:color="auto"/>
            </w:tcBorders>
            <w:shd w:val="clear" w:color="auto" w:fill="C5D9F1"/>
            <w:textDirection w:val="btLr"/>
            <w:vAlign w:val="center"/>
            <w:hideMark/>
          </w:tcPr>
          <w:p w14:paraId="6669AB8F" w14:textId="77777777" w:rsidR="00472B81" w:rsidRDefault="00472B81" w:rsidP="00CF1E50">
            <w:pPr>
              <w:ind w:left="113" w:right="113"/>
              <w:jc w:val="center"/>
              <w:rPr>
                <w:rFonts w:ascii="Arial" w:hAnsi="Arial" w:cs="Arial"/>
                <w:b/>
                <w:bCs/>
                <w:sz w:val="16"/>
                <w:szCs w:val="16"/>
              </w:rPr>
            </w:pPr>
            <w:r>
              <w:rPr>
                <w:rFonts w:ascii="Arial" w:hAnsi="Arial" w:cs="Arial"/>
                <w:b/>
                <w:bCs/>
                <w:sz w:val="16"/>
                <w:szCs w:val="16"/>
              </w:rPr>
              <w:t>К-10</w:t>
            </w:r>
          </w:p>
        </w:tc>
      </w:tr>
      <w:tr w:rsidR="00472B81" w14:paraId="64740F98" w14:textId="77777777" w:rsidTr="00CF1E50">
        <w:trPr>
          <w:trHeight w:val="315"/>
          <w:tblHeader/>
        </w:trPr>
        <w:tc>
          <w:tcPr>
            <w:tcW w:w="1691" w:type="dxa"/>
            <w:tcBorders>
              <w:top w:val="single" w:sz="12" w:space="0" w:color="auto"/>
              <w:left w:val="single" w:sz="12" w:space="0" w:color="auto"/>
              <w:bottom w:val="single" w:sz="12" w:space="0" w:color="auto"/>
              <w:right w:val="nil"/>
            </w:tcBorders>
            <w:shd w:val="clear" w:color="auto" w:fill="C5D9F1"/>
            <w:vAlign w:val="center"/>
            <w:hideMark/>
          </w:tcPr>
          <w:p w14:paraId="0F8A179C" w14:textId="77777777" w:rsidR="00472B81" w:rsidRDefault="00472B81" w:rsidP="00CF1E50">
            <w:pPr>
              <w:jc w:val="center"/>
              <w:rPr>
                <w:rFonts w:ascii="Arial" w:hAnsi="Arial" w:cs="Arial"/>
                <w:b/>
                <w:sz w:val="14"/>
                <w:szCs w:val="14"/>
              </w:rPr>
            </w:pPr>
            <w:r>
              <w:rPr>
                <w:rFonts w:ascii="Arial" w:hAnsi="Arial" w:cs="Arial"/>
                <w:b/>
                <w:sz w:val="14"/>
                <w:szCs w:val="14"/>
              </w:rPr>
              <w:t>1</w:t>
            </w:r>
          </w:p>
        </w:tc>
        <w:tc>
          <w:tcPr>
            <w:tcW w:w="851"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3FB86841" w14:textId="77777777" w:rsidR="00472B81" w:rsidRDefault="00472B81" w:rsidP="00CF1E50">
            <w:pPr>
              <w:jc w:val="center"/>
              <w:rPr>
                <w:rFonts w:ascii="Arial" w:hAnsi="Arial" w:cs="Arial"/>
                <w:b/>
                <w:sz w:val="14"/>
                <w:szCs w:val="14"/>
              </w:rPr>
            </w:pPr>
            <w:r>
              <w:rPr>
                <w:rFonts w:ascii="Arial" w:hAnsi="Arial" w:cs="Arial"/>
                <w:b/>
                <w:sz w:val="14"/>
                <w:szCs w:val="14"/>
              </w:rPr>
              <w:t>2</w:t>
            </w:r>
          </w:p>
        </w:tc>
        <w:tc>
          <w:tcPr>
            <w:tcW w:w="425" w:type="dxa"/>
            <w:tcBorders>
              <w:top w:val="single" w:sz="12" w:space="0" w:color="auto"/>
              <w:left w:val="nil"/>
              <w:bottom w:val="single" w:sz="12" w:space="0" w:color="auto"/>
              <w:right w:val="single" w:sz="8" w:space="0" w:color="auto"/>
            </w:tcBorders>
            <w:shd w:val="clear" w:color="auto" w:fill="C5D9F1"/>
            <w:vAlign w:val="center"/>
            <w:hideMark/>
          </w:tcPr>
          <w:p w14:paraId="20846260" w14:textId="77777777" w:rsidR="00472B81" w:rsidRDefault="00472B81" w:rsidP="00CF1E50">
            <w:pPr>
              <w:jc w:val="center"/>
              <w:rPr>
                <w:rFonts w:ascii="Arial" w:hAnsi="Arial" w:cs="Arial"/>
                <w:b/>
                <w:sz w:val="14"/>
                <w:szCs w:val="14"/>
              </w:rPr>
            </w:pPr>
            <w:r>
              <w:rPr>
                <w:rFonts w:ascii="Arial" w:hAnsi="Arial" w:cs="Arial"/>
                <w:b/>
                <w:sz w:val="14"/>
                <w:szCs w:val="14"/>
              </w:rPr>
              <w:t>3</w:t>
            </w:r>
          </w:p>
        </w:tc>
        <w:tc>
          <w:tcPr>
            <w:tcW w:w="425" w:type="dxa"/>
            <w:tcBorders>
              <w:top w:val="single" w:sz="12" w:space="0" w:color="auto"/>
              <w:left w:val="nil"/>
              <w:bottom w:val="single" w:sz="12" w:space="0" w:color="auto"/>
              <w:right w:val="nil"/>
            </w:tcBorders>
            <w:shd w:val="clear" w:color="auto" w:fill="C5D9F1"/>
            <w:vAlign w:val="center"/>
            <w:hideMark/>
          </w:tcPr>
          <w:p w14:paraId="11BED1C6" w14:textId="77777777" w:rsidR="00472B81" w:rsidRDefault="00472B81" w:rsidP="00CF1E50">
            <w:pPr>
              <w:jc w:val="center"/>
              <w:rPr>
                <w:rFonts w:ascii="Arial" w:hAnsi="Arial" w:cs="Arial"/>
                <w:b/>
                <w:sz w:val="14"/>
                <w:szCs w:val="14"/>
              </w:rPr>
            </w:pPr>
            <w:r>
              <w:rPr>
                <w:rFonts w:ascii="Arial" w:hAnsi="Arial" w:cs="Arial"/>
                <w:b/>
                <w:sz w:val="14"/>
                <w:szCs w:val="14"/>
              </w:rPr>
              <w:t>4</w:t>
            </w:r>
          </w:p>
        </w:tc>
        <w:tc>
          <w:tcPr>
            <w:tcW w:w="426"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608244B0" w14:textId="77777777" w:rsidR="00472B81" w:rsidRDefault="00472B81" w:rsidP="00CF1E50">
            <w:pPr>
              <w:jc w:val="center"/>
              <w:rPr>
                <w:rFonts w:ascii="Arial" w:hAnsi="Arial" w:cs="Arial"/>
                <w:b/>
                <w:sz w:val="14"/>
                <w:szCs w:val="14"/>
              </w:rPr>
            </w:pPr>
            <w:r>
              <w:rPr>
                <w:rFonts w:ascii="Arial" w:hAnsi="Arial" w:cs="Arial"/>
                <w:b/>
                <w:sz w:val="14"/>
                <w:szCs w:val="14"/>
              </w:rPr>
              <w:t>5</w:t>
            </w:r>
          </w:p>
        </w:tc>
        <w:tc>
          <w:tcPr>
            <w:tcW w:w="708" w:type="dxa"/>
            <w:tcBorders>
              <w:top w:val="single" w:sz="12" w:space="0" w:color="auto"/>
              <w:left w:val="nil"/>
              <w:bottom w:val="single" w:sz="12" w:space="0" w:color="auto"/>
              <w:right w:val="nil"/>
            </w:tcBorders>
            <w:shd w:val="clear" w:color="auto" w:fill="C5D9F1"/>
            <w:vAlign w:val="center"/>
            <w:hideMark/>
          </w:tcPr>
          <w:p w14:paraId="0091F0C7" w14:textId="77777777" w:rsidR="00472B81" w:rsidRDefault="00472B81" w:rsidP="00CF1E50">
            <w:pPr>
              <w:jc w:val="center"/>
              <w:rPr>
                <w:rFonts w:ascii="Arial" w:hAnsi="Arial" w:cs="Arial"/>
                <w:b/>
                <w:sz w:val="14"/>
                <w:szCs w:val="14"/>
              </w:rPr>
            </w:pPr>
            <w:r>
              <w:rPr>
                <w:rFonts w:ascii="Arial" w:hAnsi="Arial" w:cs="Arial"/>
                <w:b/>
                <w:sz w:val="14"/>
                <w:szCs w:val="14"/>
              </w:rPr>
              <w:t>6</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79CEB7CA" w14:textId="77777777" w:rsidR="00472B81" w:rsidRDefault="00472B81" w:rsidP="00CF1E50">
            <w:pPr>
              <w:jc w:val="center"/>
              <w:rPr>
                <w:rFonts w:ascii="Arial" w:hAnsi="Arial" w:cs="Arial"/>
                <w:b/>
                <w:sz w:val="14"/>
                <w:szCs w:val="14"/>
              </w:rPr>
            </w:pPr>
            <w:r>
              <w:rPr>
                <w:rFonts w:ascii="Arial" w:hAnsi="Arial" w:cs="Arial"/>
                <w:b/>
                <w:sz w:val="14"/>
                <w:szCs w:val="14"/>
              </w:rPr>
              <w:t>7</w:t>
            </w:r>
          </w:p>
        </w:tc>
        <w:tc>
          <w:tcPr>
            <w:tcW w:w="709" w:type="dxa"/>
            <w:tcBorders>
              <w:top w:val="single" w:sz="12" w:space="0" w:color="auto"/>
              <w:left w:val="nil"/>
              <w:bottom w:val="single" w:sz="12" w:space="0" w:color="auto"/>
              <w:right w:val="single" w:sz="8" w:space="0" w:color="auto"/>
            </w:tcBorders>
            <w:shd w:val="clear" w:color="auto" w:fill="C5D9F1"/>
            <w:vAlign w:val="center"/>
            <w:hideMark/>
          </w:tcPr>
          <w:p w14:paraId="0A6DB4C0" w14:textId="77777777" w:rsidR="00472B81" w:rsidRDefault="00472B81" w:rsidP="00CF1E50">
            <w:pPr>
              <w:jc w:val="center"/>
              <w:rPr>
                <w:rFonts w:ascii="Arial" w:hAnsi="Arial" w:cs="Arial"/>
                <w:b/>
                <w:sz w:val="14"/>
                <w:szCs w:val="14"/>
              </w:rPr>
            </w:pPr>
            <w:r>
              <w:rPr>
                <w:rFonts w:ascii="Arial" w:hAnsi="Arial" w:cs="Arial"/>
                <w:b/>
                <w:sz w:val="14"/>
                <w:szCs w:val="14"/>
              </w:rPr>
              <w:t>8</w:t>
            </w:r>
          </w:p>
        </w:tc>
        <w:tc>
          <w:tcPr>
            <w:tcW w:w="567" w:type="dxa"/>
            <w:tcBorders>
              <w:top w:val="single" w:sz="12" w:space="0" w:color="auto"/>
              <w:left w:val="nil"/>
              <w:bottom w:val="single" w:sz="12" w:space="0" w:color="auto"/>
              <w:right w:val="nil"/>
            </w:tcBorders>
            <w:shd w:val="clear" w:color="auto" w:fill="C5D9F1"/>
            <w:vAlign w:val="center"/>
            <w:hideMark/>
          </w:tcPr>
          <w:p w14:paraId="2DBBEC36" w14:textId="77777777" w:rsidR="00472B81" w:rsidRDefault="00472B81" w:rsidP="00CF1E50">
            <w:pPr>
              <w:jc w:val="center"/>
              <w:rPr>
                <w:rFonts w:ascii="Arial" w:hAnsi="Arial" w:cs="Arial"/>
                <w:b/>
                <w:sz w:val="14"/>
                <w:szCs w:val="14"/>
              </w:rPr>
            </w:pPr>
            <w:r>
              <w:rPr>
                <w:rFonts w:ascii="Arial" w:hAnsi="Arial" w:cs="Arial"/>
                <w:b/>
                <w:sz w:val="14"/>
                <w:szCs w:val="14"/>
              </w:rPr>
              <w:t>9</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1D61B1E1" w14:textId="77777777" w:rsidR="00472B81" w:rsidRDefault="00472B81" w:rsidP="00CF1E50">
            <w:pPr>
              <w:jc w:val="center"/>
              <w:rPr>
                <w:rFonts w:ascii="Arial" w:hAnsi="Arial" w:cs="Arial"/>
                <w:b/>
                <w:sz w:val="14"/>
                <w:szCs w:val="14"/>
              </w:rPr>
            </w:pPr>
            <w:r>
              <w:rPr>
                <w:rFonts w:ascii="Arial" w:hAnsi="Arial" w:cs="Arial"/>
                <w:b/>
                <w:sz w:val="14"/>
                <w:szCs w:val="14"/>
              </w:rPr>
              <w:t>10</w:t>
            </w:r>
          </w:p>
        </w:tc>
        <w:tc>
          <w:tcPr>
            <w:tcW w:w="567" w:type="dxa"/>
            <w:tcBorders>
              <w:top w:val="single" w:sz="12" w:space="0" w:color="auto"/>
              <w:left w:val="nil"/>
              <w:bottom w:val="single" w:sz="12" w:space="0" w:color="auto"/>
              <w:right w:val="nil"/>
            </w:tcBorders>
            <w:shd w:val="clear" w:color="auto" w:fill="C5D9F1"/>
            <w:vAlign w:val="center"/>
            <w:hideMark/>
          </w:tcPr>
          <w:p w14:paraId="47F1CB8C" w14:textId="77777777" w:rsidR="00472B81" w:rsidRDefault="00472B81" w:rsidP="00CF1E50">
            <w:pPr>
              <w:jc w:val="center"/>
              <w:rPr>
                <w:rFonts w:ascii="Arial" w:hAnsi="Arial" w:cs="Arial"/>
                <w:b/>
                <w:sz w:val="14"/>
                <w:szCs w:val="14"/>
              </w:rPr>
            </w:pPr>
            <w:r>
              <w:rPr>
                <w:rFonts w:ascii="Arial" w:hAnsi="Arial" w:cs="Arial"/>
                <w:b/>
                <w:sz w:val="14"/>
                <w:szCs w:val="14"/>
              </w:rPr>
              <w:t>11</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221A864A" w14:textId="77777777" w:rsidR="00472B81" w:rsidRDefault="00472B81" w:rsidP="00CF1E50">
            <w:pPr>
              <w:jc w:val="center"/>
              <w:rPr>
                <w:rFonts w:ascii="Arial" w:hAnsi="Arial" w:cs="Arial"/>
                <w:b/>
                <w:sz w:val="14"/>
                <w:szCs w:val="14"/>
              </w:rPr>
            </w:pPr>
            <w:r>
              <w:rPr>
                <w:rFonts w:ascii="Arial" w:hAnsi="Arial" w:cs="Arial"/>
                <w:b/>
                <w:sz w:val="14"/>
                <w:szCs w:val="14"/>
              </w:rPr>
              <w:t>12</w:t>
            </w:r>
          </w:p>
        </w:tc>
        <w:tc>
          <w:tcPr>
            <w:tcW w:w="567" w:type="dxa"/>
            <w:tcBorders>
              <w:top w:val="single" w:sz="12" w:space="0" w:color="auto"/>
              <w:left w:val="nil"/>
              <w:bottom w:val="single" w:sz="12" w:space="0" w:color="auto"/>
              <w:right w:val="nil"/>
            </w:tcBorders>
            <w:shd w:val="clear" w:color="auto" w:fill="C5D9F1"/>
            <w:vAlign w:val="center"/>
            <w:hideMark/>
          </w:tcPr>
          <w:p w14:paraId="6E9E82D9" w14:textId="77777777" w:rsidR="00472B81" w:rsidRDefault="00472B81" w:rsidP="00CF1E50">
            <w:pPr>
              <w:jc w:val="center"/>
              <w:rPr>
                <w:rFonts w:ascii="Arial" w:hAnsi="Arial" w:cs="Arial"/>
                <w:b/>
                <w:sz w:val="14"/>
                <w:szCs w:val="14"/>
              </w:rPr>
            </w:pPr>
            <w:r>
              <w:rPr>
                <w:rFonts w:ascii="Arial" w:hAnsi="Arial" w:cs="Arial"/>
                <w:b/>
                <w:sz w:val="14"/>
                <w:szCs w:val="14"/>
              </w:rPr>
              <w:t>13</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520EA0FD" w14:textId="77777777" w:rsidR="00472B81" w:rsidRDefault="00472B81" w:rsidP="00CF1E50">
            <w:pPr>
              <w:jc w:val="center"/>
              <w:rPr>
                <w:rFonts w:ascii="Arial" w:hAnsi="Arial" w:cs="Arial"/>
                <w:b/>
                <w:sz w:val="14"/>
                <w:szCs w:val="14"/>
              </w:rPr>
            </w:pPr>
            <w:r>
              <w:rPr>
                <w:rFonts w:ascii="Arial" w:hAnsi="Arial" w:cs="Arial"/>
                <w:b/>
                <w:sz w:val="14"/>
                <w:szCs w:val="14"/>
              </w:rPr>
              <w:t>14</w:t>
            </w:r>
          </w:p>
        </w:tc>
        <w:tc>
          <w:tcPr>
            <w:tcW w:w="567" w:type="dxa"/>
            <w:tcBorders>
              <w:top w:val="single" w:sz="12" w:space="0" w:color="auto"/>
              <w:left w:val="nil"/>
              <w:bottom w:val="single" w:sz="12" w:space="0" w:color="auto"/>
              <w:right w:val="single" w:sz="8" w:space="0" w:color="auto"/>
            </w:tcBorders>
            <w:shd w:val="clear" w:color="auto" w:fill="C5D9F1"/>
            <w:vAlign w:val="center"/>
            <w:hideMark/>
          </w:tcPr>
          <w:p w14:paraId="1642E1F4" w14:textId="77777777" w:rsidR="00472B81" w:rsidRDefault="00472B81" w:rsidP="00CF1E50">
            <w:pPr>
              <w:jc w:val="center"/>
              <w:rPr>
                <w:rFonts w:ascii="Arial" w:hAnsi="Arial" w:cs="Arial"/>
                <w:b/>
                <w:sz w:val="14"/>
                <w:szCs w:val="14"/>
              </w:rPr>
            </w:pPr>
            <w:r>
              <w:rPr>
                <w:rFonts w:ascii="Arial" w:hAnsi="Arial" w:cs="Arial"/>
                <w:b/>
                <w:sz w:val="14"/>
                <w:szCs w:val="14"/>
              </w:rPr>
              <w:t>15</w:t>
            </w:r>
          </w:p>
        </w:tc>
        <w:tc>
          <w:tcPr>
            <w:tcW w:w="567" w:type="dxa"/>
            <w:tcBorders>
              <w:top w:val="single" w:sz="12" w:space="0" w:color="auto"/>
              <w:left w:val="nil"/>
              <w:bottom w:val="single" w:sz="12" w:space="0" w:color="auto"/>
              <w:right w:val="nil"/>
            </w:tcBorders>
            <w:shd w:val="clear" w:color="auto" w:fill="C5D9F1"/>
            <w:vAlign w:val="center"/>
            <w:hideMark/>
          </w:tcPr>
          <w:p w14:paraId="1EE31187" w14:textId="77777777" w:rsidR="00472B81" w:rsidRDefault="00472B81" w:rsidP="00CF1E50">
            <w:pPr>
              <w:jc w:val="center"/>
              <w:rPr>
                <w:rFonts w:ascii="Arial" w:hAnsi="Arial" w:cs="Arial"/>
                <w:b/>
                <w:sz w:val="14"/>
                <w:szCs w:val="14"/>
              </w:rPr>
            </w:pPr>
            <w:r>
              <w:rPr>
                <w:rFonts w:ascii="Arial" w:hAnsi="Arial" w:cs="Arial"/>
                <w:b/>
                <w:sz w:val="14"/>
                <w:szCs w:val="14"/>
              </w:rPr>
              <w:t>16</w:t>
            </w:r>
          </w:p>
        </w:tc>
        <w:tc>
          <w:tcPr>
            <w:tcW w:w="1276"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08243140" w14:textId="77777777" w:rsidR="00472B81" w:rsidRDefault="00472B81" w:rsidP="00CF1E50">
            <w:pPr>
              <w:jc w:val="center"/>
              <w:rPr>
                <w:rFonts w:ascii="Arial" w:hAnsi="Arial" w:cs="Arial"/>
                <w:b/>
                <w:sz w:val="14"/>
                <w:szCs w:val="14"/>
              </w:rPr>
            </w:pPr>
            <w:r>
              <w:rPr>
                <w:rFonts w:ascii="Arial" w:hAnsi="Arial" w:cs="Arial"/>
                <w:b/>
                <w:sz w:val="14"/>
                <w:szCs w:val="14"/>
              </w:rPr>
              <w:t>17</w:t>
            </w:r>
          </w:p>
        </w:tc>
        <w:tc>
          <w:tcPr>
            <w:tcW w:w="850" w:type="dxa"/>
            <w:tcBorders>
              <w:top w:val="single" w:sz="12" w:space="0" w:color="auto"/>
              <w:left w:val="nil"/>
              <w:bottom w:val="single" w:sz="12" w:space="0" w:color="auto"/>
              <w:right w:val="single" w:sz="8" w:space="0" w:color="auto"/>
            </w:tcBorders>
            <w:shd w:val="clear" w:color="auto" w:fill="C5D9F1"/>
            <w:vAlign w:val="center"/>
            <w:hideMark/>
          </w:tcPr>
          <w:p w14:paraId="6F82297B" w14:textId="77777777" w:rsidR="00472B81" w:rsidRDefault="00472B81" w:rsidP="00CF1E50">
            <w:pPr>
              <w:jc w:val="center"/>
              <w:rPr>
                <w:rFonts w:ascii="Arial" w:hAnsi="Arial" w:cs="Arial"/>
                <w:b/>
                <w:sz w:val="14"/>
                <w:szCs w:val="14"/>
              </w:rPr>
            </w:pPr>
            <w:r>
              <w:rPr>
                <w:rFonts w:ascii="Arial" w:hAnsi="Arial" w:cs="Arial"/>
                <w:b/>
                <w:sz w:val="14"/>
                <w:szCs w:val="14"/>
              </w:rPr>
              <w:t>18</w:t>
            </w:r>
          </w:p>
        </w:tc>
        <w:tc>
          <w:tcPr>
            <w:tcW w:w="567" w:type="dxa"/>
            <w:tcBorders>
              <w:top w:val="single" w:sz="12" w:space="0" w:color="auto"/>
              <w:left w:val="nil"/>
              <w:bottom w:val="single" w:sz="12" w:space="0" w:color="auto"/>
              <w:right w:val="nil"/>
            </w:tcBorders>
            <w:shd w:val="clear" w:color="auto" w:fill="C5D9F1"/>
            <w:vAlign w:val="center"/>
            <w:hideMark/>
          </w:tcPr>
          <w:p w14:paraId="6F7E4D97" w14:textId="77777777" w:rsidR="00472B81" w:rsidRDefault="00472B81" w:rsidP="00CF1E50">
            <w:pPr>
              <w:jc w:val="center"/>
              <w:rPr>
                <w:rFonts w:ascii="Arial" w:hAnsi="Arial" w:cs="Arial"/>
                <w:b/>
                <w:sz w:val="14"/>
                <w:szCs w:val="14"/>
              </w:rPr>
            </w:pPr>
            <w:r>
              <w:rPr>
                <w:rFonts w:ascii="Arial" w:hAnsi="Arial" w:cs="Arial"/>
                <w:b/>
                <w:sz w:val="14"/>
                <w:szCs w:val="14"/>
              </w:rPr>
              <w:t>19</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5B738813" w14:textId="77777777" w:rsidR="00472B81" w:rsidRDefault="00472B81" w:rsidP="00CF1E50">
            <w:pPr>
              <w:jc w:val="center"/>
              <w:rPr>
                <w:rFonts w:ascii="Arial" w:hAnsi="Arial" w:cs="Arial"/>
                <w:b/>
                <w:sz w:val="14"/>
                <w:szCs w:val="14"/>
              </w:rPr>
            </w:pPr>
            <w:r>
              <w:rPr>
                <w:rFonts w:ascii="Arial" w:hAnsi="Arial" w:cs="Arial"/>
                <w:b/>
                <w:sz w:val="14"/>
                <w:szCs w:val="14"/>
              </w:rPr>
              <w:t>20</w:t>
            </w:r>
          </w:p>
        </w:tc>
        <w:tc>
          <w:tcPr>
            <w:tcW w:w="567" w:type="dxa"/>
            <w:tcBorders>
              <w:top w:val="single" w:sz="12" w:space="0" w:color="auto"/>
              <w:left w:val="nil"/>
              <w:bottom w:val="single" w:sz="12" w:space="0" w:color="auto"/>
              <w:right w:val="nil"/>
            </w:tcBorders>
            <w:shd w:val="clear" w:color="auto" w:fill="C5D9F1"/>
            <w:vAlign w:val="center"/>
            <w:hideMark/>
          </w:tcPr>
          <w:p w14:paraId="7A38223B" w14:textId="77777777" w:rsidR="00472B81" w:rsidRDefault="00472B81" w:rsidP="00CF1E50">
            <w:pPr>
              <w:jc w:val="center"/>
              <w:rPr>
                <w:rFonts w:ascii="Arial" w:hAnsi="Arial" w:cs="Arial"/>
                <w:b/>
                <w:sz w:val="14"/>
                <w:szCs w:val="14"/>
              </w:rPr>
            </w:pPr>
            <w:r>
              <w:rPr>
                <w:rFonts w:ascii="Arial" w:hAnsi="Arial" w:cs="Arial"/>
                <w:b/>
                <w:sz w:val="14"/>
                <w:szCs w:val="14"/>
              </w:rPr>
              <w:t>21</w:t>
            </w:r>
          </w:p>
        </w:tc>
        <w:tc>
          <w:tcPr>
            <w:tcW w:w="851"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56862FC3" w14:textId="77777777" w:rsidR="00472B81" w:rsidRDefault="00472B81" w:rsidP="00CF1E50">
            <w:pPr>
              <w:jc w:val="center"/>
              <w:rPr>
                <w:rFonts w:ascii="Arial" w:hAnsi="Arial" w:cs="Arial"/>
                <w:b/>
                <w:sz w:val="14"/>
                <w:szCs w:val="14"/>
              </w:rPr>
            </w:pPr>
            <w:r>
              <w:rPr>
                <w:rFonts w:ascii="Arial" w:hAnsi="Arial" w:cs="Arial"/>
                <w:b/>
                <w:sz w:val="14"/>
                <w:szCs w:val="14"/>
              </w:rPr>
              <w:t>22</w:t>
            </w:r>
          </w:p>
        </w:tc>
        <w:tc>
          <w:tcPr>
            <w:tcW w:w="567" w:type="dxa"/>
            <w:tcBorders>
              <w:top w:val="single" w:sz="12" w:space="0" w:color="auto"/>
              <w:left w:val="nil"/>
              <w:bottom w:val="single" w:sz="12" w:space="0" w:color="auto"/>
              <w:right w:val="nil"/>
            </w:tcBorders>
            <w:shd w:val="clear" w:color="auto" w:fill="C5D9F1"/>
            <w:vAlign w:val="center"/>
            <w:hideMark/>
          </w:tcPr>
          <w:p w14:paraId="74E32F44" w14:textId="77777777" w:rsidR="00472B81" w:rsidRDefault="00472B81" w:rsidP="00CF1E50">
            <w:pPr>
              <w:jc w:val="center"/>
              <w:rPr>
                <w:rFonts w:ascii="Arial" w:hAnsi="Arial" w:cs="Arial"/>
                <w:b/>
                <w:sz w:val="14"/>
                <w:szCs w:val="14"/>
              </w:rPr>
            </w:pPr>
            <w:r>
              <w:rPr>
                <w:rFonts w:ascii="Arial" w:hAnsi="Arial" w:cs="Arial"/>
                <w:b/>
                <w:sz w:val="14"/>
                <w:szCs w:val="14"/>
              </w:rPr>
              <w:t>23</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4A994554" w14:textId="77777777" w:rsidR="00472B81" w:rsidRDefault="00472B81" w:rsidP="00CF1E50">
            <w:pPr>
              <w:jc w:val="center"/>
              <w:rPr>
                <w:rFonts w:ascii="Arial" w:hAnsi="Arial" w:cs="Arial"/>
                <w:b/>
                <w:sz w:val="14"/>
                <w:szCs w:val="14"/>
              </w:rPr>
            </w:pPr>
            <w:r>
              <w:rPr>
                <w:rFonts w:ascii="Arial" w:hAnsi="Arial" w:cs="Arial"/>
                <w:b/>
                <w:sz w:val="14"/>
                <w:szCs w:val="14"/>
              </w:rPr>
              <w:t>24</w:t>
            </w:r>
          </w:p>
        </w:tc>
        <w:tc>
          <w:tcPr>
            <w:tcW w:w="567" w:type="dxa"/>
            <w:tcBorders>
              <w:top w:val="single" w:sz="12" w:space="0" w:color="auto"/>
              <w:left w:val="nil"/>
              <w:bottom w:val="single" w:sz="12" w:space="0" w:color="auto"/>
              <w:right w:val="nil"/>
            </w:tcBorders>
            <w:shd w:val="clear" w:color="auto" w:fill="C5D9F1"/>
            <w:vAlign w:val="center"/>
            <w:hideMark/>
          </w:tcPr>
          <w:p w14:paraId="75058AA5" w14:textId="77777777" w:rsidR="00472B81" w:rsidRDefault="00472B81" w:rsidP="00CF1E50">
            <w:pPr>
              <w:jc w:val="center"/>
              <w:rPr>
                <w:rFonts w:ascii="Arial" w:hAnsi="Arial" w:cs="Arial"/>
                <w:b/>
                <w:sz w:val="14"/>
                <w:szCs w:val="14"/>
              </w:rPr>
            </w:pPr>
            <w:r>
              <w:rPr>
                <w:rFonts w:ascii="Arial" w:hAnsi="Arial" w:cs="Arial"/>
                <w:b/>
                <w:sz w:val="14"/>
                <w:szCs w:val="14"/>
              </w:rPr>
              <w:t>25</w:t>
            </w:r>
          </w:p>
        </w:tc>
        <w:tc>
          <w:tcPr>
            <w:tcW w:w="567" w:type="dxa"/>
            <w:tcBorders>
              <w:top w:val="single" w:sz="12" w:space="0" w:color="auto"/>
              <w:left w:val="single" w:sz="8" w:space="0" w:color="auto"/>
              <w:bottom w:val="single" w:sz="12" w:space="0" w:color="auto"/>
              <w:right w:val="single" w:sz="8" w:space="0" w:color="auto"/>
            </w:tcBorders>
            <w:shd w:val="clear" w:color="auto" w:fill="C5D9F1"/>
            <w:vAlign w:val="center"/>
            <w:hideMark/>
          </w:tcPr>
          <w:p w14:paraId="70A4C1B1" w14:textId="77777777" w:rsidR="00472B81" w:rsidRDefault="00472B81" w:rsidP="00CF1E50">
            <w:pPr>
              <w:jc w:val="center"/>
              <w:rPr>
                <w:rFonts w:ascii="Arial" w:hAnsi="Arial" w:cs="Arial"/>
                <w:b/>
                <w:sz w:val="14"/>
                <w:szCs w:val="14"/>
              </w:rPr>
            </w:pPr>
            <w:r>
              <w:rPr>
                <w:rFonts w:ascii="Arial" w:hAnsi="Arial" w:cs="Arial"/>
                <w:b/>
                <w:sz w:val="14"/>
                <w:szCs w:val="14"/>
              </w:rPr>
              <w:t>26</w:t>
            </w:r>
          </w:p>
        </w:tc>
        <w:tc>
          <w:tcPr>
            <w:tcW w:w="567" w:type="dxa"/>
            <w:tcBorders>
              <w:top w:val="single" w:sz="12" w:space="0" w:color="auto"/>
              <w:left w:val="nil"/>
              <w:bottom w:val="single" w:sz="12" w:space="0" w:color="auto"/>
              <w:right w:val="single" w:sz="8" w:space="0" w:color="auto"/>
            </w:tcBorders>
            <w:shd w:val="clear" w:color="auto" w:fill="C5D9F1"/>
            <w:vAlign w:val="center"/>
            <w:hideMark/>
          </w:tcPr>
          <w:p w14:paraId="7BA796E9" w14:textId="77777777" w:rsidR="00472B81" w:rsidRDefault="00472B81" w:rsidP="00CF1E50">
            <w:pPr>
              <w:jc w:val="center"/>
              <w:rPr>
                <w:rFonts w:ascii="Arial" w:hAnsi="Arial" w:cs="Arial"/>
                <w:b/>
                <w:sz w:val="14"/>
                <w:szCs w:val="14"/>
              </w:rPr>
            </w:pPr>
            <w:r>
              <w:rPr>
                <w:rFonts w:ascii="Arial" w:hAnsi="Arial" w:cs="Arial"/>
                <w:b/>
                <w:sz w:val="14"/>
                <w:szCs w:val="14"/>
              </w:rPr>
              <w:t>27</w:t>
            </w:r>
          </w:p>
        </w:tc>
        <w:tc>
          <w:tcPr>
            <w:tcW w:w="567" w:type="dxa"/>
            <w:tcBorders>
              <w:top w:val="single" w:sz="12" w:space="0" w:color="auto"/>
              <w:left w:val="nil"/>
              <w:bottom w:val="single" w:sz="12" w:space="0" w:color="auto"/>
              <w:right w:val="single" w:sz="8" w:space="0" w:color="auto"/>
            </w:tcBorders>
            <w:shd w:val="clear" w:color="auto" w:fill="C5D9F1"/>
            <w:noWrap/>
            <w:vAlign w:val="center"/>
            <w:hideMark/>
          </w:tcPr>
          <w:p w14:paraId="67557356" w14:textId="77777777" w:rsidR="00472B81" w:rsidRDefault="00472B81" w:rsidP="00CF1E50">
            <w:pPr>
              <w:jc w:val="center"/>
              <w:rPr>
                <w:rFonts w:ascii="Arial" w:hAnsi="Arial" w:cs="Arial"/>
                <w:b/>
                <w:sz w:val="14"/>
                <w:szCs w:val="14"/>
              </w:rPr>
            </w:pPr>
            <w:r>
              <w:rPr>
                <w:rFonts w:ascii="Arial" w:hAnsi="Arial" w:cs="Arial"/>
                <w:b/>
                <w:sz w:val="14"/>
                <w:szCs w:val="14"/>
              </w:rPr>
              <w:t>28</w:t>
            </w:r>
          </w:p>
        </w:tc>
        <w:tc>
          <w:tcPr>
            <w:tcW w:w="567" w:type="dxa"/>
            <w:tcBorders>
              <w:top w:val="single" w:sz="12" w:space="0" w:color="auto"/>
              <w:left w:val="single" w:sz="4" w:space="0" w:color="auto"/>
              <w:bottom w:val="single" w:sz="12" w:space="0" w:color="auto"/>
              <w:right w:val="single" w:sz="8" w:space="0" w:color="auto"/>
            </w:tcBorders>
            <w:shd w:val="clear" w:color="auto" w:fill="C5D9F1"/>
            <w:noWrap/>
            <w:vAlign w:val="center"/>
            <w:hideMark/>
          </w:tcPr>
          <w:p w14:paraId="54368C79" w14:textId="77777777" w:rsidR="00472B81" w:rsidRDefault="00472B81" w:rsidP="00CF1E50">
            <w:pPr>
              <w:jc w:val="center"/>
              <w:rPr>
                <w:rFonts w:ascii="Arial" w:hAnsi="Arial" w:cs="Arial"/>
                <w:b/>
                <w:sz w:val="14"/>
                <w:szCs w:val="14"/>
              </w:rPr>
            </w:pPr>
            <w:r>
              <w:rPr>
                <w:rFonts w:ascii="Arial" w:hAnsi="Arial" w:cs="Arial"/>
                <w:b/>
                <w:sz w:val="14"/>
                <w:szCs w:val="14"/>
              </w:rPr>
              <w:t>29</w:t>
            </w:r>
          </w:p>
        </w:tc>
        <w:tc>
          <w:tcPr>
            <w:tcW w:w="567" w:type="dxa"/>
            <w:tcBorders>
              <w:top w:val="single" w:sz="12" w:space="0" w:color="auto"/>
              <w:left w:val="single" w:sz="4" w:space="0" w:color="auto"/>
              <w:bottom w:val="single" w:sz="12" w:space="0" w:color="auto"/>
              <w:right w:val="single" w:sz="8" w:space="0" w:color="auto"/>
            </w:tcBorders>
            <w:shd w:val="clear" w:color="auto" w:fill="C5D9F1"/>
            <w:noWrap/>
            <w:vAlign w:val="center"/>
            <w:hideMark/>
          </w:tcPr>
          <w:p w14:paraId="4BB7DCD1" w14:textId="77777777" w:rsidR="00472B81" w:rsidRDefault="00472B81" w:rsidP="00CF1E50">
            <w:pPr>
              <w:jc w:val="center"/>
              <w:rPr>
                <w:rFonts w:ascii="Arial" w:hAnsi="Arial" w:cs="Arial"/>
                <w:b/>
                <w:sz w:val="14"/>
                <w:szCs w:val="14"/>
              </w:rPr>
            </w:pPr>
            <w:r>
              <w:rPr>
                <w:rFonts w:ascii="Arial" w:hAnsi="Arial" w:cs="Arial"/>
                <w:b/>
                <w:sz w:val="14"/>
                <w:szCs w:val="14"/>
              </w:rPr>
              <w:t>30</w:t>
            </w:r>
          </w:p>
        </w:tc>
        <w:tc>
          <w:tcPr>
            <w:tcW w:w="709" w:type="dxa"/>
            <w:tcBorders>
              <w:top w:val="single" w:sz="12" w:space="0" w:color="auto"/>
              <w:left w:val="single" w:sz="4" w:space="0" w:color="auto"/>
              <w:bottom w:val="single" w:sz="12" w:space="0" w:color="auto"/>
              <w:right w:val="single" w:sz="8" w:space="0" w:color="auto"/>
            </w:tcBorders>
            <w:shd w:val="clear" w:color="auto" w:fill="C5D9F1"/>
            <w:noWrap/>
            <w:vAlign w:val="center"/>
            <w:hideMark/>
          </w:tcPr>
          <w:p w14:paraId="679F161D" w14:textId="77777777" w:rsidR="00472B81" w:rsidRDefault="00472B81" w:rsidP="00CF1E50">
            <w:pPr>
              <w:jc w:val="center"/>
              <w:rPr>
                <w:rFonts w:ascii="Arial" w:hAnsi="Arial" w:cs="Arial"/>
                <w:b/>
                <w:sz w:val="14"/>
                <w:szCs w:val="14"/>
              </w:rPr>
            </w:pPr>
            <w:r>
              <w:rPr>
                <w:rFonts w:ascii="Arial" w:hAnsi="Arial" w:cs="Arial"/>
                <w:b/>
                <w:sz w:val="14"/>
                <w:szCs w:val="14"/>
              </w:rPr>
              <w:t>31</w:t>
            </w:r>
          </w:p>
        </w:tc>
        <w:tc>
          <w:tcPr>
            <w:tcW w:w="567" w:type="dxa"/>
            <w:tcBorders>
              <w:top w:val="single" w:sz="12" w:space="0" w:color="auto"/>
              <w:left w:val="single" w:sz="4" w:space="0" w:color="auto"/>
              <w:bottom w:val="single" w:sz="12" w:space="0" w:color="auto"/>
              <w:right w:val="single" w:sz="8" w:space="0" w:color="auto"/>
            </w:tcBorders>
            <w:shd w:val="clear" w:color="auto" w:fill="C5D9F1"/>
            <w:noWrap/>
            <w:vAlign w:val="center"/>
            <w:hideMark/>
          </w:tcPr>
          <w:p w14:paraId="5D204EB8" w14:textId="77777777" w:rsidR="00472B81" w:rsidRDefault="00472B81" w:rsidP="00CF1E50">
            <w:pPr>
              <w:jc w:val="center"/>
              <w:rPr>
                <w:rFonts w:ascii="Arial" w:hAnsi="Arial" w:cs="Arial"/>
                <w:b/>
                <w:sz w:val="14"/>
                <w:szCs w:val="14"/>
              </w:rPr>
            </w:pPr>
            <w:r>
              <w:rPr>
                <w:rFonts w:ascii="Arial" w:hAnsi="Arial" w:cs="Arial"/>
                <w:b/>
                <w:sz w:val="14"/>
                <w:szCs w:val="14"/>
              </w:rPr>
              <w:t>32</w:t>
            </w:r>
          </w:p>
        </w:tc>
        <w:tc>
          <w:tcPr>
            <w:tcW w:w="492" w:type="dxa"/>
            <w:tcBorders>
              <w:top w:val="single" w:sz="12" w:space="0" w:color="auto"/>
              <w:left w:val="single" w:sz="4" w:space="0" w:color="auto"/>
              <w:bottom w:val="single" w:sz="12" w:space="0" w:color="auto"/>
              <w:right w:val="single" w:sz="8" w:space="0" w:color="auto"/>
            </w:tcBorders>
            <w:shd w:val="clear" w:color="auto" w:fill="C5D9F1"/>
            <w:noWrap/>
            <w:vAlign w:val="center"/>
            <w:hideMark/>
          </w:tcPr>
          <w:p w14:paraId="3B78D02C" w14:textId="77777777" w:rsidR="00472B81" w:rsidRDefault="00472B81" w:rsidP="00CF1E50">
            <w:pPr>
              <w:jc w:val="center"/>
              <w:rPr>
                <w:rFonts w:ascii="Arial" w:hAnsi="Arial" w:cs="Arial"/>
                <w:b/>
                <w:sz w:val="14"/>
                <w:szCs w:val="14"/>
              </w:rPr>
            </w:pPr>
            <w:r>
              <w:rPr>
                <w:rFonts w:ascii="Arial" w:hAnsi="Arial" w:cs="Arial"/>
                <w:b/>
                <w:sz w:val="14"/>
                <w:szCs w:val="14"/>
              </w:rPr>
              <w:t>33</w:t>
            </w:r>
          </w:p>
        </w:tc>
        <w:tc>
          <w:tcPr>
            <w:tcW w:w="642" w:type="dxa"/>
            <w:tcBorders>
              <w:top w:val="single" w:sz="12" w:space="0" w:color="auto"/>
              <w:left w:val="single" w:sz="4" w:space="0" w:color="auto"/>
              <w:bottom w:val="single" w:sz="12" w:space="0" w:color="auto"/>
              <w:right w:val="single" w:sz="12" w:space="0" w:color="auto"/>
            </w:tcBorders>
            <w:shd w:val="clear" w:color="auto" w:fill="C5D9F1"/>
            <w:noWrap/>
            <w:vAlign w:val="center"/>
            <w:hideMark/>
          </w:tcPr>
          <w:p w14:paraId="24D6EDF8" w14:textId="77777777" w:rsidR="00472B81" w:rsidRDefault="00472B81" w:rsidP="00CF1E50">
            <w:pPr>
              <w:jc w:val="center"/>
              <w:rPr>
                <w:rFonts w:ascii="Arial" w:hAnsi="Arial" w:cs="Arial"/>
                <w:b/>
                <w:sz w:val="14"/>
                <w:szCs w:val="14"/>
              </w:rPr>
            </w:pPr>
            <w:r>
              <w:rPr>
                <w:rFonts w:ascii="Arial" w:hAnsi="Arial" w:cs="Arial"/>
                <w:b/>
                <w:sz w:val="14"/>
                <w:szCs w:val="14"/>
              </w:rPr>
              <w:t>34</w:t>
            </w:r>
          </w:p>
        </w:tc>
      </w:tr>
      <w:tr w:rsidR="00472B81" w14:paraId="02B716FE" w14:textId="77777777" w:rsidTr="00CF1E50">
        <w:trPr>
          <w:trHeight w:val="315"/>
        </w:trPr>
        <w:tc>
          <w:tcPr>
            <w:tcW w:w="21962" w:type="dxa"/>
            <w:gridSpan w:val="34"/>
            <w:tcBorders>
              <w:top w:val="single" w:sz="12" w:space="0" w:color="auto"/>
              <w:left w:val="single" w:sz="12" w:space="0" w:color="auto"/>
              <w:bottom w:val="nil"/>
              <w:right w:val="single" w:sz="12" w:space="0" w:color="auto"/>
            </w:tcBorders>
            <w:vAlign w:val="bottom"/>
            <w:hideMark/>
          </w:tcPr>
          <w:p w14:paraId="53872584" w14:textId="77777777" w:rsidR="00472B81" w:rsidRDefault="00472B81" w:rsidP="00CF1E50">
            <w:pPr>
              <w:jc w:val="center"/>
              <w:rPr>
                <w:rFonts w:ascii="Arial" w:hAnsi="Arial" w:cs="Arial"/>
                <w:b/>
                <w:bCs/>
                <w:sz w:val="18"/>
                <w:szCs w:val="18"/>
              </w:rPr>
            </w:pPr>
            <w:r>
              <w:rPr>
                <w:rFonts w:ascii="Arial" w:hAnsi="Arial" w:cs="Arial"/>
                <w:b/>
                <w:bCs/>
                <w:sz w:val="18"/>
                <w:szCs w:val="18"/>
              </w:rPr>
              <w:t>III класс опасности</w:t>
            </w:r>
          </w:p>
        </w:tc>
      </w:tr>
      <w:tr w:rsidR="00472B81" w14:paraId="6E4A2F4D" w14:textId="77777777" w:rsidTr="00CF1E50">
        <w:trPr>
          <w:trHeight w:val="375"/>
        </w:trPr>
        <w:tc>
          <w:tcPr>
            <w:tcW w:w="1691" w:type="dxa"/>
            <w:tcBorders>
              <w:top w:val="single" w:sz="8" w:space="0" w:color="auto"/>
              <w:left w:val="single" w:sz="12" w:space="0" w:color="auto"/>
              <w:bottom w:val="single" w:sz="4" w:space="0" w:color="auto"/>
              <w:right w:val="single" w:sz="4" w:space="0" w:color="auto"/>
            </w:tcBorders>
            <w:vAlign w:val="bottom"/>
            <w:hideMark/>
          </w:tcPr>
          <w:p w14:paraId="44F9C02D" w14:textId="77777777" w:rsidR="00472B81" w:rsidRDefault="00472B81" w:rsidP="00CF1E50">
            <w:pPr>
              <w:jc w:val="center"/>
              <w:rPr>
                <w:sz w:val="18"/>
                <w:szCs w:val="18"/>
              </w:rPr>
            </w:pPr>
            <w:r>
              <w:rPr>
                <w:sz w:val="18"/>
                <w:szCs w:val="18"/>
              </w:rPr>
              <w:t>Отходы минеральных масел моторных</w:t>
            </w:r>
          </w:p>
        </w:tc>
        <w:tc>
          <w:tcPr>
            <w:tcW w:w="851" w:type="dxa"/>
            <w:tcBorders>
              <w:top w:val="single" w:sz="8" w:space="0" w:color="auto"/>
              <w:left w:val="nil"/>
              <w:bottom w:val="single" w:sz="4" w:space="0" w:color="auto"/>
              <w:right w:val="single" w:sz="4" w:space="0" w:color="auto"/>
            </w:tcBorders>
            <w:hideMark/>
          </w:tcPr>
          <w:p w14:paraId="3C4E5724" w14:textId="77777777" w:rsidR="00472B81" w:rsidRDefault="00472B81" w:rsidP="00CF1E50">
            <w:pPr>
              <w:jc w:val="center"/>
              <w:rPr>
                <w:sz w:val="18"/>
                <w:szCs w:val="18"/>
              </w:rPr>
            </w:pPr>
            <w:r>
              <w:rPr>
                <w:sz w:val="18"/>
                <w:szCs w:val="18"/>
              </w:rPr>
              <w:t>4 06 110 01 31 3</w:t>
            </w:r>
          </w:p>
        </w:tc>
        <w:tc>
          <w:tcPr>
            <w:tcW w:w="425" w:type="dxa"/>
            <w:tcBorders>
              <w:top w:val="single" w:sz="8" w:space="0" w:color="auto"/>
              <w:left w:val="nil"/>
              <w:bottom w:val="single" w:sz="4" w:space="0" w:color="auto"/>
              <w:right w:val="single" w:sz="4" w:space="0" w:color="auto"/>
            </w:tcBorders>
            <w:vAlign w:val="bottom"/>
            <w:hideMark/>
          </w:tcPr>
          <w:p w14:paraId="2471D3ED" w14:textId="77777777" w:rsidR="00472B81" w:rsidRDefault="00472B81" w:rsidP="00CF1E50">
            <w:pPr>
              <w:jc w:val="center"/>
              <w:rPr>
                <w:sz w:val="18"/>
                <w:szCs w:val="18"/>
              </w:rPr>
            </w:pPr>
            <w:r>
              <w:rPr>
                <w:sz w:val="18"/>
                <w:szCs w:val="18"/>
              </w:rPr>
              <w:t>х</w:t>
            </w:r>
          </w:p>
        </w:tc>
        <w:tc>
          <w:tcPr>
            <w:tcW w:w="425" w:type="dxa"/>
            <w:tcBorders>
              <w:top w:val="single" w:sz="8" w:space="0" w:color="auto"/>
              <w:left w:val="nil"/>
              <w:bottom w:val="single" w:sz="4" w:space="0" w:color="auto"/>
              <w:right w:val="single" w:sz="4" w:space="0" w:color="auto"/>
            </w:tcBorders>
            <w:vAlign w:val="bottom"/>
            <w:hideMark/>
          </w:tcPr>
          <w:p w14:paraId="3DDBE864" w14:textId="77777777" w:rsidR="00472B81" w:rsidRDefault="00472B81" w:rsidP="00CF1E50">
            <w:pPr>
              <w:jc w:val="center"/>
              <w:rPr>
                <w:sz w:val="18"/>
                <w:szCs w:val="18"/>
              </w:rPr>
            </w:pPr>
            <w:r>
              <w:rPr>
                <w:sz w:val="18"/>
                <w:szCs w:val="18"/>
              </w:rPr>
              <w:t> </w:t>
            </w:r>
          </w:p>
        </w:tc>
        <w:tc>
          <w:tcPr>
            <w:tcW w:w="426" w:type="dxa"/>
            <w:tcBorders>
              <w:top w:val="single" w:sz="8" w:space="0" w:color="auto"/>
              <w:left w:val="nil"/>
              <w:bottom w:val="single" w:sz="4" w:space="0" w:color="auto"/>
              <w:right w:val="single" w:sz="4" w:space="0" w:color="auto"/>
            </w:tcBorders>
            <w:vAlign w:val="bottom"/>
            <w:hideMark/>
          </w:tcPr>
          <w:p w14:paraId="386F0E22" w14:textId="77777777" w:rsidR="00472B81" w:rsidRDefault="00472B81" w:rsidP="00CF1E50">
            <w:pPr>
              <w:jc w:val="center"/>
              <w:rPr>
                <w:sz w:val="18"/>
                <w:szCs w:val="18"/>
              </w:rPr>
            </w:pPr>
            <w:r>
              <w:rPr>
                <w:sz w:val="18"/>
                <w:szCs w:val="18"/>
              </w:rPr>
              <w:t>х</w:t>
            </w:r>
          </w:p>
        </w:tc>
        <w:tc>
          <w:tcPr>
            <w:tcW w:w="708" w:type="dxa"/>
            <w:tcBorders>
              <w:top w:val="single" w:sz="8" w:space="0" w:color="auto"/>
              <w:left w:val="nil"/>
              <w:bottom w:val="single" w:sz="4" w:space="0" w:color="auto"/>
              <w:right w:val="single" w:sz="4" w:space="0" w:color="auto"/>
            </w:tcBorders>
            <w:vAlign w:val="bottom"/>
            <w:hideMark/>
          </w:tcPr>
          <w:p w14:paraId="177E04F9"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vAlign w:val="bottom"/>
            <w:hideMark/>
          </w:tcPr>
          <w:p w14:paraId="58917708" w14:textId="77777777" w:rsidR="00472B81" w:rsidRDefault="00472B81" w:rsidP="00CF1E50">
            <w:pPr>
              <w:jc w:val="center"/>
              <w:rPr>
                <w:sz w:val="18"/>
                <w:szCs w:val="18"/>
              </w:rPr>
            </w:pPr>
            <w:r>
              <w:rPr>
                <w:sz w:val="18"/>
                <w:szCs w:val="18"/>
              </w:rPr>
              <w:t>х</w:t>
            </w:r>
          </w:p>
        </w:tc>
        <w:tc>
          <w:tcPr>
            <w:tcW w:w="709" w:type="dxa"/>
            <w:tcBorders>
              <w:top w:val="single" w:sz="8" w:space="0" w:color="auto"/>
              <w:left w:val="nil"/>
              <w:bottom w:val="single" w:sz="4" w:space="0" w:color="auto"/>
              <w:right w:val="single" w:sz="4" w:space="0" w:color="auto"/>
            </w:tcBorders>
            <w:vAlign w:val="bottom"/>
            <w:hideMark/>
          </w:tcPr>
          <w:p w14:paraId="5F905F0C"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vAlign w:val="bottom"/>
            <w:hideMark/>
          </w:tcPr>
          <w:p w14:paraId="409B33D7"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noWrap/>
            <w:vAlign w:val="bottom"/>
            <w:hideMark/>
          </w:tcPr>
          <w:p w14:paraId="1D2088D6"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042E4965"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7EC25E63"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01ABECBC"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3BA5AA02"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5D77F408"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vAlign w:val="bottom"/>
            <w:hideMark/>
          </w:tcPr>
          <w:p w14:paraId="5DD9B790" w14:textId="77777777" w:rsidR="00472B81" w:rsidRDefault="00472B81" w:rsidP="00CF1E50">
            <w:pPr>
              <w:jc w:val="center"/>
              <w:rPr>
                <w:sz w:val="18"/>
                <w:szCs w:val="18"/>
              </w:rPr>
            </w:pPr>
            <w:r>
              <w:rPr>
                <w:sz w:val="18"/>
                <w:szCs w:val="18"/>
              </w:rPr>
              <w:t>х</w:t>
            </w:r>
          </w:p>
        </w:tc>
        <w:tc>
          <w:tcPr>
            <w:tcW w:w="1276" w:type="dxa"/>
            <w:tcBorders>
              <w:top w:val="single" w:sz="8" w:space="0" w:color="auto"/>
              <w:left w:val="nil"/>
              <w:bottom w:val="single" w:sz="4" w:space="0" w:color="auto"/>
              <w:right w:val="single" w:sz="4" w:space="0" w:color="auto"/>
            </w:tcBorders>
            <w:vAlign w:val="bottom"/>
            <w:hideMark/>
          </w:tcPr>
          <w:p w14:paraId="0463F54B" w14:textId="77777777" w:rsidR="00472B81" w:rsidRDefault="00472B81" w:rsidP="00CF1E50">
            <w:pPr>
              <w:jc w:val="center"/>
              <w:rPr>
                <w:sz w:val="18"/>
                <w:szCs w:val="18"/>
              </w:rPr>
            </w:pPr>
            <w:r>
              <w:rPr>
                <w:sz w:val="18"/>
                <w:szCs w:val="18"/>
              </w:rPr>
              <w:t> </w:t>
            </w:r>
          </w:p>
        </w:tc>
        <w:tc>
          <w:tcPr>
            <w:tcW w:w="850" w:type="dxa"/>
            <w:tcBorders>
              <w:top w:val="single" w:sz="8" w:space="0" w:color="auto"/>
              <w:left w:val="nil"/>
              <w:bottom w:val="single" w:sz="4" w:space="0" w:color="auto"/>
              <w:right w:val="single" w:sz="4" w:space="0" w:color="auto"/>
            </w:tcBorders>
            <w:vAlign w:val="bottom"/>
            <w:hideMark/>
          </w:tcPr>
          <w:p w14:paraId="09C5F9E5"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vAlign w:val="bottom"/>
            <w:hideMark/>
          </w:tcPr>
          <w:p w14:paraId="0B1069C9"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vAlign w:val="bottom"/>
            <w:hideMark/>
          </w:tcPr>
          <w:p w14:paraId="0FB70237"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vAlign w:val="bottom"/>
            <w:hideMark/>
          </w:tcPr>
          <w:p w14:paraId="7ADCA250" w14:textId="77777777" w:rsidR="00472B81" w:rsidRDefault="00472B81" w:rsidP="00CF1E50">
            <w:pPr>
              <w:jc w:val="center"/>
              <w:rPr>
                <w:sz w:val="18"/>
                <w:szCs w:val="18"/>
              </w:rPr>
            </w:pPr>
            <w:r>
              <w:rPr>
                <w:sz w:val="18"/>
                <w:szCs w:val="18"/>
              </w:rPr>
              <w:t>х</w:t>
            </w:r>
          </w:p>
        </w:tc>
        <w:tc>
          <w:tcPr>
            <w:tcW w:w="851" w:type="dxa"/>
            <w:tcBorders>
              <w:top w:val="single" w:sz="8" w:space="0" w:color="auto"/>
              <w:left w:val="nil"/>
              <w:bottom w:val="single" w:sz="4" w:space="0" w:color="auto"/>
              <w:right w:val="single" w:sz="4" w:space="0" w:color="auto"/>
            </w:tcBorders>
            <w:noWrap/>
            <w:vAlign w:val="bottom"/>
            <w:hideMark/>
          </w:tcPr>
          <w:p w14:paraId="7D4BC8F3"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vAlign w:val="bottom"/>
            <w:hideMark/>
          </w:tcPr>
          <w:p w14:paraId="5F691613"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vAlign w:val="bottom"/>
            <w:hideMark/>
          </w:tcPr>
          <w:p w14:paraId="5D80C439" w14:textId="77777777" w:rsidR="00472B81" w:rsidRDefault="00472B81" w:rsidP="00CF1E50">
            <w:pPr>
              <w:jc w:val="center"/>
              <w:rPr>
                <w:sz w:val="18"/>
                <w:szCs w:val="18"/>
              </w:rPr>
            </w:pPr>
            <w:r>
              <w:rPr>
                <w:sz w:val="18"/>
                <w:szCs w:val="18"/>
              </w:rPr>
              <w:t>х</w:t>
            </w:r>
          </w:p>
        </w:tc>
        <w:tc>
          <w:tcPr>
            <w:tcW w:w="567" w:type="dxa"/>
            <w:tcBorders>
              <w:top w:val="single" w:sz="8" w:space="0" w:color="auto"/>
              <w:left w:val="nil"/>
              <w:bottom w:val="single" w:sz="4" w:space="0" w:color="auto"/>
              <w:right w:val="single" w:sz="4" w:space="0" w:color="auto"/>
            </w:tcBorders>
            <w:noWrap/>
            <w:vAlign w:val="bottom"/>
            <w:hideMark/>
          </w:tcPr>
          <w:p w14:paraId="2FF49912"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55A123A0"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21E09408"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3F9BC7C1"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564B1094"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18C7D2F6" w14:textId="77777777" w:rsidR="00472B81" w:rsidRDefault="00472B81" w:rsidP="00CF1E50">
            <w:pPr>
              <w:jc w:val="center"/>
              <w:rPr>
                <w:sz w:val="18"/>
                <w:szCs w:val="18"/>
              </w:rPr>
            </w:pPr>
            <w:r>
              <w:rPr>
                <w:sz w:val="18"/>
                <w:szCs w:val="18"/>
              </w:rPr>
              <w:t> </w:t>
            </w:r>
          </w:p>
        </w:tc>
        <w:tc>
          <w:tcPr>
            <w:tcW w:w="709" w:type="dxa"/>
            <w:tcBorders>
              <w:top w:val="single" w:sz="8" w:space="0" w:color="auto"/>
              <w:left w:val="nil"/>
              <w:bottom w:val="single" w:sz="4" w:space="0" w:color="auto"/>
              <w:right w:val="single" w:sz="4" w:space="0" w:color="auto"/>
            </w:tcBorders>
            <w:noWrap/>
            <w:vAlign w:val="bottom"/>
            <w:hideMark/>
          </w:tcPr>
          <w:p w14:paraId="44F4EF00" w14:textId="77777777" w:rsidR="00472B81" w:rsidRDefault="00472B81" w:rsidP="00CF1E50">
            <w:pPr>
              <w:jc w:val="center"/>
              <w:rPr>
                <w:sz w:val="18"/>
                <w:szCs w:val="18"/>
              </w:rPr>
            </w:pPr>
            <w:r>
              <w:rPr>
                <w:sz w:val="18"/>
                <w:szCs w:val="18"/>
              </w:rPr>
              <w:t> </w:t>
            </w:r>
          </w:p>
        </w:tc>
        <w:tc>
          <w:tcPr>
            <w:tcW w:w="567" w:type="dxa"/>
            <w:tcBorders>
              <w:top w:val="single" w:sz="8" w:space="0" w:color="auto"/>
              <w:left w:val="nil"/>
              <w:bottom w:val="single" w:sz="4" w:space="0" w:color="auto"/>
              <w:right w:val="single" w:sz="4" w:space="0" w:color="auto"/>
            </w:tcBorders>
            <w:noWrap/>
            <w:vAlign w:val="bottom"/>
            <w:hideMark/>
          </w:tcPr>
          <w:p w14:paraId="03819F5B" w14:textId="77777777" w:rsidR="00472B81" w:rsidRDefault="00472B81" w:rsidP="00CF1E50">
            <w:pPr>
              <w:jc w:val="center"/>
              <w:rPr>
                <w:sz w:val="18"/>
                <w:szCs w:val="18"/>
              </w:rPr>
            </w:pPr>
            <w:r>
              <w:rPr>
                <w:sz w:val="18"/>
                <w:szCs w:val="18"/>
              </w:rPr>
              <w:t> </w:t>
            </w:r>
          </w:p>
        </w:tc>
        <w:tc>
          <w:tcPr>
            <w:tcW w:w="492" w:type="dxa"/>
            <w:tcBorders>
              <w:top w:val="single" w:sz="8" w:space="0" w:color="auto"/>
              <w:left w:val="nil"/>
              <w:bottom w:val="single" w:sz="4" w:space="0" w:color="auto"/>
              <w:right w:val="single" w:sz="4" w:space="0" w:color="auto"/>
            </w:tcBorders>
            <w:vAlign w:val="bottom"/>
            <w:hideMark/>
          </w:tcPr>
          <w:p w14:paraId="1ECB1D0F" w14:textId="77777777" w:rsidR="00472B81" w:rsidRDefault="00472B81" w:rsidP="00CF1E50">
            <w:pPr>
              <w:jc w:val="center"/>
              <w:rPr>
                <w:sz w:val="18"/>
                <w:szCs w:val="18"/>
              </w:rPr>
            </w:pPr>
            <w:r>
              <w:rPr>
                <w:sz w:val="18"/>
                <w:szCs w:val="18"/>
              </w:rPr>
              <w:t>х</w:t>
            </w:r>
          </w:p>
        </w:tc>
        <w:tc>
          <w:tcPr>
            <w:tcW w:w="642" w:type="dxa"/>
            <w:tcBorders>
              <w:top w:val="single" w:sz="8" w:space="0" w:color="auto"/>
              <w:left w:val="nil"/>
              <w:bottom w:val="single" w:sz="4" w:space="0" w:color="auto"/>
              <w:right w:val="single" w:sz="12" w:space="0" w:color="auto"/>
            </w:tcBorders>
            <w:noWrap/>
            <w:vAlign w:val="bottom"/>
            <w:hideMark/>
          </w:tcPr>
          <w:p w14:paraId="7126885C" w14:textId="77777777" w:rsidR="00472B81" w:rsidRDefault="00472B81" w:rsidP="00CF1E50">
            <w:pPr>
              <w:jc w:val="center"/>
              <w:rPr>
                <w:sz w:val="18"/>
                <w:szCs w:val="18"/>
              </w:rPr>
            </w:pPr>
            <w:r>
              <w:rPr>
                <w:sz w:val="18"/>
                <w:szCs w:val="18"/>
              </w:rPr>
              <w:t> </w:t>
            </w:r>
          </w:p>
        </w:tc>
      </w:tr>
      <w:tr w:rsidR="00472B81" w14:paraId="3752849D" w14:textId="77777777" w:rsidTr="00CF1E50">
        <w:trPr>
          <w:trHeight w:val="855"/>
        </w:trPr>
        <w:tc>
          <w:tcPr>
            <w:tcW w:w="1691" w:type="dxa"/>
            <w:tcBorders>
              <w:top w:val="nil"/>
              <w:left w:val="single" w:sz="12" w:space="0" w:color="auto"/>
              <w:bottom w:val="single" w:sz="4" w:space="0" w:color="auto"/>
              <w:right w:val="single" w:sz="4" w:space="0" w:color="auto"/>
            </w:tcBorders>
            <w:vAlign w:val="bottom"/>
            <w:hideMark/>
          </w:tcPr>
          <w:p w14:paraId="2F057CCF" w14:textId="77777777" w:rsidR="00472B81" w:rsidRDefault="00472B81" w:rsidP="00CF1E50">
            <w:pPr>
              <w:jc w:val="center"/>
              <w:rPr>
                <w:sz w:val="18"/>
                <w:szCs w:val="18"/>
              </w:rPr>
            </w:pPr>
            <w:r>
              <w:rPr>
                <w:sz w:val="18"/>
                <w:szCs w:val="18"/>
              </w:rPr>
              <w:t>Отходы минеральных масел гидравлических, не содержащих галогены</w:t>
            </w:r>
          </w:p>
        </w:tc>
        <w:tc>
          <w:tcPr>
            <w:tcW w:w="851" w:type="dxa"/>
            <w:tcBorders>
              <w:top w:val="nil"/>
              <w:left w:val="nil"/>
              <w:bottom w:val="single" w:sz="4" w:space="0" w:color="auto"/>
              <w:right w:val="single" w:sz="4" w:space="0" w:color="auto"/>
            </w:tcBorders>
            <w:hideMark/>
          </w:tcPr>
          <w:p w14:paraId="0091D0F8" w14:textId="77777777" w:rsidR="00472B81" w:rsidRDefault="00472B81" w:rsidP="00CF1E50">
            <w:pPr>
              <w:jc w:val="center"/>
              <w:rPr>
                <w:sz w:val="18"/>
                <w:szCs w:val="18"/>
              </w:rPr>
            </w:pPr>
            <w:r>
              <w:rPr>
                <w:sz w:val="18"/>
                <w:szCs w:val="18"/>
              </w:rPr>
              <w:t>4 06 120 01 31 3</w:t>
            </w:r>
          </w:p>
        </w:tc>
        <w:tc>
          <w:tcPr>
            <w:tcW w:w="425" w:type="dxa"/>
            <w:tcBorders>
              <w:top w:val="nil"/>
              <w:left w:val="nil"/>
              <w:bottom w:val="single" w:sz="4" w:space="0" w:color="auto"/>
              <w:right w:val="single" w:sz="4" w:space="0" w:color="auto"/>
            </w:tcBorders>
            <w:vAlign w:val="bottom"/>
            <w:hideMark/>
          </w:tcPr>
          <w:p w14:paraId="750A5D4F"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29AA87C7"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0E27A7DA"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225EFF6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1790EE0"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0C3C75E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683E02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C3C269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AA06B0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737E4E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654820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30DFF5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B0AA06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1B84E6F"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26A5C8F3"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411AD6D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DB0B14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E8E9D7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003C4E9B"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24A0386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1A05B5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FDD59B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9C6DEE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D610FB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FA4BF3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E49666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0EA055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CDC7E00"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41DAAF3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D801243"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35499345"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62A38C84" w14:textId="77777777" w:rsidR="00472B81" w:rsidRDefault="00472B81" w:rsidP="00CF1E50">
            <w:pPr>
              <w:jc w:val="center"/>
              <w:rPr>
                <w:sz w:val="18"/>
                <w:szCs w:val="18"/>
              </w:rPr>
            </w:pPr>
            <w:r>
              <w:rPr>
                <w:sz w:val="18"/>
                <w:szCs w:val="18"/>
              </w:rPr>
              <w:t> </w:t>
            </w:r>
          </w:p>
        </w:tc>
      </w:tr>
      <w:tr w:rsidR="00472B81" w14:paraId="085B003D" w14:textId="77777777" w:rsidTr="00CF1E50">
        <w:trPr>
          <w:trHeight w:val="630"/>
        </w:trPr>
        <w:tc>
          <w:tcPr>
            <w:tcW w:w="1691" w:type="dxa"/>
            <w:tcBorders>
              <w:top w:val="nil"/>
              <w:left w:val="single" w:sz="12" w:space="0" w:color="auto"/>
              <w:bottom w:val="single" w:sz="4" w:space="0" w:color="auto"/>
              <w:right w:val="single" w:sz="4" w:space="0" w:color="auto"/>
            </w:tcBorders>
            <w:vAlign w:val="bottom"/>
            <w:hideMark/>
          </w:tcPr>
          <w:p w14:paraId="73B63AA5" w14:textId="77777777" w:rsidR="00472B81" w:rsidRDefault="00472B81" w:rsidP="00CF1E50">
            <w:pPr>
              <w:jc w:val="center"/>
              <w:rPr>
                <w:sz w:val="18"/>
                <w:szCs w:val="18"/>
              </w:rPr>
            </w:pPr>
            <w:r>
              <w:rPr>
                <w:sz w:val="18"/>
                <w:szCs w:val="18"/>
              </w:rPr>
              <w:t>Отходы минеральных масел трансмиссионных</w:t>
            </w:r>
          </w:p>
        </w:tc>
        <w:tc>
          <w:tcPr>
            <w:tcW w:w="851" w:type="dxa"/>
            <w:tcBorders>
              <w:top w:val="nil"/>
              <w:left w:val="nil"/>
              <w:bottom w:val="single" w:sz="4" w:space="0" w:color="auto"/>
              <w:right w:val="single" w:sz="4" w:space="0" w:color="auto"/>
            </w:tcBorders>
            <w:hideMark/>
          </w:tcPr>
          <w:p w14:paraId="30F4D450" w14:textId="77777777" w:rsidR="00472B81" w:rsidRDefault="00472B81" w:rsidP="00CF1E50">
            <w:pPr>
              <w:jc w:val="center"/>
              <w:rPr>
                <w:sz w:val="18"/>
                <w:szCs w:val="18"/>
              </w:rPr>
            </w:pPr>
            <w:r>
              <w:rPr>
                <w:sz w:val="18"/>
                <w:szCs w:val="18"/>
              </w:rPr>
              <w:t>4 06 150 01 31 3</w:t>
            </w:r>
          </w:p>
        </w:tc>
        <w:tc>
          <w:tcPr>
            <w:tcW w:w="425" w:type="dxa"/>
            <w:tcBorders>
              <w:top w:val="nil"/>
              <w:left w:val="nil"/>
              <w:bottom w:val="single" w:sz="4" w:space="0" w:color="auto"/>
              <w:right w:val="single" w:sz="4" w:space="0" w:color="auto"/>
            </w:tcBorders>
            <w:vAlign w:val="bottom"/>
            <w:hideMark/>
          </w:tcPr>
          <w:p w14:paraId="3B81CB04"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7D563D01"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706F466C"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77ED8F3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6F9B7C01"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3AF12288"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4FC6921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FDFA8F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262DEE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60F355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07D2AA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CD96A5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BD124C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17CE7B3"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2FD165BE"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0F38E7D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52302D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B30476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0631494D"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2BD5D44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53DA8A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697C922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AFF701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47C8D6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949A14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8BCFA1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4D3CB6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C300AD7"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2A1C7F5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24E3760"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2DAF20A3"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3283E0FC" w14:textId="77777777" w:rsidR="00472B81" w:rsidRDefault="00472B81" w:rsidP="00CF1E50">
            <w:pPr>
              <w:jc w:val="center"/>
              <w:rPr>
                <w:sz w:val="18"/>
                <w:szCs w:val="18"/>
              </w:rPr>
            </w:pPr>
            <w:r>
              <w:rPr>
                <w:sz w:val="18"/>
                <w:szCs w:val="18"/>
              </w:rPr>
              <w:t> </w:t>
            </w:r>
          </w:p>
        </w:tc>
      </w:tr>
      <w:tr w:rsidR="00472B81" w14:paraId="13EB9FBE" w14:textId="77777777" w:rsidTr="00CF1E50">
        <w:trPr>
          <w:trHeight w:val="705"/>
        </w:trPr>
        <w:tc>
          <w:tcPr>
            <w:tcW w:w="1691" w:type="dxa"/>
            <w:tcBorders>
              <w:top w:val="nil"/>
              <w:left w:val="single" w:sz="12" w:space="0" w:color="auto"/>
              <w:bottom w:val="single" w:sz="4" w:space="0" w:color="auto"/>
              <w:right w:val="single" w:sz="4" w:space="0" w:color="auto"/>
            </w:tcBorders>
            <w:vAlign w:val="bottom"/>
            <w:hideMark/>
          </w:tcPr>
          <w:p w14:paraId="2624CBB9" w14:textId="77777777" w:rsidR="00472B81" w:rsidRDefault="00472B81" w:rsidP="00CF1E50">
            <w:pPr>
              <w:jc w:val="center"/>
              <w:rPr>
                <w:sz w:val="18"/>
                <w:szCs w:val="18"/>
              </w:rPr>
            </w:pPr>
            <w:r>
              <w:rPr>
                <w:sz w:val="18"/>
                <w:szCs w:val="18"/>
              </w:rPr>
              <w:t>Отходы синтетических и полусинтетических масел моторных</w:t>
            </w:r>
          </w:p>
        </w:tc>
        <w:tc>
          <w:tcPr>
            <w:tcW w:w="851" w:type="dxa"/>
            <w:tcBorders>
              <w:top w:val="nil"/>
              <w:left w:val="nil"/>
              <w:bottom w:val="single" w:sz="4" w:space="0" w:color="auto"/>
              <w:right w:val="single" w:sz="4" w:space="0" w:color="auto"/>
            </w:tcBorders>
            <w:hideMark/>
          </w:tcPr>
          <w:p w14:paraId="6CA84E72" w14:textId="77777777" w:rsidR="00472B81" w:rsidRDefault="00472B81" w:rsidP="00CF1E50">
            <w:pPr>
              <w:jc w:val="center"/>
              <w:rPr>
                <w:sz w:val="18"/>
                <w:szCs w:val="18"/>
              </w:rPr>
            </w:pPr>
            <w:r>
              <w:rPr>
                <w:sz w:val="18"/>
                <w:szCs w:val="18"/>
              </w:rPr>
              <w:t>4 13 100 01 31 3</w:t>
            </w:r>
          </w:p>
        </w:tc>
        <w:tc>
          <w:tcPr>
            <w:tcW w:w="425" w:type="dxa"/>
            <w:tcBorders>
              <w:top w:val="nil"/>
              <w:left w:val="nil"/>
              <w:bottom w:val="single" w:sz="4" w:space="0" w:color="auto"/>
              <w:right w:val="single" w:sz="4" w:space="0" w:color="auto"/>
            </w:tcBorders>
            <w:vAlign w:val="bottom"/>
            <w:hideMark/>
          </w:tcPr>
          <w:p w14:paraId="0FD66E3E"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304FF9B2" w14:textId="77777777" w:rsidR="00472B81" w:rsidRDefault="00472B81" w:rsidP="00CF1E50">
            <w:pPr>
              <w:jc w:val="center"/>
              <w:rPr>
                <w:sz w:val="18"/>
                <w:szCs w:val="18"/>
              </w:rPr>
            </w:pPr>
            <w:r>
              <w:rPr>
                <w:sz w:val="18"/>
                <w:szCs w:val="18"/>
              </w:rPr>
              <w:t>х</w:t>
            </w:r>
          </w:p>
        </w:tc>
        <w:tc>
          <w:tcPr>
            <w:tcW w:w="426" w:type="dxa"/>
            <w:tcBorders>
              <w:top w:val="nil"/>
              <w:left w:val="nil"/>
              <w:bottom w:val="single" w:sz="4" w:space="0" w:color="auto"/>
              <w:right w:val="single" w:sz="4" w:space="0" w:color="auto"/>
            </w:tcBorders>
            <w:vAlign w:val="bottom"/>
            <w:hideMark/>
          </w:tcPr>
          <w:p w14:paraId="072AEBD9" w14:textId="77777777" w:rsidR="00472B81" w:rsidRDefault="00472B81" w:rsidP="00CF1E50">
            <w:pPr>
              <w:jc w:val="center"/>
              <w:rPr>
                <w:sz w:val="18"/>
                <w:szCs w:val="18"/>
              </w:rPr>
            </w:pPr>
            <w:r>
              <w:rPr>
                <w:sz w:val="18"/>
                <w:szCs w:val="18"/>
              </w:rPr>
              <w:t>х</w:t>
            </w:r>
          </w:p>
        </w:tc>
        <w:tc>
          <w:tcPr>
            <w:tcW w:w="708" w:type="dxa"/>
            <w:tcBorders>
              <w:top w:val="nil"/>
              <w:left w:val="nil"/>
              <w:bottom w:val="single" w:sz="4" w:space="0" w:color="auto"/>
              <w:right w:val="single" w:sz="4" w:space="0" w:color="auto"/>
            </w:tcBorders>
            <w:vAlign w:val="bottom"/>
            <w:hideMark/>
          </w:tcPr>
          <w:p w14:paraId="14A6909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504CF02"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348672B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4ECB5E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80AE7F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5728790"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55C7710F"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5F492CC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548CB4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4AC3B7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E720CAF"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785D8836"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373F7C8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998F2B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BA49F71"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5856BAC"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vAlign w:val="bottom"/>
            <w:hideMark/>
          </w:tcPr>
          <w:p w14:paraId="3A80731C"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6CCCD9E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9D05FD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9FA7F5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9F3450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4AD02E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C542E9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48BD07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2CA1465"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1D7D170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2E8FABA" w14:textId="77777777" w:rsidR="00472B81" w:rsidRDefault="00472B81" w:rsidP="00CF1E50">
            <w:pPr>
              <w:jc w:val="center"/>
              <w:rPr>
                <w:sz w:val="18"/>
                <w:szCs w:val="18"/>
              </w:rPr>
            </w:pPr>
            <w:r>
              <w:rPr>
                <w:sz w:val="18"/>
                <w:szCs w:val="18"/>
              </w:rPr>
              <w:t>х</w:t>
            </w:r>
          </w:p>
        </w:tc>
        <w:tc>
          <w:tcPr>
            <w:tcW w:w="492" w:type="dxa"/>
            <w:tcBorders>
              <w:top w:val="nil"/>
              <w:left w:val="nil"/>
              <w:bottom w:val="single" w:sz="4" w:space="0" w:color="auto"/>
              <w:right w:val="single" w:sz="4" w:space="0" w:color="auto"/>
            </w:tcBorders>
            <w:vAlign w:val="bottom"/>
            <w:hideMark/>
          </w:tcPr>
          <w:p w14:paraId="1EE78F3C" w14:textId="77777777" w:rsidR="00472B81" w:rsidRDefault="00472B81" w:rsidP="00CF1E50">
            <w:pPr>
              <w:jc w:val="center"/>
              <w:rPr>
                <w:sz w:val="18"/>
                <w:szCs w:val="18"/>
              </w:rPr>
            </w:pPr>
            <w:r>
              <w:rPr>
                <w:sz w:val="18"/>
                <w:szCs w:val="18"/>
              </w:rPr>
              <w:t>х</w:t>
            </w:r>
          </w:p>
        </w:tc>
        <w:tc>
          <w:tcPr>
            <w:tcW w:w="642" w:type="dxa"/>
            <w:tcBorders>
              <w:top w:val="nil"/>
              <w:left w:val="nil"/>
              <w:bottom w:val="single" w:sz="4" w:space="0" w:color="auto"/>
              <w:right w:val="single" w:sz="12" w:space="0" w:color="auto"/>
            </w:tcBorders>
            <w:vAlign w:val="bottom"/>
            <w:hideMark/>
          </w:tcPr>
          <w:p w14:paraId="346EA639" w14:textId="77777777" w:rsidR="00472B81" w:rsidRDefault="00472B81" w:rsidP="00CF1E50">
            <w:pPr>
              <w:jc w:val="center"/>
              <w:rPr>
                <w:sz w:val="18"/>
                <w:szCs w:val="18"/>
              </w:rPr>
            </w:pPr>
            <w:r>
              <w:rPr>
                <w:sz w:val="18"/>
                <w:szCs w:val="18"/>
              </w:rPr>
              <w:t>х</w:t>
            </w:r>
          </w:p>
        </w:tc>
      </w:tr>
      <w:tr w:rsidR="00472B81" w14:paraId="34DD5F26" w14:textId="77777777" w:rsidTr="00CF1E50">
        <w:trPr>
          <w:trHeight w:val="810"/>
        </w:trPr>
        <w:tc>
          <w:tcPr>
            <w:tcW w:w="1691" w:type="dxa"/>
            <w:tcBorders>
              <w:top w:val="nil"/>
              <w:left w:val="single" w:sz="12" w:space="0" w:color="auto"/>
              <w:bottom w:val="single" w:sz="4" w:space="0" w:color="auto"/>
              <w:right w:val="single" w:sz="4" w:space="0" w:color="auto"/>
            </w:tcBorders>
            <w:vAlign w:val="bottom"/>
            <w:hideMark/>
          </w:tcPr>
          <w:p w14:paraId="515BF6FE" w14:textId="77777777" w:rsidR="00472B81" w:rsidRDefault="00472B81" w:rsidP="00CF1E50">
            <w:pPr>
              <w:jc w:val="center"/>
              <w:rPr>
                <w:sz w:val="18"/>
                <w:szCs w:val="18"/>
              </w:rPr>
            </w:pPr>
            <w:r>
              <w:rPr>
                <w:sz w:val="18"/>
                <w:szCs w:val="18"/>
              </w:rPr>
              <w:t>Фильтры очистки масла автотранспортных средств отработанные</w:t>
            </w:r>
          </w:p>
        </w:tc>
        <w:tc>
          <w:tcPr>
            <w:tcW w:w="851" w:type="dxa"/>
            <w:tcBorders>
              <w:top w:val="nil"/>
              <w:left w:val="nil"/>
              <w:bottom w:val="single" w:sz="4" w:space="0" w:color="auto"/>
              <w:right w:val="single" w:sz="4" w:space="0" w:color="auto"/>
            </w:tcBorders>
            <w:hideMark/>
          </w:tcPr>
          <w:p w14:paraId="501F463D" w14:textId="77777777" w:rsidR="00472B81" w:rsidRDefault="00472B81" w:rsidP="00CF1E50">
            <w:pPr>
              <w:jc w:val="center"/>
              <w:rPr>
                <w:sz w:val="18"/>
                <w:szCs w:val="18"/>
              </w:rPr>
            </w:pPr>
            <w:r>
              <w:rPr>
                <w:sz w:val="18"/>
                <w:szCs w:val="18"/>
              </w:rPr>
              <w:t>9 21 302 01 52 3</w:t>
            </w:r>
          </w:p>
        </w:tc>
        <w:tc>
          <w:tcPr>
            <w:tcW w:w="425" w:type="dxa"/>
            <w:tcBorders>
              <w:top w:val="nil"/>
              <w:left w:val="nil"/>
              <w:bottom w:val="single" w:sz="4" w:space="0" w:color="auto"/>
              <w:right w:val="single" w:sz="4" w:space="0" w:color="auto"/>
            </w:tcBorders>
            <w:vAlign w:val="bottom"/>
            <w:hideMark/>
          </w:tcPr>
          <w:p w14:paraId="5AD67570" w14:textId="77777777" w:rsidR="00472B81" w:rsidRDefault="00472B81" w:rsidP="00CF1E50">
            <w:pPr>
              <w:jc w:val="center"/>
              <w:rPr>
                <w:sz w:val="18"/>
                <w:szCs w:val="18"/>
              </w:rPr>
            </w:pPr>
            <w:r>
              <w:rPr>
                <w:sz w:val="18"/>
                <w:szCs w:val="18"/>
              </w:rPr>
              <w:t>х</w:t>
            </w:r>
          </w:p>
        </w:tc>
        <w:tc>
          <w:tcPr>
            <w:tcW w:w="425" w:type="dxa"/>
            <w:tcBorders>
              <w:top w:val="nil"/>
              <w:left w:val="nil"/>
              <w:bottom w:val="single" w:sz="4" w:space="0" w:color="auto"/>
              <w:right w:val="single" w:sz="4" w:space="0" w:color="auto"/>
            </w:tcBorders>
            <w:vAlign w:val="bottom"/>
            <w:hideMark/>
          </w:tcPr>
          <w:p w14:paraId="70643D60" w14:textId="77777777" w:rsidR="00472B81" w:rsidRDefault="00472B81" w:rsidP="00CF1E50">
            <w:pPr>
              <w:jc w:val="center"/>
              <w:rPr>
                <w:sz w:val="18"/>
                <w:szCs w:val="18"/>
              </w:rPr>
            </w:pPr>
            <w:r>
              <w:rPr>
                <w:sz w:val="18"/>
                <w:szCs w:val="18"/>
              </w:rPr>
              <w:t>х</w:t>
            </w:r>
          </w:p>
        </w:tc>
        <w:tc>
          <w:tcPr>
            <w:tcW w:w="426" w:type="dxa"/>
            <w:tcBorders>
              <w:top w:val="nil"/>
              <w:left w:val="nil"/>
              <w:bottom w:val="single" w:sz="4" w:space="0" w:color="auto"/>
              <w:right w:val="single" w:sz="4" w:space="0" w:color="auto"/>
            </w:tcBorders>
            <w:vAlign w:val="bottom"/>
            <w:hideMark/>
          </w:tcPr>
          <w:p w14:paraId="50937719" w14:textId="77777777" w:rsidR="00472B81" w:rsidRDefault="00472B81" w:rsidP="00CF1E50">
            <w:pPr>
              <w:jc w:val="center"/>
              <w:rPr>
                <w:sz w:val="18"/>
                <w:szCs w:val="18"/>
              </w:rPr>
            </w:pPr>
            <w:r>
              <w:rPr>
                <w:sz w:val="18"/>
                <w:szCs w:val="18"/>
              </w:rPr>
              <w:t>х</w:t>
            </w:r>
          </w:p>
        </w:tc>
        <w:tc>
          <w:tcPr>
            <w:tcW w:w="708" w:type="dxa"/>
            <w:tcBorders>
              <w:top w:val="nil"/>
              <w:left w:val="nil"/>
              <w:bottom w:val="single" w:sz="4" w:space="0" w:color="auto"/>
              <w:right w:val="single" w:sz="4" w:space="0" w:color="auto"/>
            </w:tcBorders>
            <w:vAlign w:val="bottom"/>
            <w:hideMark/>
          </w:tcPr>
          <w:p w14:paraId="444CD13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2035B10"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65C9491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60677E8"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7132FD1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C240DEF"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E3754A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4BB85C4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AB9953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C9E555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13DD0B1" w14:textId="77777777" w:rsidR="00472B81" w:rsidRDefault="00472B81" w:rsidP="00CF1E50">
            <w:pPr>
              <w:jc w:val="center"/>
              <w:rPr>
                <w:sz w:val="18"/>
                <w:szCs w:val="18"/>
              </w:rPr>
            </w:pPr>
            <w:r>
              <w:rPr>
                <w:sz w:val="18"/>
                <w:szCs w:val="18"/>
              </w:rPr>
              <w:t>х</w:t>
            </w:r>
          </w:p>
        </w:tc>
        <w:tc>
          <w:tcPr>
            <w:tcW w:w="1276" w:type="dxa"/>
            <w:tcBorders>
              <w:top w:val="nil"/>
              <w:left w:val="nil"/>
              <w:bottom w:val="single" w:sz="4" w:space="0" w:color="auto"/>
              <w:right w:val="single" w:sz="4" w:space="0" w:color="auto"/>
            </w:tcBorders>
            <w:vAlign w:val="bottom"/>
            <w:hideMark/>
          </w:tcPr>
          <w:p w14:paraId="5B7BCC19"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3751C4F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6FDB7B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E7E5AC5"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06D2F9A"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vAlign w:val="bottom"/>
            <w:hideMark/>
          </w:tcPr>
          <w:p w14:paraId="67C80055"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EC1B17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7C21458"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1B93666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0CBA57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F97238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43B3B2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6F591A3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484FF71A"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3EC78261"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6E1863A" w14:textId="77777777" w:rsidR="00472B81" w:rsidRDefault="00472B81" w:rsidP="00CF1E50">
            <w:pPr>
              <w:jc w:val="center"/>
              <w:rPr>
                <w:sz w:val="18"/>
                <w:szCs w:val="18"/>
              </w:rPr>
            </w:pPr>
            <w:r>
              <w:rPr>
                <w:sz w:val="18"/>
                <w:szCs w:val="18"/>
              </w:rPr>
              <w:t>х</w:t>
            </w:r>
          </w:p>
        </w:tc>
        <w:tc>
          <w:tcPr>
            <w:tcW w:w="492" w:type="dxa"/>
            <w:tcBorders>
              <w:top w:val="nil"/>
              <w:left w:val="nil"/>
              <w:bottom w:val="single" w:sz="4" w:space="0" w:color="auto"/>
              <w:right w:val="single" w:sz="4" w:space="0" w:color="auto"/>
            </w:tcBorders>
            <w:vAlign w:val="bottom"/>
            <w:hideMark/>
          </w:tcPr>
          <w:p w14:paraId="14E72163" w14:textId="77777777" w:rsidR="00472B81" w:rsidRDefault="00472B81" w:rsidP="00CF1E50">
            <w:pPr>
              <w:jc w:val="center"/>
              <w:rPr>
                <w:sz w:val="18"/>
                <w:szCs w:val="18"/>
              </w:rPr>
            </w:pPr>
            <w:r>
              <w:rPr>
                <w:sz w:val="18"/>
                <w:szCs w:val="18"/>
              </w:rPr>
              <w:t>х</w:t>
            </w:r>
          </w:p>
        </w:tc>
        <w:tc>
          <w:tcPr>
            <w:tcW w:w="642" w:type="dxa"/>
            <w:tcBorders>
              <w:top w:val="nil"/>
              <w:left w:val="nil"/>
              <w:bottom w:val="single" w:sz="4" w:space="0" w:color="auto"/>
              <w:right w:val="single" w:sz="12" w:space="0" w:color="auto"/>
            </w:tcBorders>
            <w:vAlign w:val="bottom"/>
            <w:hideMark/>
          </w:tcPr>
          <w:p w14:paraId="01F87CEE" w14:textId="77777777" w:rsidR="00472B81" w:rsidRDefault="00472B81" w:rsidP="00CF1E50">
            <w:pPr>
              <w:jc w:val="center"/>
              <w:rPr>
                <w:sz w:val="18"/>
                <w:szCs w:val="18"/>
              </w:rPr>
            </w:pPr>
            <w:r>
              <w:rPr>
                <w:sz w:val="18"/>
                <w:szCs w:val="18"/>
              </w:rPr>
              <w:t>х</w:t>
            </w:r>
          </w:p>
        </w:tc>
      </w:tr>
      <w:tr w:rsidR="00472B81" w14:paraId="1C2024F4" w14:textId="77777777" w:rsidTr="00CF1E50">
        <w:trPr>
          <w:trHeight w:val="810"/>
        </w:trPr>
        <w:tc>
          <w:tcPr>
            <w:tcW w:w="1691" w:type="dxa"/>
            <w:tcBorders>
              <w:top w:val="nil"/>
              <w:left w:val="single" w:sz="12" w:space="0" w:color="auto"/>
              <w:bottom w:val="nil"/>
              <w:right w:val="single" w:sz="4" w:space="0" w:color="auto"/>
            </w:tcBorders>
            <w:vAlign w:val="bottom"/>
            <w:hideMark/>
          </w:tcPr>
          <w:p w14:paraId="2B98007C" w14:textId="77777777" w:rsidR="00472B81" w:rsidRDefault="00472B81" w:rsidP="00CF1E50">
            <w:pPr>
              <w:jc w:val="center"/>
              <w:rPr>
                <w:sz w:val="18"/>
                <w:szCs w:val="18"/>
              </w:rPr>
            </w:pPr>
            <w:r>
              <w:rPr>
                <w:sz w:val="18"/>
                <w:szCs w:val="18"/>
              </w:rPr>
              <w:t>Фильтры очистки топлива автотранспортных средств отработанные</w:t>
            </w:r>
          </w:p>
        </w:tc>
        <w:tc>
          <w:tcPr>
            <w:tcW w:w="851" w:type="dxa"/>
            <w:tcBorders>
              <w:top w:val="nil"/>
              <w:left w:val="nil"/>
              <w:bottom w:val="nil"/>
              <w:right w:val="single" w:sz="4" w:space="0" w:color="auto"/>
            </w:tcBorders>
            <w:hideMark/>
          </w:tcPr>
          <w:p w14:paraId="01577110" w14:textId="77777777" w:rsidR="00472B81" w:rsidRDefault="00472B81" w:rsidP="00CF1E50">
            <w:pPr>
              <w:jc w:val="center"/>
              <w:rPr>
                <w:sz w:val="18"/>
                <w:szCs w:val="18"/>
              </w:rPr>
            </w:pPr>
            <w:r>
              <w:rPr>
                <w:sz w:val="18"/>
                <w:szCs w:val="18"/>
              </w:rPr>
              <w:t>8 21 303 01 52 3</w:t>
            </w:r>
          </w:p>
        </w:tc>
        <w:tc>
          <w:tcPr>
            <w:tcW w:w="425" w:type="dxa"/>
            <w:tcBorders>
              <w:top w:val="nil"/>
              <w:left w:val="nil"/>
              <w:bottom w:val="nil"/>
              <w:right w:val="single" w:sz="4" w:space="0" w:color="auto"/>
            </w:tcBorders>
            <w:vAlign w:val="bottom"/>
            <w:hideMark/>
          </w:tcPr>
          <w:p w14:paraId="12992864" w14:textId="77777777" w:rsidR="00472B81" w:rsidRDefault="00472B81" w:rsidP="00CF1E50">
            <w:pPr>
              <w:jc w:val="center"/>
              <w:rPr>
                <w:sz w:val="18"/>
                <w:szCs w:val="18"/>
              </w:rPr>
            </w:pPr>
            <w:r>
              <w:rPr>
                <w:sz w:val="18"/>
                <w:szCs w:val="18"/>
              </w:rPr>
              <w:t>х</w:t>
            </w:r>
          </w:p>
        </w:tc>
        <w:tc>
          <w:tcPr>
            <w:tcW w:w="425" w:type="dxa"/>
            <w:tcBorders>
              <w:top w:val="nil"/>
              <w:left w:val="nil"/>
              <w:bottom w:val="nil"/>
              <w:right w:val="single" w:sz="4" w:space="0" w:color="auto"/>
            </w:tcBorders>
            <w:vAlign w:val="bottom"/>
            <w:hideMark/>
          </w:tcPr>
          <w:p w14:paraId="18AF32F0" w14:textId="77777777" w:rsidR="00472B81" w:rsidRDefault="00472B81" w:rsidP="00CF1E50">
            <w:pPr>
              <w:jc w:val="center"/>
              <w:rPr>
                <w:sz w:val="18"/>
                <w:szCs w:val="18"/>
              </w:rPr>
            </w:pPr>
            <w:r>
              <w:rPr>
                <w:sz w:val="18"/>
                <w:szCs w:val="18"/>
              </w:rPr>
              <w:t>х</w:t>
            </w:r>
          </w:p>
        </w:tc>
        <w:tc>
          <w:tcPr>
            <w:tcW w:w="426" w:type="dxa"/>
            <w:tcBorders>
              <w:top w:val="nil"/>
              <w:left w:val="nil"/>
              <w:bottom w:val="nil"/>
              <w:right w:val="single" w:sz="4" w:space="0" w:color="auto"/>
            </w:tcBorders>
            <w:vAlign w:val="bottom"/>
            <w:hideMark/>
          </w:tcPr>
          <w:p w14:paraId="1441DF6B" w14:textId="77777777" w:rsidR="00472B81" w:rsidRDefault="00472B81" w:rsidP="00CF1E50">
            <w:pPr>
              <w:jc w:val="center"/>
              <w:rPr>
                <w:sz w:val="18"/>
                <w:szCs w:val="18"/>
              </w:rPr>
            </w:pPr>
            <w:r>
              <w:rPr>
                <w:sz w:val="18"/>
                <w:szCs w:val="18"/>
              </w:rPr>
              <w:t>х</w:t>
            </w:r>
          </w:p>
        </w:tc>
        <w:tc>
          <w:tcPr>
            <w:tcW w:w="708" w:type="dxa"/>
            <w:tcBorders>
              <w:top w:val="nil"/>
              <w:left w:val="nil"/>
              <w:bottom w:val="nil"/>
              <w:right w:val="single" w:sz="4" w:space="0" w:color="auto"/>
            </w:tcBorders>
            <w:vAlign w:val="bottom"/>
            <w:hideMark/>
          </w:tcPr>
          <w:p w14:paraId="3E24CCDF"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vAlign w:val="bottom"/>
            <w:hideMark/>
          </w:tcPr>
          <w:p w14:paraId="24D463AA" w14:textId="77777777" w:rsidR="00472B81" w:rsidRDefault="00472B81" w:rsidP="00CF1E50">
            <w:pPr>
              <w:jc w:val="center"/>
              <w:rPr>
                <w:sz w:val="18"/>
                <w:szCs w:val="18"/>
              </w:rPr>
            </w:pPr>
            <w:r>
              <w:rPr>
                <w:sz w:val="18"/>
                <w:szCs w:val="18"/>
              </w:rPr>
              <w:t> </w:t>
            </w:r>
          </w:p>
        </w:tc>
        <w:tc>
          <w:tcPr>
            <w:tcW w:w="709" w:type="dxa"/>
            <w:tcBorders>
              <w:top w:val="nil"/>
              <w:left w:val="nil"/>
              <w:bottom w:val="nil"/>
              <w:right w:val="single" w:sz="4" w:space="0" w:color="auto"/>
            </w:tcBorders>
            <w:vAlign w:val="bottom"/>
            <w:hideMark/>
          </w:tcPr>
          <w:p w14:paraId="0300280F"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380D7CE0"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noWrap/>
            <w:vAlign w:val="bottom"/>
            <w:hideMark/>
          </w:tcPr>
          <w:p w14:paraId="787C6468"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vAlign w:val="bottom"/>
            <w:hideMark/>
          </w:tcPr>
          <w:p w14:paraId="5724E21D"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3D0367F3"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46B7A0F4"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0DA69C04"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4BBC0418"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06F5E0DE" w14:textId="77777777" w:rsidR="00472B81" w:rsidRDefault="00472B81" w:rsidP="00CF1E50">
            <w:pPr>
              <w:jc w:val="center"/>
              <w:rPr>
                <w:sz w:val="18"/>
                <w:szCs w:val="18"/>
              </w:rPr>
            </w:pPr>
            <w:r>
              <w:rPr>
                <w:sz w:val="18"/>
                <w:szCs w:val="18"/>
              </w:rPr>
              <w:t>х</w:t>
            </w:r>
          </w:p>
        </w:tc>
        <w:tc>
          <w:tcPr>
            <w:tcW w:w="1276" w:type="dxa"/>
            <w:tcBorders>
              <w:top w:val="nil"/>
              <w:left w:val="nil"/>
              <w:bottom w:val="nil"/>
              <w:right w:val="single" w:sz="4" w:space="0" w:color="auto"/>
            </w:tcBorders>
            <w:vAlign w:val="bottom"/>
            <w:hideMark/>
          </w:tcPr>
          <w:p w14:paraId="21C05774" w14:textId="77777777" w:rsidR="00472B81" w:rsidRDefault="00472B81" w:rsidP="00CF1E50">
            <w:pPr>
              <w:jc w:val="center"/>
              <w:rPr>
                <w:sz w:val="18"/>
                <w:szCs w:val="18"/>
              </w:rPr>
            </w:pPr>
            <w:r>
              <w:rPr>
                <w:sz w:val="18"/>
                <w:szCs w:val="18"/>
              </w:rPr>
              <w:t> </w:t>
            </w:r>
          </w:p>
        </w:tc>
        <w:tc>
          <w:tcPr>
            <w:tcW w:w="850" w:type="dxa"/>
            <w:tcBorders>
              <w:top w:val="nil"/>
              <w:left w:val="nil"/>
              <w:bottom w:val="nil"/>
              <w:right w:val="single" w:sz="4" w:space="0" w:color="auto"/>
            </w:tcBorders>
            <w:vAlign w:val="bottom"/>
            <w:hideMark/>
          </w:tcPr>
          <w:p w14:paraId="6AE7B675"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vAlign w:val="bottom"/>
            <w:hideMark/>
          </w:tcPr>
          <w:p w14:paraId="564FA4FB"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vAlign w:val="bottom"/>
            <w:hideMark/>
          </w:tcPr>
          <w:p w14:paraId="48792266"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6A298E80" w14:textId="77777777" w:rsidR="00472B81" w:rsidRDefault="00472B81" w:rsidP="00CF1E50">
            <w:pPr>
              <w:jc w:val="center"/>
              <w:rPr>
                <w:sz w:val="18"/>
                <w:szCs w:val="18"/>
              </w:rPr>
            </w:pPr>
            <w:r>
              <w:rPr>
                <w:sz w:val="18"/>
                <w:szCs w:val="18"/>
              </w:rPr>
              <w:t>х</w:t>
            </w:r>
          </w:p>
        </w:tc>
        <w:tc>
          <w:tcPr>
            <w:tcW w:w="851" w:type="dxa"/>
            <w:tcBorders>
              <w:top w:val="nil"/>
              <w:left w:val="nil"/>
              <w:bottom w:val="nil"/>
              <w:right w:val="single" w:sz="4" w:space="0" w:color="auto"/>
            </w:tcBorders>
            <w:vAlign w:val="bottom"/>
            <w:hideMark/>
          </w:tcPr>
          <w:p w14:paraId="574CB078"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341AE1FB"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065C33BA"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noWrap/>
            <w:vAlign w:val="bottom"/>
            <w:hideMark/>
          </w:tcPr>
          <w:p w14:paraId="1A391C5F"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noWrap/>
            <w:vAlign w:val="bottom"/>
            <w:hideMark/>
          </w:tcPr>
          <w:p w14:paraId="1C022C06"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noWrap/>
            <w:vAlign w:val="bottom"/>
            <w:hideMark/>
          </w:tcPr>
          <w:p w14:paraId="1A5FAEE9"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noWrap/>
            <w:vAlign w:val="bottom"/>
            <w:hideMark/>
          </w:tcPr>
          <w:p w14:paraId="63C5D41E" w14:textId="77777777" w:rsidR="00472B81" w:rsidRDefault="00472B81" w:rsidP="00CF1E50">
            <w:pPr>
              <w:jc w:val="center"/>
              <w:rPr>
                <w:sz w:val="18"/>
                <w:szCs w:val="18"/>
              </w:rPr>
            </w:pPr>
            <w:r>
              <w:rPr>
                <w:sz w:val="18"/>
                <w:szCs w:val="18"/>
              </w:rPr>
              <w:t> </w:t>
            </w:r>
          </w:p>
        </w:tc>
        <w:tc>
          <w:tcPr>
            <w:tcW w:w="567" w:type="dxa"/>
            <w:tcBorders>
              <w:top w:val="nil"/>
              <w:left w:val="nil"/>
              <w:bottom w:val="nil"/>
              <w:right w:val="single" w:sz="4" w:space="0" w:color="auto"/>
            </w:tcBorders>
            <w:vAlign w:val="bottom"/>
            <w:hideMark/>
          </w:tcPr>
          <w:p w14:paraId="37677AEF"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17E3FC37" w14:textId="77777777" w:rsidR="00472B81" w:rsidRDefault="00472B81" w:rsidP="00CF1E50">
            <w:pPr>
              <w:jc w:val="center"/>
              <w:rPr>
                <w:sz w:val="18"/>
                <w:szCs w:val="18"/>
              </w:rPr>
            </w:pPr>
            <w:r>
              <w:rPr>
                <w:sz w:val="18"/>
                <w:szCs w:val="18"/>
              </w:rPr>
              <w:t>х</w:t>
            </w:r>
          </w:p>
        </w:tc>
        <w:tc>
          <w:tcPr>
            <w:tcW w:w="709" w:type="dxa"/>
            <w:tcBorders>
              <w:top w:val="nil"/>
              <w:left w:val="nil"/>
              <w:bottom w:val="nil"/>
              <w:right w:val="single" w:sz="4" w:space="0" w:color="auto"/>
            </w:tcBorders>
            <w:vAlign w:val="bottom"/>
            <w:hideMark/>
          </w:tcPr>
          <w:p w14:paraId="204F9835" w14:textId="77777777" w:rsidR="00472B81" w:rsidRDefault="00472B81" w:rsidP="00CF1E50">
            <w:pPr>
              <w:jc w:val="center"/>
              <w:rPr>
                <w:sz w:val="18"/>
                <w:szCs w:val="18"/>
              </w:rPr>
            </w:pPr>
            <w:r>
              <w:rPr>
                <w:sz w:val="18"/>
                <w:szCs w:val="18"/>
              </w:rPr>
              <w:t>х</w:t>
            </w:r>
          </w:p>
        </w:tc>
        <w:tc>
          <w:tcPr>
            <w:tcW w:w="567" w:type="dxa"/>
            <w:tcBorders>
              <w:top w:val="nil"/>
              <w:left w:val="nil"/>
              <w:bottom w:val="nil"/>
              <w:right w:val="single" w:sz="4" w:space="0" w:color="auto"/>
            </w:tcBorders>
            <w:vAlign w:val="bottom"/>
            <w:hideMark/>
          </w:tcPr>
          <w:p w14:paraId="288EF502" w14:textId="77777777" w:rsidR="00472B81" w:rsidRDefault="00472B81" w:rsidP="00CF1E50">
            <w:pPr>
              <w:jc w:val="center"/>
              <w:rPr>
                <w:sz w:val="18"/>
                <w:szCs w:val="18"/>
              </w:rPr>
            </w:pPr>
            <w:r>
              <w:rPr>
                <w:sz w:val="18"/>
                <w:szCs w:val="18"/>
              </w:rPr>
              <w:t>х</w:t>
            </w:r>
          </w:p>
        </w:tc>
        <w:tc>
          <w:tcPr>
            <w:tcW w:w="492" w:type="dxa"/>
            <w:tcBorders>
              <w:top w:val="nil"/>
              <w:left w:val="nil"/>
              <w:bottom w:val="nil"/>
              <w:right w:val="single" w:sz="4" w:space="0" w:color="auto"/>
            </w:tcBorders>
            <w:vAlign w:val="bottom"/>
            <w:hideMark/>
          </w:tcPr>
          <w:p w14:paraId="0F5A19B5" w14:textId="77777777" w:rsidR="00472B81" w:rsidRDefault="00472B81" w:rsidP="00CF1E50">
            <w:pPr>
              <w:jc w:val="center"/>
              <w:rPr>
                <w:sz w:val="18"/>
                <w:szCs w:val="18"/>
              </w:rPr>
            </w:pPr>
            <w:r>
              <w:rPr>
                <w:sz w:val="18"/>
                <w:szCs w:val="18"/>
              </w:rPr>
              <w:t>х</w:t>
            </w:r>
          </w:p>
        </w:tc>
        <w:tc>
          <w:tcPr>
            <w:tcW w:w="642" w:type="dxa"/>
            <w:tcBorders>
              <w:top w:val="nil"/>
              <w:left w:val="nil"/>
              <w:bottom w:val="nil"/>
              <w:right w:val="single" w:sz="12" w:space="0" w:color="auto"/>
            </w:tcBorders>
            <w:vAlign w:val="bottom"/>
            <w:hideMark/>
          </w:tcPr>
          <w:p w14:paraId="0E98EF47" w14:textId="77777777" w:rsidR="00472B81" w:rsidRDefault="00472B81" w:rsidP="00CF1E50">
            <w:pPr>
              <w:jc w:val="center"/>
              <w:rPr>
                <w:sz w:val="18"/>
                <w:szCs w:val="18"/>
              </w:rPr>
            </w:pPr>
            <w:r>
              <w:rPr>
                <w:sz w:val="18"/>
                <w:szCs w:val="18"/>
              </w:rPr>
              <w:t>х</w:t>
            </w:r>
          </w:p>
        </w:tc>
      </w:tr>
      <w:tr w:rsidR="00472B81" w14:paraId="68B0FAFA" w14:textId="77777777" w:rsidTr="00CF1E50">
        <w:trPr>
          <w:trHeight w:val="840"/>
        </w:trPr>
        <w:tc>
          <w:tcPr>
            <w:tcW w:w="1691" w:type="dxa"/>
            <w:tcBorders>
              <w:top w:val="single" w:sz="4" w:space="0" w:color="auto"/>
              <w:left w:val="single" w:sz="12" w:space="0" w:color="auto"/>
              <w:bottom w:val="nil"/>
              <w:right w:val="single" w:sz="4" w:space="0" w:color="auto"/>
            </w:tcBorders>
            <w:vAlign w:val="bottom"/>
            <w:hideMark/>
          </w:tcPr>
          <w:p w14:paraId="183653EC" w14:textId="77777777" w:rsidR="00472B81" w:rsidRDefault="00472B81" w:rsidP="00CF1E50">
            <w:pPr>
              <w:jc w:val="center"/>
              <w:rPr>
                <w:sz w:val="18"/>
                <w:szCs w:val="18"/>
              </w:rPr>
            </w:pPr>
            <w:r>
              <w:rPr>
                <w:sz w:val="18"/>
                <w:szCs w:val="18"/>
              </w:rPr>
              <w:t xml:space="preserve">Шлам очистки емкостей и трубопроводов от нефти и нефтепродуктов </w:t>
            </w:r>
          </w:p>
        </w:tc>
        <w:tc>
          <w:tcPr>
            <w:tcW w:w="851" w:type="dxa"/>
            <w:tcBorders>
              <w:top w:val="single" w:sz="4" w:space="0" w:color="auto"/>
              <w:left w:val="nil"/>
              <w:bottom w:val="nil"/>
              <w:right w:val="single" w:sz="4" w:space="0" w:color="auto"/>
            </w:tcBorders>
            <w:hideMark/>
          </w:tcPr>
          <w:p w14:paraId="773E4FCF" w14:textId="77777777" w:rsidR="00472B81" w:rsidRDefault="00472B81" w:rsidP="00CF1E50">
            <w:pPr>
              <w:jc w:val="center"/>
              <w:rPr>
                <w:sz w:val="18"/>
                <w:szCs w:val="18"/>
              </w:rPr>
            </w:pPr>
            <w:r>
              <w:rPr>
                <w:sz w:val="18"/>
                <w:szCs w:val="18"/>
              </w:rPr>
              <w:t>9 11 200 02 39 3</w:t>
            </w:r>
          </w:p>
        </w:tc>
        <w:tc>
          <w:tcPr>
            <w:tcW w:w="425" w:type="dxa"/>
            <w:tcBorders>
              <w:top w:val="single" w:sz="4" w:space="0" w:color="auto"/>
              <w:left w:val="nil"/>
              <w:bottom w:val="nil"/>
              <w:right w:val="single" w:sz="4" w:space="0" w:color="auto"/>
            </w:tcBorders>
            <w:vAlign w:val="bottom"/>
            <w:hideMark/>
          </w:tcPr>
          <w:p w14:paraId="2C88B88E" w14:textId="77777777" w:rsidR="00472B81" w:rsidRDefault="00472B81" w:rsidP="00CF1E50">
            <w:pPr>
              <w:jc w:val="center"/>
              <w:rPr>
                <w:sz w:val="18"/>
                <w:szCs w:val="18"/>
              </w:rPr>
            </w:pPr>
            <w:r>
              <w:rPr>
                <w:sz w:val="18"/>
                <w:szCs w:val="18"/>
              </w:rPr>
              <w:t>х</w:t>
            </w:r>
          </w:p>
        </w:tc>
        <w:tc>
          <w:tcPr>
            <w:tcW w:w="425" w:type="dxa"/>
            <w:tcBorders>
              <w:top w:val="single" w:sz="4" w:space="0" w:color="auto"/>
              <w:left w:val="nil"/>
              <w:bottom w:val="nil"/>
              <w:right w:val="single" w:sz="4" w:space="0" w:color="auto"/>
            </w:tcBorders>
            <w:vAlign w:val="bottom"/>
            <w:hideMark/>
          </w:tcPr>
          <w:p w14:paraId="141CD8E9" w14:textId="77777777" w:rsidR="00472B81" w:rsidRDefault="00472B81" w:rsidP="00CF1E50">
            <w:pPr>
              <w:jc w:val="center"/>
              <w:rPr>
                <w:sz w:val="18"/>
                <w:szCs w:val="18"/>
              </w:rPr>
            </w:pPr>
            <w:r>
              <w:rPr>
                <w:sz w:val="18"/>
                <w:szCs w:val="18"/>
              </w:rPr>
              <w:t>х</w:t>
            </w:r>
          </w:p>
        </w:tc>
        <w:tc>
          <w:tcPr>
            <w:tcW w:w="426" w:type="dxa"/>
            <w:tcBorders>
              <w:top w:val="single" w:sz="4" w:space="0" w:color="auto"/>
              <w:left w:val="nil"/>
              <w:bottom w:val="nil"/>
              <w:right w:val="single" w:sz="4" w:space="0" w:color="auto"/>
            </w:tcBorders>
            <w:vAlign w:val="bottom"/>
            <w:hideMark/>
          </w:tcPr>
          <w:p w14:paraId="31BA1466" w14:textId="77777777" w:rsidR="00472B81" w:rsidRDefault="00472B81" w:rsidP="00CF1E50">
            <w:pPr>
              <w:jc w:val="center"/>
              <w:rPr>
                <w:sz w:val="18"/>
                <w:szCs w:val="18"/>
              </w:rPr>
            </w:pPr>
            <w:r>
              <w:rPr>
                <w:sz w:val="18"/>
                <w:szCs w:val="18"/>
              </w:rPr>
              <w:t>х</w:t>
            </w:r>
          </w:p>
        </w:tc>
        <w:tc>
          <w:tcPr>
            <w:tcW w:w="708" w:type="dxa"/>
            <w:tcBorders>
              <w:top w:val="single" w:sz="4" w:space="0" w:color="auto"/>
              <w:left w:val="nil"/>
              <w:bottom w:val="nil"/>
              <w:right w:val="single" w:sz="4" w:space="0" w:color="auto"/>
            </w:tcBorders>
            <w:vAlign w:val="bottom"/>
            <w:hideMark/>
          </w:tcPr>
          <w:p w14:paraId="4AAD57E8"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77124ABA" w14:textId="77777777" w:rsidR="00472B81" w:rsidRDefault="00472B81" w:rsidP="00CF1E50">
            <w:pPr>
              <w:jc w:val="center"/>
              <w:rPr>
                <w:sz w:val="18"/>
                <w:szCs w:val="18"/>
              </w:rPr>
            </w:pPr>
            <w:r>
              <w:rPr>
                <w:sz w:val="18"/>
                <w:szCs w:val="18"/>
              </w:rPr>
              <w:t> </w:t>
            </w:r>
          </w:p>
        </w:tc>
        <w:tc>
          <w:tcPr>
            <w:tcW w:w="709" w:type="dxa"/>
            <w:tcBorders>
              <w:top w:val="single" w:sz="4" w:space="0" w:color="auto"/>
              <w:left w:val="nil"/>
              <w:bottom w:val="nil"/>
              <w:right w:val="single" w:sz="4" w:space="0" w:color="auto"/>
            </w:tcBorders>
            <w:vAlign w:val="bottom"/>
            <w:hideMark/>
          </w:tcPr>
          <w:p w14:paraId="13C9AD8C" w14:textId="77777777" w:rsidR="00472B81" w:rsidRDefault="00472B81" w:rsidP="00CF1E50">
            <w:pPr>
              <w:jc w:val="center"/>
              <w:rPr>
                <w:sz w:val="18"/>
                <w:szCs w:val="18"/>
              </w:rPr>
            </w:pPr>
            <w:r>
              <w:rPr>
                <w:sz w:val="18"/>
                <w:szCs w:val="18"/>
              </w:rPr>
              <w:t> </w:t>
            </w:r>
          </w:p>
        </w:tc>
        <w:tc>
          <w:tcPr>
            <w:tcW w:w="567" w:type="dxa"/>
            <w:tcBorders>
              <w:top w:val="single" w:sz="4" w:space="0" w:color="auto"/>
              <w:left w:val="nil"/>
              <w:bottom w:val="nil"/>
              <w:right w:val="single" w:sz="4" w:space="0" w:color="auto"/>
            </w:tcBorders>
            <w:vAlign w:val="bottom"/>
            <w:hideMark/>
          </w:tcPr>
          <w:p w14:paraId="3B137D98"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75C610B9"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4A7C879C"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266B55FF"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7ECEE7CE"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629FD7AC"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2921DBD8"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12FBB8B3" w14:textId="77777777" w:rsidR="00472B81" w:rsidRDefault="00472B81" w:rsidP="00CF1E50">
            <w:pPr>
              <w:jc w:val="center"/>
              <w:rPr>
                <w:sz w:val="18"/>
                <w:szCs w:val="18"/>
              </w:rPr>
            </w:pPr>
            <w:r>
              <w:rPr>
                <w:sz w:val="18"/>
                <w:szCs w:val="18"/>
              </w:rPr>
              <w:t>х</w:t>
            </w:r>
          </w:p>
        </w:tc>
        <w:tc>
          <w:tcPr>
            <w:tcW w:w="1276" w:type="dxa"/>
            <w:tcBorders>
              <w:top w:val="single" w:sz="4" w:space="0" w:color="auto"/>
              <w:left w:val="nil"/>
              <w:bottom w:val="nil"/>
              <w:right w:val="single" w:sz="4" w:space="0" w:color="auto"/>
            </w:tcBorders>
            <w:vAlign w:val="bottom"/>
            <w:hideMark/>
          </w:tcPr>
          <w:p w14:paraId="5DE96C97" w14:textId="77777777" w:rsidR="00472B81" w:rsidRDefault="00472B81" w:rsidP="00CF1E50">
            <w:pPr>
              <w:jc w:val="center"/>
              <w:rPr>
                <w:sz w:val="18"/>
                <w:szCs w:val="18"/>
              </w:rPr>
            </w:pPr>
            <w:r>
              <w:rPr>
                <w:sz w:val="18"/>
                <w:szCs w:val="18"/>
              </w:rPr>
              <w:t> </w:t>
            </w:r>
          </w:p>
        </w:tc>
        <w:tc>
          <w:tcPr>
            <w:tcW w:w="850" w:type="dxa"/>
            <w:tcBorders>
              <w:top w:val="single" w:sz="4" w:space="0" w:color="auto"/>
              <w:left w:val="nil"/>
              <w:bottom w:val="nil"/>
              <w:right w:val="single" w:sz="4" w:space="0" w:color="auto"/>
            </w:tcBorders>
            <w:vAlign w:val="bottom"/>
            <w:hideMark/>
          </w:tcPr>
          <w:p w14:paraId="5EF7B438"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5FC9C09A" w14:textId="77777777" w:rsidR="00472B81" w:rsidRDefault="00472B81" w:rsidP="00CF1E50">
            <w:pPr>
              <w:jc w:val="center"/>
              <w:rPr>
                <w:sz w:val="18"/>
                <w:szCs w:val="18"/>
              </w:rPr>
            </w:pPr>
            <w:r>
              <w:rPr>
                <w:sz w:val="18"/>
                <w:szCs w:val="18"/>
              </w:rPr>
              <w:t> </w:t>
            </w:r>
          </w:p>
        </w:tc>
        <w:tc>
          <w:tcPr>
            <w:tcW w:w="567" w:type="dxa"/>
            <w:tcBorders>
              <w:top w:val="single" w:sz="4" w:space="0" w:color="auto"/>
              <w:left w:val="nil"/>
              <w:bottom w:val="nil"/>
              <w:right w:val="single" w:sz="4" w:space="0" w:color="auto"/>
            </w:tcBorders>
            <w:vAlign w:val="bottom"/>
            <w:hideMark/>
          </w:tcPr>
          <w:p w14:paraId="59EEC23D"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379E8663" w14:textId="77777777" w:rsidR="00472B81" w:rsidRDefault="00472B81" w:rsidP="00CF1E50">
            <w:pPr>
              <w:jc w:val="center"/>
              <w:rPr>
                <w:sz w:val="18"/>
                <w:szCs w:val="18"/>
              </w:rPr>
            </w:pPr>
            <w:r>
              <w:rPr>
                <w:sz w:val="18"/>
                <w:szCs w:val="18"/>
              </w:rPr>
              <w:t>х</w:t>
            </w:r>
          </w:p>
        </w:tc>
        <w:tc>
          <w:tcPr>
            <w:tcW w:w="851" w:type="dxa"/>
            <w:tcBorders>
              <w:top w:val="single" w:sz="4" w:space="0" w:color="auto"/>
              <w:left w:val="nil"/>
              <w:bottom w:val="nil"/>
              <w:right w:val="single" w:sz="4" w:space="0" w:color="auto"/>
            </w:tcBorders>
            <w:vAlign w:val="bottom"/>
            <w:hideMark/>
          </w:tcPr>
          <w:p w14:paraId="579650D7"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3CA82FE2" w14:textId="77777777" w:rsidR="00472B81" w:rsidRDefault="00472B81" w:rsidP="00CF1E50">
            <w:pPr>
              <w:jc w:val="center"/>
              <w:rPr>
                <w:sz w:val="18"/>
                <w:szCs w:val="18"/>
              </w:rPr>
            </w:pPr>
            <w:r>
              <w:rPr>
                <w:sz w:val="18"/>
                <w:szCs w:val="18"/>
              </w:rPr>
              <w:t> </w:t>
            </w:r>
          </w:p>
        </w:tc>
        <w:tc>
          <w:tcPr>
            <w:tcW w:w="567" w:type="dxa"/>
            <w:tcBorders>
              <w:top w:val="single" w:sz="4" w:space="0" w:color="auto"/>
              <w:left w:val="nil"/>
              <w:bottom w:val="nil"/>
              <w:right w:val="single" w:sz="4" w:space="0" w:color="auto"/>
            </w:tcBorders>
            <w:vAlign w:val="bottom"/>
            <w:hideMark/>
          </w:tcPr>
          <w:p w14:paraId="1B41BA89"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439DCD8C"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17E33B0B"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035CDDE8"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1CB9B6A5"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1BA0959C"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7A9847F4" w14:textId="77777777" w:rsidR="00472B81" w:rsidRDefault="00472B81" w:rsidP="00CF1E50">
            <w:pPr>
              <w:jc w:val="center"/>
              <w:rPr>
                <w:sz w:val="18"/>
                <w:szCs w:val="18"/>
              </w:rPr>
            </w:pPr>
            <w:r>
              <w:rPr>
                <w:sz w:val="18"/>
                <w:szCs w:val="18"/>
              </w:rPr>
              <w:t>х</w:t>
            </w:r>
          </w:p>
        </w:tc>
        <w:tc>
          <w:tcPr>
            <w:tcW w:w="709" w:type="dxa"/>
            <w:tcBorders>
              <w:top w:val="single" w:sz="4" w:space="0" w:color="auto"/>
              <w:left w:val="nil"/>
              <w:bottom w:val="nil"/>
              <w:right w:val="single" w:sz="4" w:space="0" w:color="auto"/>
            </w:tcBorders>
            <w:vAlign w:val="bottom"/>
            <w:hideMark/>
          </w:tcPr>
          <w:p w14:paraId="3F0D4404" w14:textId="77777777" w:rsidR="00472B81" w:rsidRDefault="00472B81" w:rsidP="00CF1E50">
            <w:pPr>
              <w:jc w:val="center"/>
              <w:rPr>
                <w:sz w:val="18"/>
                <w:szCs w:val="18"/>
              </w:rPr>
            </w:pPr>
            <w:r>
              <w:rPr>
                <w:sz w:val="18"/>
                <w:szCs w:val="18"/>
              </w:rPr>
              <w:t>х</w:t>
            </w:r>
          </w:p>
        </w:tc>
        <w:tc>
          <w:tcPr>
            <w:tcW w:w="567" w:type="dxa"/>
            <w:tcBorders>
              <w:top w:val="single" w:sz="4" w:space="0" w:color="auto"/>
              <w:left w:val="nil"/>
              <w:bottom w:val="nil"/>
              <w:right w:val="single" w:sz="4" w:space="0" w:color="auto"/>
            </w:tcBorders>
            <w:vAlign w:val="bottom"/>
            <w:hideMark/>
          </w:tcPr>
          <w:p w14:paraId="7AF72856" w14:textId="77777777" w:rsidR="00472B81" w:rsidRDefault="00472B81" w:rsidP="00CF1E50">
            <w:pPr>
              <w:jc w:val="center"/>
              <w:rPr>
                <w:sz w:val="18"/>
                <w:szCs w:val="18"/>
              </w:rPr>
            </w:pPr>
            <w:r>
              <w:rPr>
                <w:sz w:val="18"/>
                <w:szCs w:val="18"/>
              </w:rPr>
              <w:t>х</w:t>
            </w:r>
          </w:p>
        </w:tc>
        <w:tc>
          <w:tcPr>
            <w:tcW w:w="492" w:type="dxa"/>
            <w:tcBorders>
              <w:top w:val="single" w:sz="4" w:space="0" w:color="auto"/>
              <w:left w:val="nil"/>
              <w:bottom w:val="nil"/>
              <w:right w:val="single" w:sz="4" w:space="0" w:color="auto"/>
            </w:tcBorders>
            <w:vAlign w:val="bottom"/>
            <w:hideMark/>
          </w:tcPr>
          <w:p w14:paraId="76D3781B" w14:textId="77777777" w:rsidR="00472B81" w:rsidRDefault="00472B81" w:rsidP="00CF1E50">
            <w:pPr>
              <w:jc w:val="center"/>
              <w:rPr>
                <w:sz w:val="18"/>
                <w:szCs w:val="18"/>
              </w:rPr>
            </w:pPr>
            <w:r>
              <w:rPr>
                <w:sz w:val="18"/>
                <w:szCs w:val="18"/>
              </w:rPr>
              <w:t>х</w:t>
            </w:r>
          </w:p>
        </w:tc>
        <w:tc>
          <w:tcPr>
            <w:tcW w:w="642" w:type="dxa"/>
            <w:tcBorders>
              <w:top w:val="single" w:sz="4" w:space="0" w:color="auto"/>
              <w:left w:val="nil"/>
              <w:bottom w:val="nil"/>
              <w:right w:val="single" w:sz="12" w:space="0" w:color="auto"/>
            </w:tcBorders>
            <w:vAlign w:val="bottom"/>
            <w:hideMark/>
          </w:tcPr>
          <w:p w14:paraId="29B3903B" w14:textId="77777777" w:rsidR="00472B81" w:rsidRDefault="00472B81" w:rsidP="00CF1E50">
            <w:pPr>
              <w:jc w:val="center"/>
              <w:rPr>
                <w:sz w:val="18"/>
                <w:szCs w:val="18"/>
              </w:rPr>
            </w:pPr>
            <w:r>
              <w:rPr>
                <w:sz w:val="18"/>
                <w:szCs w:val="18"/>
              </w:rPr>
              <w:t>х</w:t>
            </w:r>
          </w:p>
        </w:tc>
      </w:tr>
      <w:tr w:rsidR="00472B81" w14:paraId="58DE7C05" w14:textId="77777777" w:rsidTr="00CF1E50">
        <w:trPr>
          <w:trHeight w:val="315"/>
        </w:trPr>
        <w:tc>
          <w:tcPr>
            <w:tcW w:w="21962" w:type="dxa"/>
            <w:gridSpan w:val="34"/>
            <w:tcBorders>
              <w:top w:val="single" w:sz="8" w:space="0" w:color="auto"/>
              <w:left w:val="single" w:sz="12" w:space="0" w:color="auto"/>
              <w:bottom w:val="single" w:sz="8" w:space="0" w:color="auto"/>
              <w:right w:val="single" w:sz="12" w:space="0" w:color="auto"/>
            </w:tcBorders>
            <w:hideMark/>
          </w:tcPr>
          <w:p w14:paraId="689936F6" w14:textId="77777777" w:rsidR="00472B81" w:rsidRDefault="00472B81" w:rsidP="00CF1E50">
            <w:pPr>
              <w:jc w:val="center"/>
              <w:rPr>
                <w:b/>
                <w:bCs/>
                <w:sz w:val="18"/>
                <w:szCs w:val="18"/>
              </w:rPr>
            </w:pPr>
            <w:r>
              <w:rPr>
                <w:b/>
                <w:bCs/>
                <w:sz w:val="18"/>
                <w:szCs w:val="18"/>
              </w:rPr>
              <w:t>IV класс опасности</w:t>
            </w:r>
          </w:p>
        </w:tc>
      </w:tr>
      <w:tr w:rsidR="00472B81" w14:paraId="426B22EF" w14:textId="77777777" w:rsidTr="00CF1E50">
        <w:trPr>
          <w:trHeight w:val="810"/>
        </w:trPr>
        <w:tc>
          <w:tcPr>
            <w:tcW w:w="1691" w:type="dxa"/>
            <w:tcBorders>
              <w:top w:val="nil"/>
              <w:left w:val="single" w:sz="12" w:space="0" w:color="auto"/>
              <w:bottom w:val="single" w:sz="4" w:space="0" w:color="auto"/>
              <w:right w:val="single" w:sz="4" w:space="0" w:color="auto"/>
            </w:tcBorders>
            <w:vAlign w:val="bottom"/>
            <w:hideMark/>
          </w:tcPr>
          <w:p w14:paraId="6A48A0EF" w14:textId="77777777" w:rsidR="00472B81" w:rsidRDefault="00472B81" w:rsidP="00CF1E50">
            <w:pPr>
              <w:jc w:val="center"/>
              <w:rPr>
                <w:sz w:val="18"/>
                <w:szCs w:val="18"/>
              </w:rPr>
            </w:pPr>
            <w:r>
              <w:rPr>
                <w:sz w:val="18"/>
                <w:szCs w:val="18"/>
              </w:rPr>
              <w:t>Тара полиэтиленовая, загрязненная лакокрасочными материалами (содержание менее 5%)</w:t>
            </w:r>
          </w:p>
        </w:tc>
        <w:tc>
          <w:tcPr>
            <w:tcW w:w="851" w:type="dxa"/>
            <w:tcBorders>
              <w:top w:val="nil"/>
              <w:left w:val="nil"/>
              <w:bottom w:val="single" w:sz="4" w:space="0" w:color="auto"/>
              <w:right w:val="single" w:sz="4" w:space="0" w:color="auto"/>
            </w:tcBorders>
            <w:hideMark/>
          </w:tcPr>
          <w:p w14:paraId="7F52D7D9" w14:textId="77777777" w:rsidR="00472B81" w:rsidRDefault="00472B81" w:rsidP="00CF1E50">
            <w:pPr>
              <w:jc w:val="center"/>
              <w:rPr>
                <w:sz w:val="18"/>
                <w:szCs w:val="18"/>
              </w:rPr>
            </w:pPr>
            <w:r>
              <w:rPr>
                <w:sz w:val="18"/>
                <w:szCs w:val="18"/>
              </w:rPr>
              <w:t>4 38 111 02 51 4</w:t>
            </w:r>
          </w:p>
        </w:tc>
        <w:tc>
          <w:tcPr>
            <w:tcW w:w="425" w:type="dxa"/>
            <w:tcBorders>
              <w:top w:val="nil"/>
              <w:left w:val="nil"/>
              <w:bottom w:val="single" w:sz="4" w:space="0" w:color="auto"/>
              <w:right w:val="single" w:sz="4" w:space="0" w:color="auto"/>
            </w:tcBorders>
            <w:vAlign w:val="bottom"/>
            <w:hideMark/>
          </w:tcPr>
          <w:p w14:paraId="282F96AC"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44B3FB42" w14:textId="77777777" w:rsidR="00472B81" w:rsidRDefault="00472B81" w:rsidP="00CF1E50">
            <w:pPr>
              <w:jc w:val="center"/>
              <w:rPr>
                <w:sz w:val="18"/>
                <w:szCs w:val="18"/>
              </w:rPr>
            </w:pPr>
            <w:r>
              <w:rPr>
                <w:sz w:val="18"/>
                <w:szCs w:val="18"/>
              </w:rPr>
              <w:t>х</w:t>
            </w:r>
          </w:p>
        </w:tc>
        <w:tc>
          <w:tcPr>
            <w:tcW w:w="426" w:type="dxa"/>
            <w:tcBorders>
              <w:top w:val="nil"/>
              <w:left w:val="nil"/>
              <w:bottom w:val="single" w:sz="4" w:space="0" w:color="auto"/>
              <w:right w:val="single" w:sz="4" w:space="0" w:color="auto"/>
            </w:tcBorders>
            <w:vAlign w:val="bottom"/>
            <w:hideMark/>
          </w:tcPr>
          <w:p w14:paraId="47BAE459" w14:textId="77777777" w:rsidR="00472B81" w:rsidRDefault="00472B81" w:rsidP="00CF1E50">
            <w:pPr>
              <w:jc w:val="center"/>
              <w:rPr>
                <w:sz w:val="18"/>
                <w:szCs w:val="18"/>
              </w:rPr>
            </w:pPr>
            <w:r>
              <w:rPr>
                <w:sz w:val="18"/>
                <w:szCs w:val="18"/>
              </w:rPr>
              <w:t>х</w:t>
            </w:r>
          </w:p>
        </w:tc>
        <w:tc>
          <w:tcPr>
            <w:tcW w:w="708" w:type="dxa"/>
            <w:tcBorders>
              <w:top w:val="nil"/>
              <w:left w:val="nil"/>
              <w:bottom w:val="single" w:sz="4" w:space="0" w:color="auto"/>
              <w:right w:val="single" w:sz="4" w:space="0" w:color="auto"/>
            </w:tcBorders>
            <w:vAlign w:val="bottom"/>
            <w:hideMark/>
          </w:tcPr>
          <w:p w14:paraId="67D70E3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0490C54"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4D6ABCC5"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2D8ABA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D3D261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DEA2734"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AEEC53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5119CB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FB5CD02"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C8685DD"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FCA5BB4"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112D024D"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06BE0BD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3D8A54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9493F6D"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A132000"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noWrap/>
            <w:vAlign w:val="bottom"/>
            <w:hideMark/>
          </w:tcPr>
          <w:p w14:paraId="0ABF6CF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CC3950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638CC7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C09B1F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AFE74A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ECD1B0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D92D3E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4D72DA3"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DFEAA53"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7DD8D90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30B38E4" w14:textId="77777777" w:rsidR="00472B81" w:rsidRDefault="00472B81" w:rsidP="00CF1E50">
            <w:pPr>
              <w:jc w:val="center"/>
              <w:rPr>
                <w:sz w:val="18"/>
                <w:szCs w:val="18"/>
              </w:rPr>
            </w:pPr>
            <w:r>
              <w:rPr>
                <w:sz w:val="18"/>
                <w:szCs w:val="18"/>
              </w:rPr>
              <w:t>х</w:t>
            </w:r>
          </w:p>
        </w:tc>
        <w:tc>
          <w:tcPr>
            <w:tcW w:w="492" w:type="dxa"/>
            <w:tcBorders>
              <w:top w:val="nil"/>
              <w:left w:val="nil"/>
              <w:bottom w:val="single" w:sz="4" w:space="0" w:color="auto"/>
              <w:right w:val="single" w:sz="4" w:space="0" w:color="auto"/>
            </w:tcBorders>
            <w:vAlign w:val="bottom"/>
            <w:hideMark/>
          </w:tcPr>
          <w:p w14:paraId="609237CD" w14:textId="77777777" w:rsidR="00472B81" w:rsidRDefault="00472B81" w:rsidP="00CF1E50">
            <w:pPr>
              <w:jc w:val="center"/>
              <w:rPr>
                <w:sz w:val="18"/>
                <w:szCs w:val="18"/>
              </w:rPr>
            </w:pPr>
            <w:r>
              <w:rPr>
                <w:sz w:val="18"/>
                <w:szCs w:val="18"/>
              </w:rPr>
              <w:t>х</w:t>
            </w:r>
          </w:p>
        </w:tc>
        <w:tc>
          <w:tcPr>
            <w:tcW w:w="642" w:type="dxa"/>
            <w:tcBorders>
              <w:top w:val="nil"/>
              <w:left w:val="nil"/>
              <w:bottom w:val="single" w:sz="4" w:space="0" w:color="auto"/>
              <w:right w:val="single" w:sz="12" w:space="0" w:color="auto"/>
            </w:tcBorders>
            <w:vAlign w:val="bottom"/>
            <w:hideMark/>
          </w:tcPr>
          <w:p w14:paraId="64739D6C" w14:textId="77777777" w:rsidR="00472B81" w:rsidRDefault="00472B81" w:rsidP="00CF1E50">
            <w:pPr>
              <w:jc w:val="center"/>
              <w:rPr>
                <w:sz w:val="18"/>
                <w:szCs w:val="18"/>
              </w:rPr>
            </w:pPr>
            <w:r>
              <w:rPr>
                <w:sz w:val="18"/>
                <w:szCs w:val="18"/>
              </w:rPr>
              <w:t>х</w:t>
            </w:r>
          </w:p>
        </w:tc>
      </w:tr>
      <w:tr w:rsidR="00472B81" w14:paraId="5CA31DAF" w14:textId="77777777" w:rsidTr="00CF1E50">
        <w:trPr>
          <w:trHeight w:val="750"/>
        </w:trPr>
        <w:tc>
          <w:tcPr>
            <w:tcW w:w="1691" w:type="dxa"/>
            <w:tcBorders>
              <w:top w:val="nil"/>
              <w:left w:val="single" w:sz="12" w:space="0" w:color="auto"/>
              <w:bottom w:val="single" w:sz="4" w:space="0" w:color="auto"/>
              <w:right w:val="single" w:sz="4" w:space="0" w:color="auto"/>
            </w:tcBorders>
            <w:vAlign w:val="bottom"/>
            <w:hideMark/>
          </w:tcPr>
          <w:p w14:paraId="2327F77A" w14:textId="77777777" w:rsidR="00472B81" w:rsidRDefault="00472B81" w:rsidP="00CF1E50">
            <w:pPr>
              <w:jc w:val="center"/>
              <w:rPr>
                <w:sz w:val="18"/>
                <w:szCs w:val="18"/>
              </w:rPr>
            </w:pPr>
            <w:r>
              <w:rPr>
                <w:sz w:val="18"/>
                <w:szCs w:val="18"/>
              </w:rPr>
              <w:t xml:space="preserve">Угольные фильтры отработанные, загрязненные нефтепродуктами (содержание нефтепродуктов </w:t>
            </w:r>
            <w:r>
              <w:rPr>
                <w:sz w:val="18"/>
                <w:szCs w:val="18"/>
              </w:rPr>
              <w:lastRenderedPageBreak/>
              <w:t>менее 15 %)</w:t>
            </w:r>
          </w:p>
        </w:tc>
        <w:tc>
          <w:tcPr>
            <w:tcW w:w="851" w:type="dxa"/>
            <w:tcBorders>
              <w:top w:val="nil"/>
              <w:left w:val="nil"/>
              <w:bottom w:val="single" w:sz="4" w:space="0" w:color="auto"/>
              <w:right w:val="single" w:sz="4" w:space="0" w:color="auto"/>
            </w:tcBorders>
            <w:hideMark/>
          </w:tcPr>
          <w:p w14:paraId="4F4DD631" w14:textId="77777777" w:rsidR="00472B81" w:rsidRDefault="00472B81" w:rsidP="00CF1E50">
            <w:pPr>
              <w:jc w:val="center"/>
              <w:rPr>
                <w:sz w:val="18"/>
                <w:szCs w:val="18"/>
              </w:rPr>
            </w:pPr>
            <w:r>
              <w:rPr>
                <w:sz w:val="18"/>
                <w:szCs w:val="18"/>
              </w:rPr>
              <w:lastRenderedPageBreak/>
              <w:t>4 43 101 02 52 4</w:t>
            </w:r>
          </w:p>
        </w:tc>
        <w:tc>
          <w:tcPr>
            <w:tcW w:w="425" w:type="dxa"/>
            <w:tcBorders>
              <w:top w:val="nil"/>
              <w:left w:val="nil"/>
              <w:bottom w:val="single" w:sz="4" w:space="0" w:color="auto"/>
              <w:right w:val="single" w:sz="4" w:space="0" w:color="auto"/>
            </w:tcBorders>
            <w:vAlign w:val="bottom"/>
            <w:hideMark/>
          </w:tcPr>
          <w:p w14:paraId="781EEB97"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5540FF3C"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398C728B"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5C131ED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649381A9"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09E222E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36126E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11EF80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C1D617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E31961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F57864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BC6F71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B01423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A55CED6"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08ECAA95"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7A58CA8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B5D8F6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F543D6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DC4C5CE"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70E52F7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235A30C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560E58F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F782D0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0639CC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882BCF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A98F3F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8D39A6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8D73531"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63204F1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9884C8C"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2CED9377"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313F18B1" w14:textId="77777777" w:rsidR="00472B81" w:rsidRDefault="00472B81" w:rsidP="00CF1E50">
            <w:pPr>
              <w:jc w:val="center"/>
              <w:rPr>
                <w:sz w:val="18"/>
                <w:szCs w:val="18"/>
              </w:rPr>
            </w:pPr>
            <w:r>
              <w:rPr>
                <w:sz w:val="18"/>
                <w:szCs w:val="18"/>
              </w:rPr>
              <w:t> </w:t>
            </w:r>
          </w:p>
        </w:tc>
      </w:tr>
      <w:tr w:rsidR="00472B81" w14:paraId="1E052CD0" w14:textId="77777777" w:rsidTr="00CF1E50">
        <w:trPr>
          <w:trHeight w:val="1110"/>
        </w:trPr>
        <w:tc>
          <w:tcPr>
            <w:tcW w:w="1691" w:type="dxa"/>
            <w:tcBorders>
              <w:top w:val="nil"/>
              <w:left w:val="single" w:sz="12" w:space="0" w:color="auto"/>
              <w:bottom w:val="single" w:sz="4" w:space="0" w:color="auto"/>
              <w:right w:val="single" w:sz="4" w:space="0" w:color="auto"/>
            </w:tcBorders>
            <w:vAlign w:val="bottom"/>
            <w:hideMark/>
          </w:tcPr>
          <w:p w14:paraId="78B6A52D" w14:textId="77777777" w:rsidR="00472B81" w:rsidRDefault="00472B81" w:rsidP="00CF1E50">
            <w:pPr>
              <w:jc w:val="center"/>
              <w:rPr>
                <w:sz w:val="18"/>
                <w:szCs w:val="18"/>
              </w:rPr>
            </w:pPr>
            <w:r>
              <w:rPr>
                <w:sz w:val="18"/>
                <w:szCs w:val="18"/>
              </w:rPr>
              <w:t>Фильтры волокнистые на основе полипропиленовых волокон, загрязненные нефтепродуктами (содержание нефтепродуктов менее 15 %).</w:t>
            </w:r>
          </w:p>
        </w:tc>
        <w:tc>
          <w:tcPr>
            <w:tcW w:w="851" w:type="dxa"/>
            <w:tcBorders>
              <w:top w:val="nil"/>
              <w:left w:val="nil"/>
              <w:bottom w:val="single" w:sz="4" w:space="0" w:color="auto"/>
              <w:right w:val="single" w:sz="4" w:space="0" w:color="auto"/>
            </w:tcBorders>
            <w:hideMark/>
          </w:tcPr>
          <w:p w14:paraId="11EBB10D" w14:textId="77777777" w:rsidR="00472B81" w:rsidRDefault="00472B81" w:rsidP="00CF1E50">
            <w:pPr>
              <w:jc w:val="center"/>
              <w:rPr>
                <w:sz w:val="18"/>
                <w:szCs w:val="18"/>
              </w:rPr>
            </w:pPr>
            <w:r>
              <w:rPr>
                <w:sz w:val="18"/>
                <w:szCs w:val="18"/>
              </w:rPr>
              <w:t>4 43 511 02 61 4</w:t>
            </w:r>
          </w:p>
        </w:tc>
        <w:tc>
          <w:tcPr>
            <w:tcW w:w="425" w:type="dxa"/>
            <w:tcBorders>
              <w:top w:val="nil"/>
              <w:left w:val="nil"/>
              <w:bottom w:val="single" w:sz="4" w:space="0" w:color="auto"/>
              <w:right w:val="single" w:sz="4" w:space="0" w:color="auto"/>
            </w:tcBorders>
            <w:vAlign w:val="bottom"/>
            <w:hideMark/>
          </w:tcPr>
          <w:p w14:paraId="19F40363"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4132A144"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4E617F4D"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0D5D7F6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6ED1809"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60C0030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140599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CB9C4F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DC6A3D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887E34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0268D1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1FF2F4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5C4952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19BA8EE"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3BAC742C"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61F1A14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DC55D8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7A23FD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676EFBE"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2BD83C6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21929A08"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102BF17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0DBEDF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0445D3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9B7F97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1E944D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D02098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234BBC7"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0C148BC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B42F38A"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2285A8FC"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7CB099B2" w14:textId="77777777" w:rsidR="00472B81" w:rsidRDefault="00472B81" w:rsidP="00CF1E50">
            <w:pPr>
              <w:jc w:val="center"/>
              <w:rPr>
                <w:sz w:val="18"/>
                <w:szCs w:val="18"/>
              </w:rPr>
            </w:pPr>
            <w:r>
              <w:rPr>
                <w:sz w:val="18"/>
                <w:szCs w:val="18"/>
              </w:rPr>
              <w:t> </w:t>
            </w:r>
          </w:p>
        </w:tc>
      </w:tr>
      <w:tr w:rsidR="00472B81" w14:paraId="0CEC9DBA" w14:textId="77777777" w:rsidTr="00CF1E50">
        <w:trPr>
          <w:trHeight w:val="900"/>
        </w:trPr>
        <w:tc>
          <w:tcPr>
            <w:tcW w:w="1691" w:type="dxa"/>
            <w:tcBorders>
              <w:top w:val="nil"/>
              <w:left w:val="single" w:sz="12" w:space="0" w:color="auto"/>
              <w:bottom w:val="single" w:sz="4" w:space="0" w:color="auto"/>
              <w:right w:val="single" w:sz="4" w:space="0" w:color="auto"/>
            </w:tcBorders>
            <w:vAlign w:val="bottom"/>
            <w:hideMark/>
          </w:tcPr>
          <w:p w14:paraId="4794F7D0" w14:textId="77777777" w:rsidR="00472B81" w:rsidRDefault="00472B81" w:rsidP="00CF1E50">
            <w:pPr>
              <w:jc w:val="center"/>
              <w:rPr>
                <w:sz w:val="18"/>
                <w:szCs w:val="18"/>
              </w:rPr>
            </w:pPr>
            <w:r>
              <w:rPr>
                <w:sz w:val="18"/>
                <w:szCs w:val="18"/>
              </w:rPr>
              <w:t>Мусор с защитных решеток хозяйственно-бытовой и смешанной канализации малоопасный</w:t>
            </w:r>
          </w:p>
        </w:tc>
        <w:tc>
          <w:tcPr>
            <w:tcW w:w="851" w:type="dxa"/>
            <w:tcBorders>
              <w:top w:val="nil"/>
              <w:left w:val="nil"/>
              <w:bottom w:val="single" w:sz="4" w:space="0" w:color="auto"/>
              <w:right w:val="single" w:sz="4" w:space="0" w:color="auto"/>
            </w:tcBorders>
            <w:hideMark/>
          </w:tcPr>
          <w:p w14:paraId="38F3AEA5" w14:textId="77777777" w:rsidR="00472B81" w:rsidRDefault="00472B81" w:rsidP="00CF1E50">
            <w:pPr>
              <w:jc w:val="center"/>
              <w:rPr>
                <w:sz w:val="18"/>
                <w:szCs w:val="18"/>
              </w:rPr>
            </w:pPr>
            <w:r>
              <w:rPr>
                <w:sz w:val="18"/>
                <w:szCs w:val="18"/>
              </w:rPr>
              <w:t>7 22 101 01 71 4</w:t>
            </w:r>
          </w:p>
        </w:tc>
        <w:tc>
          <w:tcPr>
            <w:tcW w:w="425" w:type="dxa"/>
            <w:tcBorders>
              <w:top w:val="nil"/>
              <w:left w:val="nil"/>
              <w:bottom w:val="single" w:sz="4" w:space="0" w:color="auto"/>
              <w:right w:val="single" w:sz="4" w:space="0" w:color="auto"/>
            </w:tcBorders>
            <w:vAlign w:val="bottom"/>
            <w:hideMark/>
          </w:tcPr>
          <w:p w14:paraId="777FBFBD"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7AEBA0A8"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3C7F358F"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7736716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EA9A767"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4D8807B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69DB81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BAC7A2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2D66FA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786127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D7F2CE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2EB8E2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1B9A3B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69CAA81B"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1E9FF19F"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7905241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5479E6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7952AB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0957384"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307D8D8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BAA861F"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37E8418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427CCC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5E9147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9C1F47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0CC42A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726278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DC779F4"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589E4E8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C382095"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2046D829"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58DF632D" w14:textId="77777777" w:rsidR="00472B81" w:rsidRDefault="00472B81" w:rsidP="00CF1E50">
            <w:pPr>
              <w:jc w:val="center"/>
              <w:rPr>
                <w:sz w:val="18"/>
                <w:szCs w:val="18"/>
              </w:rPr>
            </w:pPr>
            <w:r>
              <w:rPr>
                <w:sz w:val="18"/>
                <w:szCs w:val="18"/>
              </w:rPr>
              <w:t> </w:t>
            </w:r>
          </w:p>
        </w:tc>
      </w:tr>
      <w:tr w:rsidR="00472B81" w14:paraId="3EBFCDDA" w14:textId="77777777" w:rsidTr="00CF1E50">
        <w:trPr>
          <w:trHeight w:val="885"/>
        </w:trPr>
        <w:tc>
          <w:tcPr>
            <w:tcW w:w="1691" w:type="dxa"/>
            <w:tcBorders>
              <w:top w:val="nil"/>
              <w:left w:val="single" w:sz="12" w:space="0" w:color="auto"/>
              <w:bottom w:val="single" w:sz="4" w:space="0" w:color="auto"/>
              <w:right w:val="single" w:sz="4" w:space="0" w:color="auto"/>
            </w:tcBorders>
            <w:vAlign w:val="bottom"/>
            <w:hideMark/>
          </w:tcPr>
          <w:p w14:paraId="6C6B9D05" w14:textId="77777777" w:rsidR="00472B81" w:rsidRDefault="00472B81" w:rsidP="00CF1E50">
            <w:pPr>
              <w:jc w:val="center"/>
              <w:rPr>
                <w:sz w:val="18"/>
                <w:szCs w:val="18"/>
              </w:rPr>
            </w:pPr>
            <w:r>
              <w:rPr>
                <w:sz w:val="18"/>
                <w:szCs w:val="18"/>
              </w:rPr>
              <w:t>Ил избыточный биологических очистных сооружений хозяйственно-бытовых и смешанных сточных вод</w:t>
            </w:r>
          </w:p>
        </w:tc>
        <w:tc>
          <w:tcPr>
            <w:tcW w:w="851" w:type="dxa"/>
            <w:tcBorders>
              <w:top w:val="nil"/>
              <w:left w:val="nil"/>
              <w:bottom w:val="single" w:sz="4" w:space="0" w:color="auto"/>
              <w:right w:val="single" w:sz="4" w:space="0" w:color="auto"/>
            </w:tcBorders>
            <w:hideMark/>
          </w:tcPr>
          <w:p w14:paraId="7773A859" w14:textId="77777777" w:rsidR="00472B81" w:rsidRDefault="00472B81" w:rsidP="00CF1E50">
            <w:pPr>
              <w:jc w:val="center"/>
              <w:rPr>
                <w:sz w:val="18"/>
                <w:szCs w:val="18"/>
              </w:rPr>
            </w:pPr>
            <w:r>
              <w:rPr>
                <w:sz w:val="18"/>
                <w:szCs w:val="18"/>
              </w:rPr>
              <w:t>7 22 200 01 39 4</w:t>
            </w:r>
          </w:p>
        </w:tc>
        <w:tc>
          <w:tcPr>
            <w:tcW w:w="425" w:type="dxa"/>
            <w:tcBorders>
              <w:top w:val="nil"/>
              <w:left w:val="nil"/>
              <w:bottom w:val="single" w:sz="4" w:space="0" w:color="auto"/>
              <w:right w:val="single" w:sz="4" w:space="0" w:color="auto"/>
            </w:tcBorders>
            <w:vAlign w:val="bottom"/>
            <w:hideMark/>
          </w:tcPr>
          <w:p w14:paraId="2B0E4EF3"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5EF79A6A"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5BEBC20D"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7E805BF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D55EF00"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04BE90A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DC0B66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52275C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60DC79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9AD987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3BF973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8195F2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064B8F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23185BA8"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78810EE6"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0A2589B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D20E43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1DF9DF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ABC0F56"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6BA4FA5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325640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3C7B3AD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E8CD27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B74392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4C1D0B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A7172E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D528B2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2B1DCBF"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7C6E42F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D0C8ED9"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55D0E862"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4A6FD15E" w14:textId="77777777" w:rsidR="00472B81" w:rsidRDefault="00472B81" w:rsidP="00CF1E50">
            <w:pPr>
              <w:jc w:val="center"/>
              <w:rPr>
                <w:sz w:val="18"/>
                <w:szCs w:val="18"/>
              </w:rPr>
            </w:pPr>
            <w:r>
              <w:rPr>
                <w:sz w:val="18"/>
                <w:szCs w:val="18"/>
              </w:rPr>
              <w:t> </w:t>
            </w:r>
          </w:p>
        </w:tc>
      </w:tr>
      <w:tr w:rsidR="00472B81" w14:paraId="474D2A27" w14:textId="77777777" w:rsidTr="00CF1E50">
        <w:trPr>
          <w:trHeight w:val="1080"/>
        </w:trPr>
        <w:tc>
          <w:tcPr>
            <w:tcW w:w="1691" w:type="dxa"/>
            <w:tcBorders>
              <w:top w:val="nil"/>
              <w:left w:val="single" w:sz="12" w:space="0" w:color="auto"/>
              <w:bottom w:val="single" w:sz="4" w:space="0" w:color="auto"/>
              <w:right w:val="single" w:sz="4" w:space="0" w:color="auto"/>
            </w:tcBorders>
            <w:vAlign w:val="bottom"/>
            <w:hideMark/>
          </w:tcPr>
          <w:p w14:paraId="5F4901B4" w14:textId="77777777" w:rsidR="00472B81" w:rsidRDefault="00472B81" w:rsidP="00CF1E50">
            <w:pPr>
              <w:jc w:val="center"/>
              <w:rPr>
                <w:sz w:val="18"/>
                <w:szCs w:val="18"/>
              </w:rPr>
            </w:pPr>
            <w:r>
              <w:rPr>
                <w:sz w:val="18"/>
                <w:szCs w:val="18"/>
              </w:rPr>
              <w:t>Осадок механической очистки нефтесодержащих сточных вод, содержащий нефтепродукты в количестве менее 15 %</w:t>
            </w:r>
          </w:p>
        </w:tc>
        <w:tc>
          <w:tcPr>
            <w:tcW w:w="851" w:type="dxa"/>
            <w:tcBorders>
              <w:top w:val="nil"/>
              <w:left w:val="nil"/>
              <w:bottom w:val="single" w:sz="4" w:space="0" w:color="auto"/>
              <w:right w:val="single" w:sz="4" w:space="0" w:color="auto"/>
            </w:tcBorders>
            <w:hideMark/>
          </w:tcPr>
          <w:p w14:paraId="0ED34A9C" w14:textId="77777777" w:rsidR="00472B81" w:rsidRDefault="00472B81" w:rsidP="00CF1E50">
            <w:pPr>
              <w:jc w:val="center"/>
              <w:rPr>
                <w:sz w:val="18"/>
                <w:szCs w:val="18"/>
              </w:rPr>
            </w:pPr>
            <w:r>
              <w:rPr>
                <w:sz w:val="18"/>
                <w:szCs w:val="18"/>
              </w:rPr>
              <w:t>7 23 102 02 39 4</w:t>
            </w:r>
          </w:p>
        </w:tc>
        <w:tc>
          <w:tcPr>
            <w:tcW w:w="425" w:type="dxa"/>
            <w:tcBorders>
              <w:top w:val="nil"/>
              <w:left w:val="nil"/>
              <w:bottom w:val="single" w:sz="4" w:space="0" w:color="auto"/>
              <w:right w:val="single" w:sz="4" w:space="0" w:color="auto"/>
            </w:tcBorders>
            <w:vAlign w:val="bottom"/>
            <w:hideMark/>
          </w:tcPr>
          <w:p w14:paraId="5AE1EB95"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281793B7"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2B8A8C21"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7D2E8DC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E00EEB0"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04D1E48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338DC0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75C8E0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4C11B2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F3A8C2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41F221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96C6EA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FDCE40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8252D65"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254B6CE9"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599DEBB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A692A8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F91E68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B4555DB"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1DFB8EB9"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69F12B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2F9DE99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8165FE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D690C6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20DF18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BF7E31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FCEFC5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2B33E12"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0160EF5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EC9A16E"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18430335"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5DDECC36" w14:textId="77777777" w:rsidR="00472B81" w:rsidRDefault="00472B81" w:rsidP="00CF1E50">
            <w:pPr>
              <w:jc w:val="center"/>
              <w:rPr>
                <w:sz w:val="18"/>
                <w:szCs w:val="18"/>
              </w:rPr>
            </w:pPr>
            <w:r>
              <w:rPr>
                <w:sz w:val="18"/>
                <w:szCs w:val="18"/>
              </w:rPr>
              <w:t> </w:t>
            </w:r>
          </w:p>
        </w:tc>
      </w:tr>
      <w:tr w:rsidR="00472B81" w14:paraId="74B4A716" w14:textId="77777777" w:rsidTr="00CF1E50">
        <w:trPr>
          <w:trHeight w:val="915"/>
        </w:trPr>
        <w:tc>
          <w:tcPr>
            <w:tcW w:w="1691" w:type="dxa"/>
            <w:tcBorders>
              <w:top w:val="nil"/>
              <w:left w:val="single" w:sz="12" w:space="0" w:color="auto"/>
              <w:bottom w:val="single" w:sz="4" w:space="0" w:color="auto"/>
              <w:right w:val="single" w:sz="4" w:space="0" w:color="auto"/>
            </w:tcBorders>
            <w:vAlign w:val="bottom"/>
            <w:hideMark/>
          </w:tcPr>
          <w:p w14:paraId="765701A4" w14:textId="77777777" w:rsidR="00472B81" w:rsidRDefault="00472B81" w:rsidP="00CF1E50">
            <w:pPr>
              <w:jc w:val="center"/>
              <w:rPr>
                <w:sz w:val="18"/>
                <w:szCs w:val="18"/>
              </w:rPr>
            </w:pPr>
            <w:r>
              <w:rPr>
                <w:sz w:val="18"/>
                <w:szCs w:val="18"/>
              </w:rPr>
              <w:t>Мусор от офисных и бытовых помещений организаций несортированный (исключая крупногабаритный)</w:t>
            </w:r>
          </w:p>
        </w:tc>
        <w:tc>
          <w:tcPr>
            <w:tcW w:w="851" w:type="dxa"/>
            <w:tcBorders>
              <w:top w:val="nil"/>
              <w:left w:val="nil"/>
              <w:bottom w:val="single" w:sz="4" w:space="0" w:color="auto"/>
              <w:right w:val="single" w:sz="4" w:space="0" w:color="auto"/>
            </w:tcBorders>
            <w:hideMark/>
          </w:tcPr>
          <w:p w14:paraId="02E6EADD" w14:textId="77777777" w:rsidR="00472B81" w:rsidRDefault="00472B81" w:rsidP="00CF1E50">
            <w:pPr>
              <w:jc w:val="center"/>
              <w:rPr>
                <w:sz w:val="18"/>
                <w:szCs w:val="18"/>
              </w:rPr>
            </w:pPr>
            <w:r>
              <w:rPr>
                <w:sz w:val="18"/>
                <w:szCs w:val="18"/>
              </w:rPr>
              <w:t>7 33 100 01 72 4</w:t>
            </w:r>
          </w:p>
        </w:tc>
        <w:tc>
          <w:tcPr>
            <w:tcW w:w="425" w:type="dxa"/>
            <w:tcBorders>
              <w:top w:val="nil"/>
              <w:left w:val="nil"/>
              <w:bottom w:val="single" w:sz="4" w:space="0" w:color="auto"/>
              <w:right w:val="single" w:sz="4" w:space="0" w:color="auto"/>
            </w:tcBorders>
            <w:vAlign w:val="bottom"/>
            <w:hideMark/>
          </w:tcPr>
          <w:p w14:paraId="6FCCE48B"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2268948C" w14:textId="77777777" w:rsidR="00472B81" w:rsidRDefault="00472B81" w:rsidP="00CF1E50">
            <w:pPr>
              <w:jc w:val="center"/>
              <w:rPr>
                <w:sz w:val="18"/>
                <w:szCs w:val="18"/>
              </w:rPr>
            </w:pPr>
            <w:r>
              <w:rPr>
                <w:sz w:val="18"/>
                <w:szCs w:val="18"/>
              </w:rPr>
              <w:t>х</w:t>
            </w:r>
          </w:p>
        </w:tc>
        <w:tc>
          <w:tcPr>
            <w:tcW w:w="426" w:type="dxa"/>
            <w:tcBorders>
              <w:top w:val="nil"/>
              <w:left w:val="nil"/>
              <w:bottom w:val="single" w:sz="4" w:space="0" w:color="auto"/>
              <w:right w:val="single" w:sz="4" w:space="0" w:color="auto"/>
            </w:tcBorders>
            <w:vAlign w:val="bottom"/>
            <w:hideMark/>
          </w:tcPr>
          <w:p w14:paraId="21178691" w14:textId="77777777" w:rsidR="00472B81" w:rsidRDefault="00472B81" w:rsidP="00CF1E50">
            <w:pPr>
              <w:jc w:val="center"/>
              <w:rPr>
                <w:sz w:val="18"/>
                <w:szCs w:val="18"/>
              </w:rPr>
            </w:pPr>
            <w:r>
              <w:rPr>
                <w:sz w:val="18"/>
                <w:szCs w:val="18"/>
              </w:rPr>
              <w:t>х</w:t>
            </w:r>
          </w:p>
        </w:tc>
        <w:tc>
          <w:tcPr>
            <w:tcW w:w="708" w:type="dxa"/>
            <w:tcBorders>
              <w:top w:val="nil"/>
              <w:left w:val="nil"/>
              <w:bottom w:val="single" w:sz="4" w:space="0" w:color="auto"/>
              <w:right w:val="single" w:sz="4" w:space="0" w:color="auto"/>
            </w:tcBorders>
            <w:vAlign w:val="bottom"/>
            <w:hideMark/>
          </w:tcPr>
          <w:p w14:paraId="1E923C00"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B147EE0"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0C543E0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6DC66B1"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205C471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F209022"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F461A1A"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F6448A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54466EA"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5C2D1205"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48194320"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0C30FF64" w14:textId="77777777" w:rsidR="00472B81" w:rsidRDefault="00472B81" w:rsidP="00CF1E50">
            <w:pPr>
              <w:jc w:val="center"/>
              <w:rPr>
                <w:sz w:val="18"/>
                <w:szCs w:val="18"/>
              </w:rPr>
            </w:pPr>
            <w:r>
              <w:rPr>
                <w:sz w:val="18"/>
                <w:szCs w:val="18"/>
              </w:rPr>
              <w:t>х</w:t>
            </w:r>
          </w:p>
        </w:tc>
        <w:tc>
          <w:tcPr>
            <w:tcW w:w="850" w:type="dxa"/>
            <w:tcBorders>
              <w:top w:val="nil"/>
              <w:left w:val="nil"/>
              <w:bottom w:val="single" w:sz="4" w:space="0" w:color="auto"/>
              <w:right w:val="single" w:sz="4" w:space="0" w:color="auto"/>
            </w:tcBorders>
            <w:vAlign w:val="bottom"/>
            <w:hideMark/>
          </w:tcPr>
          <w:p w14:paraId="4EC24DD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F31C30C"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031459D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EC71C3E"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vAlign w:val="bottom"/>
            <w:hideMark/>
          </w:tcPr>
          <w:p w14:paraId="7793448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7B8BCE4"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35336C8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0D7D1B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294017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308F25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946EC9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40EE7082"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65F1268"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5851D7D4"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56D1B4C2" w14:textId="77777777" w:rsidR="00472B81" w:rsidRDefault="00472B81" w:rsidP="00CF1E50">
            <w:pPr>
              <w:jc w:val="center"/>
              <w:rPr>
                <w:sz w:val="18"/>
                <w:szCs w:val="18"/>
              </w:rPr>
            </w:pPr>
            <w:r>
              <w:rPr>
                <w:sz w:val="18"/>
                <w:szCs w:val="18"/>
              </w:rPr>
              <w:t>х</w:t>
            </w:r>
          </w:p>
        </w:tc>
        <w:tc>
          <w:tcPr>
            <w:tcW w:w="492" w:type="dxa"/>
            <w:tcBorders>
              <w:top w:val="nil"/>
              <w:left w:val="nil"/>
              <w:bottom w:val="single" w:sz="4" w:space="0" w:color="auto"/>
              <w:right w:val="single" w:sz="4" w:space="0" w:color="auto"/>
            </w:tcBorders>
            <w:vAlign w:val="bottom"/>
            <w:hideMark/>
          </w:tcPr>
          <w:p w14:paraId="46106106" w14:textId="77777777" w:rsidR="00472B81" w:rsidRDefault="00472B81" w:rsidP="00CF1E50">
            <w:pPr>
              <w:jc w:val="center"/>
              <w:rPr>
                <w:sz w:val="18"/>
                <w:szCs w:val="18"/>
              </w:rPr>
            </w:pPr>
            <w:r>
              <w:rPr>
                <w:sz w:val="18"/>
                <w:szCs w:val="18"/>
              </w:rPr>
              <w:t>х</w:t>
            </w:r>
          </w:p>
        </w:tc>
        <w:tc>
          <w:tcPr>
            <w:tcW w:w="642" w:type="dxa"/>
            <w:tcBorders>
              <w:top w:val="nil"/>
              <w:left w:val="nil"/>
              <w:bottom w:val="single" w:sz="4" w:space="0" w:color="auto"/>
              <w:right w:val="single" w:sz="12" w:space="0" w:color="auto"/>
            </w:tcBorders>
            <w:vAlign w:val="bottom"/>
            <w:hideMark/>
          </w:tcPr>
          <w:p w14:paraId="7D670841" w14:textId="77777777" w:rsidR="00472B81" w:rsidRDefault="00472B81" w:rsidP="00CF1E50">
            <w:pPr>
              <w:jc w:val="center"/>
              <w:rPr>
                <w:sz w:val="18"/>
                <w:szCs w:val="18"/>
              </w:rPr>
            </w:pPr>
            <w:r>
              <w:rPr>
                <w:sz w:val="18"/>
                <w:szCs w:val="18"/>
              </w:rPr>
              <w:t>х</w:t>
            </w:r>
          </w:p>
        </w:tc>
      </w:tr>
      <w:tr w:rsidR="00472B81" w14:paraId="1BFC3FCC" w14:textId="77777777" w:rsidTr="00CF1E50">
        <w:trPr>
          <w:trHeight w:val="600"/>
        </w:trPr>
        <w:tc>
          <w:tcPr>
            <w:tcW w:w="1691" w:type="dxa"/>
            <w:tcBorders>
              <w:top w:val="nil"/>
              <w:left w:val="single" w:sz="12" w:space="0" w:color="auto"/>
              <w:bottom w:val="single" w:sz="4" w:space="0" w:color="auto"/>
              <w:right w:val="single" w:sz="4" w:space="0" w:color="auto"/>
            </w:tcBorders>
            <w:vAlign w:val="bottom"/>
            <w:hideMark/>
          </w:tcPr>
          <w:p w14:paraId="517AF266" w14:textId="77777777" w:rsidR="00472B81" w:rsidRDefault="00472B81" w:rsidP="00CF1E50">
            <w:pPr>
              <w:jc w:val="center"/>
              <w:rPr>
                <w:sz w:val="18"/>
                <w:szCs w:val="18"/>
              </w:rPr>
            </w:pPr>
            <w:r>
              <w:rPr>
                <w:sz w:val="18"/>
                <w:szCs w:val="18"/>
              </w:rPr>
              <w:t>Смет с территории предприятия малоопасный</w:t>
            </w:r>
          </w:p>
        </w:tc>
        <w:tc>
          <w:tcPr>
            <w:tcW w:w="851" w:type="dxa"/>
            <w:tcBorders>
              <w:top w:val="nil"/>
              <w:left w:val="nil"/>
              <w:bottom w:val="single" w:sz="4" w:space="0" w:color="auto"/>
              <w:right w:val="single" w:sz="4" w:space="0" w:color="auto"/>
            </w:tcBorders>
            <w:hideMark/>
          </w:tcPr>
          <w:p w14:paraId="74B2132F" w14:textId="77777777" w:rsidR="00472B81" w:rsidRDefault="00472B81" w:rsidP="00CF1E50">
            <w:pPr>
              <w:jc w:val="center"/>
              <w:rPr>
                <w:sz w:val="18"/>
                <w:szCs w:val="18"/>
              </w:rPr>
            </w:pPr>
            <w:r>
              <w:rPr>
                <w:sz w:val="18"/>
                <w:szCs w:val="18"/>
              </w:rPr>
              <w:t>7 33 390 01 71 4</w:t>
            </w:r>
          </w:p>
        </w:tc>
        <w:tc>
          <w:tcPr>
            <w:tcW w:w="425" w:type="dxa"/>
            <w:tcBorders>
              <w:top w:val="nil"/>
              <w:left w:val="nil"/>
              <w:bottom w:val="single" w:sz="4" w:space="0" w:color="auto"/>
              <w:right w:val="single" w:sz="4" w:space="0" w:color="auto"/>
            </w:tcBorders>
            <w:vAlign w:val="bottom"/>
            <w:hideMark/>
          </w:tcPr>
          <w:p w14:paraId="6E96F3FF"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301B7CA4"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298974EC"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1957574E"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46BD0F72"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5E06668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369801EA"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008E42A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CA0CA6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F82A0C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15F986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B65E58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F245F6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16C465C"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41D418C1" w14:textId="77777777" w:rsidR="00472B81" w:rsidRDefault="00472B81" w:rsidP="00CF1E50">
            <w:pPr>
              <w:jc w:val="center"/>
              <w:rPr>
                <w:sz w:val="18"/>
                <w:szCs w:val="18"/>
              </w:rPr>
            </w:pPr>
            <w:r>
              <w:rPr>
                <w:sz w:val="18"/>
                <w:szCs w:val="18"/>
              </w:rPr>
              <w:t>х</w:t>
            </w:r>
          </w:p>
        </w:tc>
        <w:tc>
          <w:tcPr>
            <w:tcW w:w="850" w:type="dxa"/>
            <w:tcBorders>
              <w:top w:val="nil"/>
              <w:left w:val="nil"/>
              <w:bottom w:val="single" w:sz="4" w:space="0" w:color="auto"/>
              <w:right w:val="single" w:sz="4" w:space="0" w:color="auto"/>
            </w:tcBorders>
            <w:vAlign w:val="bottom"/>
            <w:hideMark/>
          </w:tcPr>
          <w:p w14:paraId="00C67C1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5992EE8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4D63E2F"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5A1C87C2"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vAlign w:val="bottom"/>
            <w:hideMark/>
          </w:tcPr>
          <w:p w14:paraId="139112E4"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F8E8082"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58E4C03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AAFA2C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F05669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2D3E949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4D637F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92F09C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C95FBF7"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00F01E2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6C29052"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412769D0"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2013359B" w14:textId="77777777" w:rsidR="00472B81" w:rsidRDefault="00472B81" w:rsidP="00CF1E50">
            <w:pPr>
              <w:jc w:val="center"/>
              <w:rPr>
                <w:sz w:val="18"/>
                <w:szCs w:val="18"/>
              </w:rPr>
            </w:pPr>
            <w:r>
              <w:rPr>
                <w:sz w:val="18"/>
                <w:szCs w:val="18"/>
              </w:rPr>
              <w:t> </w:t>
            </w:r>
          </w:p>
        </w:tc>
      </w:tr>
      <w:tr w:rsidR="00472B81" w14:paraId="460D14BD" w14:textId="77777777" w:rsidTr="00CF1E50">
        <w:trPr>
          <w:trHeight w:val="810"/>
        </w:trPr>
        <w:tc>
          <w:tcPr>
            <w:tcW w:w="1691" w:type="dxa"/>
            <w:tcBorders>
              <w:top w:val="nil"/>
              <w:left w:val="single" w:sz="12" w:space="0" w:color="auto"/>
              <w:bottom w:val="single" w:sz="4" w:space="0" w:color="auto"/>
              <w:right w:val="single" w:sz="4" w:space="0" w:color="auto"/>
            </w:tcBorders>
            <w:vAlign w:val="bottom"/>
            <w:hideMark/>
          </w:tcPr>
          <w:p w14:paraId="37282956" w14:textId="77777777" w:rsidR="00472B81" w:rsidRDefault="00472B81" w:rsidP="00CF1E50">
            <w:pPr>
              <w:jc w:val="center"/>
              <w:rPr>
                <w:sz w:val="18"/>
                <w:szCs w:val="18"/>
              </w:rPr>
            </w:pPr>
            <w:r>
              <w:rPr>
                <w:sz w:val="18"/>
                <w:szCs w:val="18"/>
              </w:rPr>
              <w:t xml:space="preserve">Инструменты лакокрасочные (кисти, валики), загрязненные </w:t>
            </w:r>
            <w:r>
              <w:rPr>
                <w:sz w:val="18"/>
                <w:szCs w:val="18"/>
              </w:rPr>
              <w:lastRenderedPageBreak/>
              <w:t>лакокрасочными материалами (в количестве менее 5%)</w:t>
            </w:r>
          </w:p>
        </w:tc>
        <w:tc>
          <w:tcPr>
            <w:tcW w:w="851" w:type="dxa"/>
            <w:tcBorders>
              <w:top w:val="nil"/>
              <w:left w:val="nil"/>
              <w:bottom w:val="single" w:sz="4" w:space="0" w:color="auto"/>
              <w:right w:val="single" w:sz="4" w:space="0" w:color="auto"/>
            </w:tcBorders>
            <w:hideMark/>
          </w:tcPr>
          <w:p w14:paraId="1AC692E0" w14:textId="77777777" w:rsidR="00472B81" w:rsidRDefault="00472B81" w:rsidP="00CF1E50">
            <w:pPr>
              <w:jc w:val="center"/>
              <w:rPr>
                <w:sz w:val="18"/>
                <w:szCs w:val="18"/>
              </w:rPr>
            </w:pPr>
            <w:r>
              <w:rPr>
                <w:sz w:val="18"/>
                <w:szCs w:val="18"/>
              </w:rPr>
              <w:lastRenderedPageBreak/>
              <w:t>8 91 110 02 52 4</w:t>
            </w:r>
          </w:p>
        </w:tc>
        <w:tc>
          <w:tcPr>
            <w:tcW w:w="425" w:type="dxa"/>
            <w:tcBorders>
              <w:top w:val="nil"/>
              <w:left w:val="nil"/>
              <w:bottom w:val="single" w:sz="4" w:space="0" w:color="auto"/>
              <w:right w:val="single" w:sz="4" w:space="0" w:color="auto"/>
            </w:tcBorders>
            <w:vAlign w:val="bottom"/>
            <w:hideMark/>
          </w:tcPr>
          <w:p w14:paraId="4EFD4B8E"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6648588E" w14:textId="77777777" w:rsidR="00472B81" w:rsidRDefault="00472B81" w:rsidP="00CF1E50">
            <w:pPr>
              <w:jc w:val="center"/>
              <w:rPr>
                <w:sz w:val="18"/>
                <w:szCs w:val="18"/>
              </w:rPr>
            </w:pPr>
            <w:r>
              <w:rPr>
                <w:sz w:val="18"/>
                <w:szCs w:val="18"/>
              </w:rPr>
              <w:t>х</w:t>
            </w:r>
          </w:p>
        </w:tc>
        <w:tc>
          <w:tcPr>
            <w:tcW w:w="426" w:type="dxa"/>
            <w:tcBorders>
              <w:top w:val="nil"/>
              <w:left w:val="nil"/>
              <w:bottom w:val="single" w:sz="4" w:space="0" w:color="auto"/>
              <w:right w:val="single" w:sz="4" w:space="0" w:color="auto"/>
            </w:tcBorders>
            <w:vAlign w:val="bottom"/>
            <w:hideMark/>
          </w:tcPr>
          <w:p w14:paraId="007A34DA" w14:textId="77777777" w:rsidR="00472B81" w:rsidRDefault="00472B81" w:rsidP="00CF1E50">
            <w:pPr>
              <w:jc w:val="center"/>
              <w:rPr>
                <w:sz w:val="18"/>
                <w:szCs w:val="18"/>
              </w:rPr>
            </w:pPr>
            <w:r>
              <w:rPr>
                <w:sz w:val="18"/>
                <w:szCs w:val="18"/>
              </w:rPr>
              <w:t>х</w:t>
            </w:r>
          </w:p>
        </w:tc>
        <w:tc>
          <w:tcPr>
            <w:tcW w:w="708" w:type="dxa"/>
            <w:tcBorders>
              <w:top w:val="nil"/>
              <w:left w:val="nil"/>
              <w:bottom w:val="single" w:sz="4" w:space="0" w:color="auto"/>
              <w:right w:val="single" w:sz="4" w:space="0" w:color="auto"/>
            </w:tcBorders>
            <w:vAlign w:val="bottom"/>
            <w:hideMark/>
          </w:tcPr>
          <w:p w14:paraId="6B4A4CE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1C766071"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045E988F"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3C0F60B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4FD4FB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4E85BD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118866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4E8C68D"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11604B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4BF8CC3"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2387FC18"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32DEE3BC"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2BD373EC"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6A12E94B"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728CC3CD"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D407C59" w14:textId="77777777" w:rsidR="00472B81" w:rsidRDefault="00472B81" w:rsidP="00CF1E50">
            <w:pPr>
              <w:jc w:val="center"/>
              <w:rPr>
                <w:sz w:val="18"/>
                <w:szCs w:val="18"/>
              </w:rPr>
            </w:pPr>
            <w:r>
              <w:rPr>
                <w:sz w:val="18"/>
                <w:szCs w:val="18"/>
              </w:rPr>
              <w:t>х</w:t>
            </w:r>
          </w:p>
        </w:tc>
        <w:tc>
          <w:tcPr>
            <w:tcW w:w="851" w:type="dxa"/>
            <w:tcBorders>
              <w:top w:val="nil"/>
              <w:left w:val="nil"/>
              <w:bottom w:val="single" w:sz="4" w:space="0" w:color="auto"/>
              <w:right w:val="single" w:sz="4" w:space="0" w:color="auto"/>
            </w:tcBorders>
            <w:vAlign w:val="bottom"/>
            <w:hideMark/>
          </w:tcPr>
          <w:p w14:paraId="4DEF12F6"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7B73CC9"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7BA3C78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52B78F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FCB6DD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A40FAF0"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9E7A785"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77128D74"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DC989D0" w14:textId="77777777" w:rsidR="00472B81" w:rsidRDefault="00472B81" w:rsidP="00CF1E50">
            <w:pPr>
              <w:jc w:val="center"/>
              <w:rPr>
                <w:sz w:val="18"/>
                <w:szCs w:val="18"/>
              </w:rPr>
            </w:pPr>
            <w:r>
              <w:rPr>
                <w:sz w:val="18"/>
                <w:szCs w:val="18"/>
              </w:rPr>
              <w:t>х</w:t>
            </w:r>
          </w:p>
        </w:tc>
        <w:tc>
          <w:tcPr>
            <w:tcW w:w="709" w:type="dxa"/>
            <w:tcBorders>
              <w:top w:val="nil"/>
              <w:left w:val="nil"/>
              <w:bottom w:val="single" w:sz="4" w:space="0" w:color="auto"/>
              <w:right w:val="single" w:sz="4" w:space="0" w:color="auto"/>
            </w:tcBorders>
            <w:vAlign w:val="bottom"/>
            <w:hideMark/>
          </w:tcPr>
          <w:p w14:paraId="57B8AEFA"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31D926C" w14:textId="77777777" w:rsidR="00472B81" w:rsidRDefault="00472B81" w:rsidP="00CF1E50">
            <w:pPr>
              <w:jc w:val="center"/>
              <w:rPr>
                <w:sz w:val="18"/>
                <w:szCs w:val="18"/>
              </w:rPr>
            </w:pPr>
            <w:r>
              <w:rPr>
                <w:sz w:val="18"/>
                <w:szCs w:val="18"/>
              </w:rPr>
              <w:t>х</w:t>
            </w:r>
          </w:p>
        </w:tc>
        <w:tc>
          <w:tcPr>
            <w:tcW w:w="492" w:type="dxa"/>
            <w:tcBorders>
              <w:top w:val="nil"/>
              <w:left w:val="nil"/>
              <w:bottom w:val="single" w:sz="4" w:space="0" w:color="auto"/>
              <w:right w:val="single" w:sz="4" w:space="0" w:color="auto"/>
            </w:tcBorders>
            <w:vAlign w:val="bottom"/>
            <w:hideMark/>
          </w:tcPr>
          <w:p w14:paraId="00871EC4" w14:textId="77777777" w:rsidR="00472B81" w:rsidRDefault="00472B81" w:rsidP="00CF1E50">
            <w:pPr>
              <w:jc w:val="center"/>
              <w:rPr>
                <w:sz w:val="18"/>
                <w:szCs w:val="18"/>
              </w:rPr>
            </w:pPr>
            <w:r>
              <w:rPr>
                <w:sz w:val="18"/>
                <w:szCs w:val="18"/>
              </w:rPr>
              <w:t>х</w:t>
            </w:r>
          </w:p>
        </w:tc>
        <w:tc>
          <w:tcPr>
            <w:tcW w:w="642" w:type="dxa"/>
            <w:tcBorders>
              <w:top w:val="nil"/>
              <w:left w:val="nil"/>
              <w:bottom w:val="single" w:sz="4" w:space="0" w:color="auto"/>
              <w:right w:val="single" w:sz="12" w:space="0" w:color="auto"/>
            </w:tcBorders>
            <w:vAlign w:val="bottom"/>
            <w:hideMark/>
          </w:tcPr>
          <w:p w14:paraId="5AB3FD66" w14:textId="77777777" w:rsidR="00472B81" w:rsidRDefault="00472B81" w:rsidP="00CF1E50">
            <w:pPr>
              <w:jc w:val="center"/>
              <w:rPr>
                <w:sz w:val="18"/>
                <w:szCs w:val="18"/>
              </w:rPr>
            </w:pPr>
            <w:r>
              <w:rPr>
                <w:sz w:val="18"/>
                <w:szCs w:val="18"/>
              </w:rPr>
              <w:t>х</w:t>
            </w:r>
          </w:p>
        </w:tc>
      </w:tr>
      <w:tr w:rsidR="00472B81" w14:paraId="76F2982A" w14:textId="77777777" w:rsidTr="00CF1E50">
        <w:trPr>
          <w:trHeight w:val="900"/>
        </w:trPr>
        <w:tc>
          <w:tcPr>
            <w:tcW w:w="1691" w:type="dxa"/>
            <w:tcBorders>
              <w:top w:val="nil"/>
              <w:left w:val="single" w:sz="12" w:space="0" w:color="auto"/>
              <w:bottom w:val="single" w:sz="4" w:space="0" w:color="auto"/>
              <w:right w:val="single" w:sz="4" w:space="0" w:color="auto"/>
            </w:tcBorders>
            <w:vAlign w:val="bottom"/>
            <w:hideMark/>
          </w:tcPr>
          <w:p w14:paraId="7EE15E10" w14:textId="77777777" w:rsidR="00472B81" w:rsidRDefault="00472B81" w:rsidP="00CF1E50">
            <w:pPr>
              <w:jc w:val="center"/>
              <w:rPr>
                <w:sz w:val="18"/>
                <w:szCs w:val="18"/>
              </w:rPr>
            </w:pPr>
            <w:r>
              <w:rPr>
                <w:sz w:val="18"/>
                <w:szCs w:val="18"/>
              </w:rPr>
              <w:t>Песок, загрязненный нефтью или нефтепродуктами (содержание нефти или нефтепродуктов менее 15 %)</w:t>
            </w:r>
          </w:p>
        </w:tc>
        <w:tc>
          <w:tcPr>
            <w:tcW w:w="851" w:type="dxa"/>
            <w:tcBorders>
              <w:top w:val="nil"/>
              <w:left w:val="nil"/>
              <w:bottom w:val="single" w:sz="4" w:space="0" w:color="auto"/>
              <w:right w:val="single" w:sz="4" w:space="0" w:color="auto"/>
            </w:tcBorders>
            <w:hideMark/>
          </w:tcPr>
          <w:p w14:paraId="26E28FFD" w14:textId="77777777" w:rsidR="00472B81" w:rsidRDefault="00472B81" w:rsidP="00CF1E50">
            <w:pPr>
              <w:jc w:val="center"/>
              <w:rPr>
                <w:sz w:val="18"/>
                <w:szCs w:val="18"/>
              </w:rPr>
            </w:pPr>
            <w:r>
              <w:rPr>
                <w:sz w:val="18"/>
                <w:szCs w:val="18"/>
              </w:rPr>
              <w:t>9 19 201 02 39 4</w:t>
            </w:r>
          </w:p>
        </w:tc>
        <w:tc>
          <w:tcPr>
            <w:tcW w:w="425" w:type="dxa"/>
            <w:tcBorders>
              <w:top w:val="nil"/>
              <w:left w:val="nil"/>
              <w:bottom w:val="single" w:sz="4" w:space="0" w:color="auto"/>
              <w:right w:val="single" w:sz="4" w:space="0" w:color="auto"/>
            </w:tcBorders>
            <w:vAlign w:val="bottom"/>
            <w:hideMark/>
          </w:tcPr>
          <w:p w14:paraId="5CBAA045" w14:textId="77777777" w:rsidR="00472B81" w:rsidRDefault="00472B81" w:rsidP="00CF1E50">
            <w:pPr>
              <w:jc w:val="center"/>
              <w:rPr>
                <w:sz w:val="18"/>
                <w:szCs w:val="18"/>
              </w:rPr>
            </w:pPr>
            <w:r>
              <w:rPr>
                <w:sz w:val="18"/>
                <w:szCs w:val="18"/>
              </w:rPr>
              <w:t> </w:t>
            </w:r>
          </w:p>
        </w:tc>
        <w:tc>
          <w:tcPr>
            <w:tcW w:w="425" w:type="dxa"/>
            <w:tcBorders>
              <w:top w:val="nil"/>
              <w:left w:val="nil"/>
              <w:bottom w:val="single" w:sz="4" w:space="0" w:color="auto"/>
              <w:right w:val="single" w:sz="4" w:space="0" w:color="auto"/>
            </w:tcBorders>
            <w:vAlign w:val="bottom"/>
            <w:hideMark/>
          </w:tcPr>
          <w:p w14:paraId="7EA35C37" w14:textId="77777777" w:rsidR="00472B81" w:rsidRDefault="00472B81" w:rsidP="00CF1E50">
            <w:pPr>
              <w:jc w:val="center"/>
              <w:rPr>
                <w:sz w:val="18"/>
                <w:szCs w:val="18"/>
              </w:rPr>
            </w:pPr>
            <w:r>
              <w:rPr>
                <w:sz w:val="18"/>
                <w:szCs w:val="18"/>
              </w:rPr>
              <w:t> </w:t>
            </w:r>
          </w:p>
        </w:tc>
        <w:tc>
          <w:tcPr>
            <w:tcW w:w="426" w:type="dxa"/>
            <w:tcBorders>
              <w:top w:val="nil"/>
              <w:left w:val="nil"/>
              <w:bottom w:val="single" w:sz="4" w:space="0" w:color="auto"/>
              <w:right w:val="single" w:sz="4" w:space="0" w:color="auto"/>
            </w:tcBorders>
            <w:vAlign w:val="bottom"/>
            <w:hideMark/>
          </w:tcPr>
          <w:p w14:paraId="5C15B26C" w14:textId="77777777" w:rsidR="00472B81" w:rsidRDefault="00472B81" w:rsidP="00CF1E50">
            <w:pPr>
              <w:jc w:val="center"/>
              <w:rPr>
                <w:sz w:val="18"/>
                <w:szCs w:val="18"/>
              </w:rPr>
            </w:pPr>
            <w:r>
              <w:rPr>
                <w:sz w:val="18"/>
                <w:szCs w:val="18"/>
              </w:rPr>
              <w:t> </w:t>
            </w:r>
          </w:p>
        </w:tc>
        <w:tc>
          <w:tcPr>
            <w:tcW w:w="708" w:type="dxa"/>
            <w:tcBorders>
              <w:top w:val="nil"/>
              <w:left w:val="nil"/>
              <w:bottom w:val="single" w:sz="4" w:space="0" w:color="auto"/>
              <w:right w:val="single" w:sz="4" w:space="0" w:color="auto"/>
            </w:tcBorders>
            <w:vAlign w:val="bottom"/>
            <w:hideMark/>
          </w:tcPr>
          <w:p w14:paraId="476AD098"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67D13E9E"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vAlign w:val="bottom"/>
            <w:hideMark/>
          </w:tcPr>
          <w:p w14:paraId="615C26B6"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274602DD"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3E89D9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DF2AAB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718CB1F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D93DEAB"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CD217D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2EA8001"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093D96FC" w14:textId="77777777" w:rsidR="00472B81" w:rsidRDefault="00472B81" w:rsidP="00CF1E50">
            <w:pPr>
              <w:jc w:val="center"/>
              <w:rPr>
                <w:sz w:val="18"/>
                <w:szCs w:val="18"/>
              </w:rPr>
            </w:pPr>
            <w:r>
              <w:rPr>
                <w:sz w:val="18"/>
                <w:szCs w:val="18"/>
              </w:rPr>
              <w:t> </w:t>
            </w:r>
          </w:p>
        </w:tc>
        <w:tc>
          <w:tcPr>
            <w:tcW w:w="1276" w:type="dxa"/>
            <w:tcBorders>
              <w:top w:val="nil"/>
              <w:left w:val="nil"/>
              <w:bottom w:val="single" w:sz="4" w:space="0" w:color="auto"/>
              <w:right w:val="single" w:sz="4" w:space="0" w:color="auto"/>
            </w:tcBorders>
            <w:vAlign w:val="bottom"/>
            <w:hideMark/>
          </w:tcPr>
          <w:p w14:paraId="1AD5F540" w14:textId="77777777" w:rsidR="00472B81" w:rsidRDefault="00472B81" w:rsidP="00CF1E50">
            <w:pPr>
              <w:jc w:val="center"/>
              <w:rPr>
                <w:sz w:val="18"/>
                <w:szCs w:val="18"/>
              </w:rPr>
            </w:pPr>
            <w:r>
              <w:rPr>
                <w:sz w:val="18"/>
                <w:szCs w:val="18"/>
              </w:rPr>
              <w:t> </w:t>
            </w:r>
          </w:p>
        </w:tc>
        <w:tc>
          <w:tcPr>
            <w:tcW w:w="850" w:type="dxa"/>
            <w:tcBorders>
              <w:top w:val="nil"/>
              <w:left w:val="nil"/>
              <w:bottom w:val="single" w:sz="4" w:space="0" w:color="auto"/>
              <w:right w:val="single" w:sz="4" w:space="0" w:color="auto"/>
            </w:tcBorders>
            <w:vAlign w:val="bottom"/>
            <w:hideMark/>
          </w:tcPr>
          <w:p w14:paraId="1D2E5877"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vAlign w:val="bottom"/>
            <w:hideMark/>
          </w:tcPr>
          <w:p w14:paraId="16049A42"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499EA55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663948B4" w14:textId="77777777" w:rsidR="00472B81" w:rsidRDefault="00472B81" w:rsidP="00CF1E50">
            <w:pPr>
              <w:jc w:val="center"/>
              <w:rPr>
                <w:sz w:val="18"/>
                <w:szCs w:val="18"/>
              </w:rPr>
            </w:pPr>
            <w:r>
              <w:rPr>
                <w:sz w:val="18"/>
                <w:szCs w:val="18"/>
              </w:rPr>
              <w:t> </w:t>
            </w:r>
          </w:p>
        </w:tc>
        <w:tc>
          <w:tcPr>
            <w:tcW w:w="851" w:type="dxa"/>
            <w:tcBorders>
              <w:top w:val="nil"/>
              <w:left w:val="nil"/>
              <w:bottom w:val="single" w:sz="4" w:space="0" w:color="auto"/>
              <w:right w:val="single" w:sz="4" w:space="0" w:color="auto"/>
            </w:tcBorders>
            <w:noWrap/>
            <w:vAlign w:val="bottom"/>
            <w:hideMark/>
          </w:tcPr>
          <w:p w14:paraId="3EA6FC47"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vAlign w:val="bottom"/>
            <w:hideMark/>
          </w:tcPr>
          <w:p w14:paraId="2729164C" w14:textId="77777777" w:rsidR="00472B81" w:rsidRDefault="00472B81" w:rsidP="00CF1E50">
            <w:pPr>
              <w:jc w:val="center"/>
              <w:rPr>
                <w:sz w:val="18"/>
                <w:szCs w:val="18"/>
              </w:rPr>
            </w:pPr>
            <w:r>
              <w:rPr>
                <w:sz w:val="18"/>
                <w:szCs w:val="18"/>
              </w:rPr>
              <w:t>х</w:t>
            </w:r>
          </w:p>
        </w:tc>
        <w:tc>
          <w:tcPr>
            <w:tcW w:w="567" w:type="dxa"/>
            <w:tcBorders>
              <w:top w:val="nil"/>
              <w:left w:val="nil"/>
              <w:bottom w:val="single" w:sz="4" w:space="0" w:color="auto"/>
              <w:right w:val="single" w:sz="4" w:space="0" w:color="auto"/>
            </w:tcBorders>
            <w:noWrap/>
            <w:vAlign w:val="bottom"/>
            <w:hideMark/>
          </w:tcPr>
          <w:p w14:paraId="6E4927AA"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7839E98"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5F67EE2E"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129470F"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797D6F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371E1393"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17E1CC71" w14:textId="77777777" w:rsidR="00472B81" w:rsidRDefault="00472B81" w:rsidP="00CF1E50">
            <w:pPr>
              <w:jc w:val="center"/>
              <w:rPr>
                <w:sz w:val="18"/>
                <w:szCs w:val="18"/>
              </w:rPr>
            </w:pPr>
            <w:r>
              <w:rPr>
                <w:sz w:val="18"/>
                <w:szCs w:val="18"/>
              </w:rPr>
              <w:t> </w:t>
            </w:r>
          </w:p>
        </w:tc>
        <w:tc>
          <w:tcPr>
            <w:tcW w:w="709" w:type="dxa"/>
            <w:tcBorders>
              <w:top w:val="nil"/>
              <w:left w:val="nil"/>
              <w:bottom w:val="single" w:sz="4" w:space="0" w:color="auto"/>
              <w:right w:val="single" w:sz="4" w:space="0" w:color="auto"/>
            </w:tcBorders>
            <w:noWrap/>
            <w:vAlign w:val="bottom"/>
            <w:hideMark/>
          </w:tcPr>
          <w:p w14:paraId="4C6CBCF4" w14:textId="77777777" w:rsidR="00472B81" w:rsidRDefault="00472B81" w:rsidP="00CF1E50">
            <w:pPr>
              <w:jc w:val="center"/>
              <w:rPr>
                <w:sz w:val="18"/>
                <w:szCs w:val="18"/>
              </w:rPr>
            </w:pPr>
            <w:r>
              <w:rPr>
                <w:sz w:val="18"/>
                <w:szCs w:val="18"/>
              </w:rPr>
              <w:t> </w:t>
            </w:r>
          </w:p>
        </w:tc>
        <w:tc>
          <w:tcPr>
            <w:tcW w:w="567" w:type="dxa"/>
            <w:tcBorders>
              <w:top w:val="nil"/>
              <w:left w:val="nil"/>
              <w:bottom w:val="single" w:sz="4" w:space="0" w:color="auto"/>
              <w:right w:val="single" w:sz="4" w:space="0" w:color="auto"/>
            </w:tcBorders>
            <w:noWrap/>
            <w:vAlign w:val="bottom"/>
            <w:hideMark/>
          </w:tcPr>
          <w:p w14:paraId="0299B56F" w14:textId="77777777" w:rsidR="00472B81" w:rsidRDefault="00472B81" w:rsidP="00CF1E50">
            <w:pPr>
              <w:jc w:val="center"/>
              <w:rPr>
                <w:sz w:val="18"/>
                <w:szCs w:val="18"/>
              </w:rPr>
            </w:pPr>
            <w:r>
              <w:rPr>
                <w:sz w:val="18"/>
                <w:szCs w:val="18"/>
              </w:rPr>
              <w:t> </w:t>
            </w:r>
          </w:p>
        </w:tc>
        <w:tc>
          <w:tcPr>
            <w:tcW w:w="492" w:type="dxa"/>
            <w:tcBorders>
              <w:top w:val="nil"/>
              <w:left w:val="nil"/>
              <w:bottom w:val="single" w:sz="4" w:space="0" w:color="auto"/>
              <w:right w:val="single" w:sz="4" w:space="0" w:color="auto"/>
            </w:tcBorders>
            <w:noWrap/>
            <w:vAlign w:val="bottom"/>
            <w:hideMark/>
          </w:tcPr>
          <w:p w14:paraId="5DD2202A" w14:textId="77777777" w:rsidR="00472B81" w:rsidRDefault="00472B81" w:rsidP="00CF1E50">
            <w:pPr>
              <w:jc w:val="center"/>
              <w:rPr>
                <w:sz w:val="18"/>
                <w:szCs w:val="18"/>
              </w:rPr>
            </w:pPr>
            <w:r>
              <w:rPr>
                <w:sz w:val="18"/>
                <w:szCs w:val="18"/>
              </w:rPr>
              <w:t> </w:t>
            </w:r>
          </w:p>
        </w:tc>
        <w:tc>
          <w:tcPr>
            <w:tcW w:w="642" w:type="dxa"/>
            <w:tcBorders>
              <w:top w:val="nil"/>
              <w:left w:val="nil"/>
              <w:bottom w:val="single" w:sz="4" w:space="0" w:color="auto"/>
              <w:right w:val="single" w:sz="12" w:space="0" w:color="auto"/>
            </w:tcBorders>
            <w:noWrap/>
            <w:vAlign w:val="bottom"/>
            <w:hideMark/>
          </w:tcPr>
          <w:p w14:paraId="6128D7FB" w14:textId="77777777" w:rsidR="00472B81" w:rsidRDefault="00472B81" w:rsidP="00CF1E50">
            <w:pPr>
              <w:jc w:val="center"/>
              <w:rPr>
                <w:sz w:val="18"/>
                <w:szCs w:val="18"/>
              </w:rPr>
            </w:pPr>
            <w:r>
              <w:rPr>
                <w:sz w:val="18"/>
                <w:szCs w:val="18"/>
              </w:rPr>
              <w:t> </w:t>
            </w:r>
          </w:p>
        </w:tc>
      </w:tr>
      <w:tr w:rsidR="00472B81" w14:paraId="368ACCFC" w14:textId="77777777" w:rsidTr="00CF1E50">
        <w:trPr>
          <w:trHeight w:val="1050"/>
        </w:trPr>
        <w:tc>
          <w:tcPr>
            <w:tcW w:w="1691" w:type="dxa"/>
            <w:tcBorders>
              <w:top w:val="nil"/>
              <w:left w:val="single" w:sz="12" w:space="0" w:color="auto"/>
              <w:bottom w:val="single" w:sz="12" w:space="0" w:color="auto"/>
              <w:right w:val="single" w:sz="4" w:space="0" w:color="auto"/>
            </w:tcBorders>
            <w:vAlign w:val="bottom"/>
            <w:hideMark/>
          </w:tcPr>
          <w:p w14:paraId="53C4773F" w14:textId="77777777" w:rsidR="00472B81" w:rsidRDefault="00472B81" w:rsidP="00CF1E50">
            <w:pPr>
              <w:jc w:val="center"/>
              <w:rPr>
                <w:sz w:val="18"/>
                <w:szCs w:val="18"/>
              </w:rPr>
            </w:pPr>
            <w:r>
              <w:rPr>
                <w:sz w:val="18"/>
                <w:szCs w:val="18"/>
              </w:rPr>
              <w:t>Обтирочный материал, загрязненный нефтью или нефтепродуктами (содержание нефти или нефтепродуктов менее 15 %)</w:t>
            </w:r>
          </w:p>
        </w:tc>
        <w:tc>
          <w:tcPr>
            <w:tcW w:w="851" w:type="dxa"/>
            <w:tcBorders>
              <w:top w:val="nil"/>
              <w:left w:val="nil"/>
              <w:bottom w:val="single" w:sz="12" w:space="0" w:color="auto"/>
              <w:right w:val="single" w:sz="4" w:space="0" w:color="auto"/>
            </w:tcBorders>
            <w:hideMark/>
          </w:tcPr>
          <w:p w14:paraId="331F8C9F" w14:textId="77777777" w:rsidR="00472B81" w:rsidRDefault="00472B81" w:rsidP="00CF1E50">
            <w:pPr>
              <w:jc w:val="center"/>
              <w:rPr>
                <w:sz w:val="18"/>
                <w:szCs w:val="18"/>
              </w:rPr>
            </w:pPr>
            <w:r>
              <w:rPr>
                <w:sz w:val="18"/>
                <w:szCs w:val="18"/>
              </w:rPr>
              <w:t>9 19 204 02 60 4</w:t>
            </w:r>
          </w:p>
        </w:tc>
        <w:tc>
          <w:tcPr>
            <w:tcW w:w="425" w:type="dxa"/>
            <w:tcBorders>
              <w:top w:val="nil"/>
              <w:left w:val="nil"/>
              <w:bottom w:val="single" w:sz="12" w:space="0" w:color="auto"/>
              <w:right w:val="single" w:sz="4" w:space="0" w:color="auto"/>
            </w:tcBorders>
            <w:vAlign w:val="bottom"/>
            <w:hideMark/>
          </w:tcPr>
          <w:p w14:paraId="5C627658" w14:textId="77777777" w:rsidR="00472B81" w:rsidRDefault="00472B81" w:rsidP="00CF1E50">
            <w:pPr>
              <w:jc w:val="center"/>
              <w:rPr>
                <w:sz w:val="18"/>
                <w:szCs w:val="18"/>
              </w:rPr>
            </w:pPr>
            <w:r>
              <w:rPr>
                <w:sz w:val="18"/>
                <w:szCs w:val="18"/>
              </w:rPr>
              <w:t>х</w:t>
            </w:r>
          </w:p>
        </w:tc>
        <w:tc>
          <w:tcPr>
            <w:tcW w:w="425" w:type="dxa"/>
            <w:tcBorders>
              <w:top w:val="nil"/>
              <w:left w:val="nil"/>
              <w:bottom w:val="single" w:sz="12" w:space="0" w:color="auto"/>
              <w:right w:val="single" w:sz="4" w:space="0" w:color="auto"/>
            </w:tcBorders>
            <w:vAlign w:val="bottom"/>
            <w:hideMark/>
          </w:tcPr>
          <w:p w14:paraId="4862EBDB" w14:textId="77777777" w:rsidR="00472B81" w:rsidRDefault="00472B81" w:rsidP="00CF1E50">
            <w:pPr>
              <w:jc w:val="center"/>
              <w:rPr>
                <w:sz w:val="18"/>
                <w:szCs w:val="18"/>
              </w:rPr>
            </w:pPr>
            <w:r>
              <w:rPr>
                <w:sz w:val="18"/>
                <w:szCs w:val="18"/>
              </w:rPr>
              <w:t>х</w:t>
            </w:r>
          </w:p>
        </w:tc>
        <w:tc>
          <w:tcPr>
            <w:tcW w:w="426" w:type="dxa"/>
            <w:tcBorders>
              <w:top w:val="nil"/>
              <w:left w:val="nil"/>
              <w:bottom w:val="single" w:sz="12" w:space="0" w:color="auto"/>
              <w:right w:val="single" w:sz="4" w:space="0" w:color="auto"/>
            </w:tcBorders>
            <w:vAlign w:val="bottom"/>
            <w:hideMark/>
          </w:tcPr>
          <w:p w14:paraId="15FEFAE4" w14:textId="77777777" w:rsidR="00472B81" w:rsidRDefault="00472B81" w:rsidP="00CF1E50">
            <w:pPr>
              <w:jc w:val="center"/>
              <w:rPr>
                <w:sz w:val="18"/>
                <w:szCs w:val="18"/>
              </w:rPr>
            </w:pPr>
            <w:r>
              <w:rPr>
                <w:sz w:val="18"/>
                <w:szCs w:val="18"/>
              </w:rPr>
              <w:t>х</w:t>
            </w:r>
          </w:p>
        </w:tc>
        <w:tc>
          <w:tcPr>
            <w:tcW w:w="708" w:type="dxa"/>
            <w:tcBorders>
              <w:top w:val="nil"/>
              <w:left w:val="nil"/>
              <w:bottom w:val="single" w:sz="12" w:space="0" w:color="auto"/>
              <w:right w:val="single" w:sz="4" w:space="0" w:color="auto"/>
            </w:tcBorders>
            <w:vAlign w:val="bottom"/>
            <w:hideMark/>
          </w:tcPr>
          <w:p w14:paraId="71EBB77F"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7AEB6597" w14:textId="77777777" w:rsidR="00472B81" w:rsidRDefault="00472B81" w:rsidP="00CF1E50">
            <w:pPr>
              <w:jc w:val="center"/>
              <w:rPr>
                <w:sz w:val="18"/>
                <w:szCs w:val="18"/>
              </w:rPr>
            </w:pPr>
            <w:r>
              <w:rPr>
                <w:sz w:val="18"/>
                <w:szCs w:val="18"/>
              </w:rPr>
              <w:t> </w:t>
            </w:r>
          </w:p>
        </w:tc>
        <w:tc>
          <w:tcPr>
            <w:tcW w:w="709" w:type="dxa"/>
            <w:tcBorders>
              <w:top w:val="nil"/>
              <w:left w:val="nil"/>
              <w:bottom w:val="single" w:sz="12" w:space="0" w:color="auto"/>
              <w:right w:val="single" w:sz="4" w:space="0" w:color="auto"/>
            </w:tcBorders>
            <w:vAlign w:val="bottom"/>
            <w:hideMark/>
          </w:tcPr>
          <w:p w14:paraId="33A545C5"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66727067"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noWrap/>
            <w:vAlign w:val="bottom"/>
            <w:hideMark/>
          </w:tcPr>
          <w:p w14:paraId="4F4F1774"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vAlign w:val="bottom"/>
            <w:hideMark/>
          </w:tcPr>
          <w:p w14:paraId="28439688"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43F2ADA2"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4FFBEB9A"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0E8A654A"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6E5C8266"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6E037DEF" w14:textId="77777777" w:rsidR="00472B81" w:rsidRDefault="00472B81" w:rsidP="00CF1E50">
            <w:pPr>
              <w:jc w:val="center"/>
              <w:rPr>
                <w:sz w:val="18"/>
                <w:szCs w:val="18"/>
              </w:rPr>
            </w:pPr>
            <w:r>
              <w:rPr>
                <w:sz w:val="18"/>
                <w:szCs w:val="18"/>
              </w:rPr>
              <w:t>х</w:t>
            </w:r>
          </w:p>
        </w:tc>
        <w:tc>
          <w:tcPr>
            <w:tcW w:w="1276" w:type="dxa"/>
            <w:tcBorders>
              <w:top w:val="nil"/>
              <w:left w:val="nil"/>
              <w:bottom w:val="single" w:sz="12" w:space="0" w:color="auto"/>
              <w:right w:val="single" w:sz="4" w:space="0" w:color="auto"/>
            </w:tcBorders>
            <w:vAlign w:val="bottom"/>
            <w:hideMark/>
          </w:tcPr>
          <w:p w14:paraId="170335D5" w14:textId="77777777" w:rsidR="00472B81" w:rsidRDefault="00472B81" w:rsidP="00CF1E50">
            <w:pPr>
              <w:jc w:val="center"/>
              <w:rPr>
                <w:sz w:val="18"/>
                <w:szCs w:val="18"/>
              </w:rPr>
            </w:pPr>
            <w:r>
              <w:rPr>
                <w:sz w:val="18"/>
                <w:szCs w:val="18"/>
              </w:rPr>
              <w:t>х</w:t>
            </w:r>
          </w:p>
        </w:tc>
        <w:tc>
          <w:tcPr>
            <w:tcW w:w="850" w:type="dxa"/>
            <w:tcBorders>
              <w:top w:val="nil"/>
              <w:left w:val="nil"/>
              <w:bottom w:val="single" w:sz="12" w:space="0" w:color="auto"/>
              <w:right w:val="single" w:sz="4" w:space="0" w:color="auto"/>
            </w:tcBorders>
            <w:vAlign w:val="bottom"/>
            <w:hideMark/>
          </w:tcPr>
          <w:p w14:paraId="7134F788"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1808FD5E"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vAlign w:val="bottom"/>
            <w:hideMark/>
          </w:tcPr>
          <w:p w14:paraId="2BECB46D"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32D272B2" w14:textId="77777777" w:rsidR="00472B81" w:rsidRDefault="00472B81" w:rsidP="00CF1E50">
            <w:pPr>
              <w:jc w:val="center"/>
              <w:rPr>
                <w:sz w:val="18"/>
                <w:szCs w:val="18"/>
              </w:rPr>
            </w:pPr>
            <w:r>
              <w:rPr>
                <w:sz w:val="18"/>
                <w:szCs w:val="18"/>
              </w:rPr>
              <w:t>х</w:t>
            </w:r>
          </w:p>
        </w:tc>
        <w:tc>
          <w:tcPr>
            <w:tcW w:w="851" w:type="dxa"/>
            <w:tcBorders>
              <w:top w:val="nil"/>
              <w:left w:val="nil"/>
              <w:bottom w:val="single" w:sz="12" w:space="0" w:color="auto"/>
              <w:right w:val="single" w:sz="4" w:space="0" w:color="auto"/>
            </w:tcBorders>
            <w:vAlign w:val="bottom"/>
            <w:hideMark/>
          </w:tcPr>
          <w:p w14:paraId="4E86D9E0"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26613D98"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noWrap/>
            <w:vAlign w:val="bottom"/>
            <w:hideMark/>
          </w:tcPr>
          <w:p w14:paraId="7B84B42D"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noWrap/>
            <w:vAlign w:val="bottom"/>
            <w:hideMark/>
          </w:tcPr>
          <w:p w14:paraId="2D0118E3"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noWrap/>
            <w:vAlign w:val="bottom"/>
            <w:hideMark/>
          </w:tcPr>
          <w:p w14:paraId="1E247DBB"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noWrap/>
            <w:vAlign w:val="bottom"/>
            <w:hideMark/>
          </w:tcPr>
          <w:p w14:paraId="78F82A6C"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noWrap/>
            <w:vAlign w:val="bottom"/>
            <w:hideMark/>
          </w:tcPr>
          <w:p w14:paraId="638079FA" w14:textId="77777777" w:rsidR="00472B81" w:rsidRDefault="00472B81" w:rsidP="00CF1E50">
            <w:pPr>
              <w:jc w:val="center"/>
              <w:rPr>
                <w:sz w:val="18"/>
                <w:szCs w:val="18"/>
              </w:rPr>
            </w:pPr>
            <w:r>
              <w:rPr>
                <w:sz w:val="18"/>
                <w:szCs w:val="18"/>
              </w:rPr>
              <w:t> </w:t>
            </w:r>
          </w:p>
        </w:tc>
        <w:tc>
          <w:tcPr>
            <w:tcW w:w="567" w:type="dxa"/>
            <w:tcBorders>
              <w:top w:val="nil"/>
              <w:left w:val="nil"/>
              <w:bottom w:val="single" w:sz="12" w:space="0" w:color="auto"/>
              <w:right w:val="single" w:sz="4" w:space="0" w:color="auto"/>
            </w:tcBorders>
            <w:vAlign w:val="bottom"/>
            <w:hideMark/>
          </w:tcPr>
          <w:p w14:paraId="52D458B1"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375B5538" w14:textId="77777777" w:rsidR="00472B81" w:rsidRDefault="00472B81" w:rsidP="00CF1E50">
            <w:pPr>
              <w:jc w:val="center"/>
              <w:rPr>
                <w:sz w:val="18"/>
                <w:szCs w:val="18"/>
              </w:rPr>
            </w:pPr>
            <w:r>
              <w:rPr>
                <w:sz w:val="18"/>
                <w:szCs w:val="18"/>
              </w:rPr>
              <w:t>х</w:t>
            </w:r>
          </w:p>
        </w:tc>
        <w:tc>
          <w:tcPr>
            <w:tcW w:w="709" w:type="dxa"/>
            <w:tcBorders>
              <w:top w:val="nil"/>
              <w:left w:val="nil"/>
              <w:bottom w:val="single" w:sz="12" w:space="0" w:color="auto"/>
              <w:right w:val="single" w:sz="4" w:space="0" w:color="auto"/>
            </w:tcBorders>
            <w:vAlign w:val="bottom"/>
            <w:hideMark/>
          </w:tcPr>
          <w:p w14:paraId="45E113CB" w14:textId="77777777" w:rsidR="00472B81" w:rsidRDefault="00472B81" w:rsidP="00CF1E50">
            <w:pPr>
              <w:jc w:val="center"/>
              <w:rPr>
                <w:sz w:val="18"/>
                <w:szCs w:val="18"/>
              </w:rPr>
            </w:pPr>
            <w:r>
              <w:rPr>
                <w:sz w:val="18"/>
                <w:szCs w:val="18"/>
              </w:rPr>
              <w:t>х</w:t>
            </w:r>
          </w:p>
        </w:tc>
        <w:tc>
          <w:tcPr>
            <w:tcW w:w="567" w:type="dxa"/>
            <w:tcBorders>
              <w:top w:val="nil"/>
              <w:left w:val="nil"/>
              <w:bottom w:val="single" w:sz="12" w:space="0" w:color="auto"/>
              <w:right w:val="single" w:sz="4" w:space="0" w:color="auto"/>
            </w:tcBorders>
            <w:vAlign w:val="bottom"/>
            <w:hideMark/>
          </w:tcPr>
          <w:p w14:paraId="66C13367" w14:textId="77777777" w:rsidR="00472B81" w:rsidRDefault="00472B81" w:rsidP="00CF1E50">
            <w:pPr>
              <w:jc w:val="center"/>
              <w:rPr>
                <w:sz w:val="18"/>
                <w:szCs w:val="18"/>
              </w:rPr>
            </w:pPr>
            <w:r>
              <w:rPr>
                <w:sz w:val="18"/>
                <w:szCs w:val="18"/>
              </w:rPr>
              <w:t>х</w:t>
            </w:r>
          </w:p>
        </w:tc>
        <w:tc>
          <w:tcPr>
            <w:tcW w:w="492" w:type="dxa"/>
            <w:tcBorders>
              <w:top w:val="nil"/>
              <w:left w:val="nil"/>
              <w:bottom w:val="single" w:sz="12" w:space="0" w:color="auto"/>
              <w:right w:val="single" w:sz="4" w:space="0" w:color="auto"/>
            </w:tcBorders>
            <w:vAlign w:val="bottom"/>
            <w:hideMark/>
          </w:tcPr>
          <w:p w14:paraId="1CDDDC66" w14:textId="77777777" w:rsidR="00472B81" w:rsidRDefault="00472B81" w:rsidP="00CF1E50">
            <w:pPr>
              <w:jc w:val="center"/>
              <w:rPr>
                <w:sz w:val="18"/>
                <w:szCs w:val="18"/>
              </w:rPr>
            </w:pPr>
            <w:r>
              <w:rPr>
                <w:sz w:val="18"/>
                <w:szCs w:val="18"/>
              </w:rPr>
              <w:t>х</w:t>
            </w:r>
          </w:p>
        </w:tc>
        <w:tc>
          <w:tcPr>
            <w:tcW w:w="642" w:type="dxa"/>
            <w:tcBorders>
              <w:top w:val="nil"/>
              <w:left w:val="nil"/>
              <w:bottom w:val="single" w:sz="12" w:space="0" w:color="auto"/>
              <w:right w:val="single" w:sz="12" w:space="0" w:color="auto"/>
            </w:tcBorders>
            <w:vAlign w:val="bottom"/>
            <w:hideMark/>
          </w:tcPr>
          <w:p w14:paraId="065CF0B4" w14:textId="77777777" w:rsidR="00472B81" w:rsidRDefault="00472B81" w:rsidP="00CF1E50">
            <w:pPr>
              <w:jc w:val="center"/>
              <w:rPr>
                <w:sz w:val="18"/>
                <w:szCs w:val="18"/>
              </w:rPr>
            </w:pPr>
            <w:r>
              <w:rPr>
                <w:sz w:val="18"/>
                <w:szCs w:val="18"/>
              </w:rPr>
              <w:t>х</w:t>
            </w:r>
          </w:p>
        </w:tc>
      </w:tr>
    </w:tbl>
    <w:p w14:paraId="10EBE908" w14:textId="49A22AC0" w:rsidR="00472B81" w:rsidRDefault="00472B81" w:rsidP="00472B81">
      <w:pPr>
        <w:rPr>
          <w:sz w:val="22"/>
          <w:szCs w:val="22"/>
        </w:rPr>
      </w:pPr>
    </w:p>
    <w:p w14:paraId="3E5438F3" w14:textId="3AC75564" w:rsidR="00472B81" w:rsidRDefault="00472B81" w:rsidP="00472B81">
      <w:pPr>
        <w:rPr>
          <w:sz w:val="22"/>
          <w:szCs w:val="22"/>
        </w:rPr>
      </w:pPr>
    </w:p>
    <w:p w14:paraId="7B82785B" w14:textId="77777777" w:rsidR="00472B81" w:rsidRDefault="00472B81" w:rsidP="00472B81">
      <w:pPr>
        <w:rPr>
          <w:sz w:val="22"/>
          <w:szCs w:val="22"/>
        </w:rPr>
      </w:pPr>
    </w:p>
    <w:p w14:paraId="4D3023ED" w14:textId="77777777" w:rsidR="00472B81" w:rsidRDefault="00472B81" w:rsidP="00472B81">
      <w:pPr>
        <w:rPr>
          <w:sz w:val="22"/>
          <w:szCs w:val="22"/>
        </w:rPr>
        <w:sectPr w:rsidR="00472B81" w:rsidSect="00472B81">
          <w:headerReference w:type="default" r:id="rId35"/>
          <w:footerReference w:type="default" r:id="rId36"/>
          <w:pgSz w:w="23814" w:h="16840" w:orient="landscape" w:code="8"/>
          <w:pgMar w:top="1247" w:right="1417" w:bottom="1021" w:left="567" w:header="737" w:footer="680" w:gutter="0"/>
          <w:cols w:space="720"/>
          <w:noEndnote/>
          <w:docGrid w:linePitch="360"/>
        </w:sectPr>
      </w:pPr>
    </w:p>
    <w:p w14:paraId="347873E1" w14:textId="77777777" w:rsidR="00472B81" w:rsidRDefault="00472B81" w:rsidP="00472B81">
      <w:pPr>
        <w:rPr>
          <w:sz w:val="22"/>
          <w:szCs w:val="22"/>
        </w:rPr>
      </w:pPr>
    </w:p>
    <w:p w14:paraId="57503B8F" w14:textId="51A9B91F" w:rsidR="00472B81" w:rsidRPr="00472B81" w:rsidRDefault="00472B81" w:rsidP="00472B81">
      <w:r w:rsidRPr="00694C83">
        <w:rPr>
          <w:sz w:val="22"/>
          <w:szCs w:val="22"/>
        </w:rPr>
        <w:t xml:space="preserve">Перечень отходов, указанный в </w:t>
      </w:r>
      <w:r>
        <w:rPr>
          <w:sz w:val="22"/>
          <w:szCs w:val="22"/>
        </w:rPr>
        <w:t>таблице 4.1,</w:t>
      </w:r>
      <w:r w:rsidRPr="00694C83">
        <w:rPr>
          <w:sz w:val="22"/>
          <w:szCs w:val="22"/>
        </w:rPr>
        <w:t xml:space="preserve"> образующихся на территории производственных объект</w:t>
      </w:r>
      <w:r>
        <w:rPr>
          <w:sz w:val="22"/>
          <w:szCs w:val="22"/>
        </w:rPr>
        <w:t>ов</w:t>
      </w:r>
      <w:r w:rsidRPr="00694C83">
        <w:rPr>
          <w:sz w:val="22"/>
          <w:szCs w:val="22"/>
        </w:rPr>
        <w:t xml:space="preserve"> Общества, а также производственные отходообразующие объекты Общества могут изменяться по результатам инвентаризации источников образования отходов </w:t>
      </w:r>
      <w:r>
        <w:rPr>
          <w:sz w:val="22"/>
          <w:szCs w:val="22"/>
        </w:rPr>
        <w:t>на производственных объектах Общества и получения</w:t>
      </w:r>
      <w:r w:rsidRPr="00694C83">
        <w:rPr>
          <w:sz w:val="22"/>
          <w:szCs w:val="22"/>
        </w:rPr>
        <w:t xml:space="preserve"> новых проектов</w:t>
      </w:r>
      <w:r>
        <w:rPr>
          <w:sz w:val="22"/>
          <w:szCs w:val="22"/>
        </w:rPr>
        <w:t xml:space="preserve"> нормативов образования и лимитов на их размещение</w:t>
      </w:r>
      <w:r w:rsidR="00727C4C">
        <w:rPr>
          <w:sz w:val="22"/>
          <w:szCs w:val="22"/>
        </w:rPr>
        <w:t xml:space="preserve"> ООО </w:t>
      </w:r>
      <w:r w:rsidRPr="00694C83">
        <w:rPr>
          <w:sz w:val="22"/>
          <w:szCs w:val="22"/>
        </w:rPr>
        <w:t>«Славнефть-Красноярскнефтегаз».</w:t>
      </w:r>
    </w:p>
    <w:p w14:paraId="2B8E3570" w14:textId="77777777" w:rsidR="006715B3" w:rsidRPr="00580C05" w:rsidRDefault="00E43F5A" w:rsidP="00256B0A">
      <w:pPr>
        <w:pStyle w:val="37"/>
        <w:keepNext/>
        <w:keepLines/>
        <w:numPr>
          <w:ilvl w:val="1"/>
          <w:numId w:val="1"/>
        </w:numPr>
        <w:shd w:val="clear" w:color="auto" w:fill="auto"/>
        <w:spacing w:before="240" w:after="240" w:line="240" w:lineRule="auto"/>
        <w:ind w:firstLine="0"/>
        <w:rPr>
          <w:color w:val="auto"/>
        </w:rPr>
      </w:pPr>
      <w:r w:rsidRPr="00580C05">
        <w:rPr>
          <w:color w:val="auto"/>
        </w:rPr>
        <w:t>ПОРЯДОК ОБРАЩЕНИЯ С ОТХОДАМИ ДЛЯ ОБЪЕКТОВ ОБЩЕСТВА</w:t>
      </w:r>
      <w:bookmarkEnd w:id="41"/>
      <w:bookmarkEnd w:id="42"/>
      <w:bookmarkEnd w:id="43"/>
      <w:r w:rsidRPr="00580C05">
        <w:rPr>
          <w:color w:val="auto"/>
        </w:rPr>
        <w:t xml:space="preserve"> </w:t>
      </w:r>
    </w:p>
    <w:p w14:paraId="15CAC2F1" w14:textId="77777777" w:rsidR="006715B3" w:rsidRPr="00580C05" w:rsidRDefault="006715B3" w:rsidP="00151BE6">
      <w:pPr>
        <w:widowControl/>
        <w:suppressAutoHyphens/>
        <w:spacing w:before="240" w:after="120"/>
        <w:rPr>
          <w:color w:val="auto"/>
        </w:rPr>
      </w:pPr>
      <w:r w:rsidRPr="00580C05">
        <w:rPr>
          <w:color w:val="auto"/>
        </w:rPr>
        <w:t>Накоплению на территории ООО «Славнефть-Красноярскнефтегаз» подлежат отходы следующих видов:</w:t>
      </w:r>
    </w:p>
    <w:p w14:paraId="01414E6E"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минеральных масел моторных;</w:t>
      </w:r>
    </w:p>
    <w:p w14:paraId="416A715B"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минеральных масел гидравлических, не содержащих галогены;</w:t>
      </w:r>
    </w:p>
    <w:p w14:paraId="2B8B8E05"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минеральных масел трансмиссионных;</w:t>
      </w:r>
    </w:p>
    <w:p w14:paraId="23D43294"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синтетических и полусинтетических масел моторных;</w:t>
      </w:r>
    </w:p>
    <w:p w14:paraId="1EA52CA9"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фильтры очистки масла автотранспортных средств отработанные;</w:t>
      </w:r>
    </w:p>
    <w:p w14:paraId="41AF2184"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фильтры очистки топлива автотранспортных средств отработанные;</w:t>
      </w:r>
    </w:p>
    <w:p w14:paraId="4B3C9E3F"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тара полиэтиленовая, загрязненная лакокрасочными материалами (содержание менее 5%);</w:t>
      </w:r>
    </w:p>
    <w:p w14:paraId="6F8FA509"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угольные фильтры отработанные, загрязненные нефтепродуктами (содержание нефтепродуктов менее 15 %);</w:t>
      </w:r>
    </w:p>
    <w:p w14:paraId="24DFDF6B"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мусор с защитных решеток хозяйственно-бытовой и смешанной канализации малоопасный;</w:t>
      </w:r>
    </w:p>
    <w:p w14:paraId="3B8AE2A3"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 xml:space="preserve">ил избыточный биологических очистных сооружений хозяйственно-бытовых и смешанных сточных вод; </w:t>
      </w:r>
    </w:p>
    <w:p w14:paraId="5A256E17"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осадок механической очистки нефтесодержащих сточных вод, содержащий нефтепродукты в количестве менее 15 %;</w:t>
      </w:r>
    </w:p>
    <w:p w14:paraId="71FE8E28" w14:textId="4DA079AF" w:rsidR="00E55944" w:rsidRPr="0076385B" w:rsidRDefault="00E55944"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тара из черных металлов, загрязненная лакокрасочными материалами (содержание менее 5%);</w:t>
      </w:r>
    </w:p>
    <w:p w14:paraId="68FD5141"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мусор от офисных и бытовых помещений организаций несортированный (исключая крупногабаритный);</w:t>
      </w:r>
    </w:p>
    <w:p w14:paraId="59230FD7"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смет с территории предприятия малоопасный;</w:t>
      </w:r>
    </w:p>
    <w:p w14:paraId="206910CF" w14:textId="79B68DB1" w:rsidR="00E55944" w:rsidRPr="0076385B" w:rsidRDefault="00E55944"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p w14:paraId="3CF78F55"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 xml:space="preserve">инструменты лакокрасочные (кисти, валики), загрязненные лакокрасочными материалами (в количестве менее 5%); </w:t>
      </w:r>
    </w:p>
    <w:p w14:paraId="6B66BDDA" w14:textId="7117EC82" w:rsidR="00E55944" w:rsidRPr="0076385B" w:rsidRDefault="00E55944"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шлак сварочный;</w:t>
      </w:r>
    </w:p>
    <w:p w14:paraId="14B57D7E"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песок, загрязненный нефтью или нефтепродуктами (содержание нефти или нефтепродуктов менее 15 %);</w:t>
      </w:r>
    </w:p>
    <w:p w14:paraId="119BFE2E"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обтирочный материал, загрязненный нефтью или нефтепродуктами (содержание нефти или нефтепродуктов менее 15 %);</w:t>
      </w:r>
    </w:p>
    <w:p w14:paraId="3DD9266C" w14:textId="4EA3C5FD" w:rsidR="00E55944" w:rsidRPr="0076385B" w:rsidRDefault="00E55944"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lastRenderedPageBreak/>
        <w:t>шины пневматические автомобильные отработанные;</w:t>
      </w:r>
    </w:p>
    <w:p w14:paraId="59A5326F"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фильтры воздушные автотранспортных средств отработанные;</w:t>
      </w:r>
    </w:p>
    <w:p w14:paraId="318CB334"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опилки натуральной чистой древесины несортированные;</w:t>
      </w:r>
    </w:p>
    <w:p w14:paraId="7DC3946C"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упаковочного картона незагрязненные;</w:t>
      </w:r>
    </w:p>
    <w:p w14:paraId="5321FED3"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ленты конвейерные, приводные ремни, утратившие потребительские свойства, незагрязненные;</w:t>
      </w:r>
    </w:p>
    <w:p w14:paraId="5A39CDC7"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полиэтиленовой тары незагрязненной;</w:t>
      </w:r>
    </w:p>
    <w:p w14:paraId="7BEF630F" w14:textId="0FE43FE6" w:rsidR="00E55944" w:rsidRPr="0076385B" w:rsidRDefault="007D7E20"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а</w:t>
      </w:r>
      <w:r w:rsidR="00E55944" w:rsidRPr="0076385B">
        <w:rPr>
          <w:rFonts w:eastAsia="Times New Roman" w:cs="Times New Roman"/>
          <w:bCs/>
          <w:color w:val="auto"/>
          <w:lang w:eastAsia="en-US" w:bidi="ar-SA"/>
        </w:rPr>
        <w:t>бразивные круги отработанные, лом отработанных абразивных кругов;</w:t>
      </w:r>
    </w:p>
    <w:p w14:paraId="40CA4D80"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лампы накаливания, утратившие потребительские свойства;</w:t>
      </w:r>
    </w:p>
    <w:p w14:paraId="4274099C" w14:textId="78A18235" w:rsidR="007D7E20" w:rsidRPr="0076385B" w:rsidRDefault="007D7E20"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зола от сжигания древесного топлива практически неопасная;</w:t>
      </w:r>
    </w:p>
    <w:p w14:paraId="2C0C04B6" w14:textId="77777777" w:rsidR="006715B3" w:rsidRPr="0076385B" w:rsidRDefault="006715B3"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пищевые отходы кухонь и организаций общественного питания несортированные;</w:t>
      </w:r>
    </w:p>
    <w:p w14:paraId="78C5AB6A" w14:textId="7B6945F1" w:rsidR="0044609A" w:rsidRPr="0076385B" w:rsidRDefault="007D7E20"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остатки и огарки стальных сварочных электродов;</w:t>
      </w:r>
    </w:p>
    <w:p w14:paraId="10AD1834" w14:textId="478CFE10" w:rsidR="007D7E20" w:rsidRDefault="007D7E20" w:rsidP="00256B0A">
      <w:pPr>
        <w:widowControl/>
        <w:numPr>
          <w:ilvl w:val="0"/>
          <w:numId w:val="2"/>
        </w:numPr>
        <w:spacing w:before="120"/>
        <w:ind w:left="567" w:hanging="360"/>
        <w:rPr>
          <w:rFonts w:eastAsia="Times New Roman" w:cs="Times New Roman"/>
          <w:bCs/>
          <w:color w:val="auto"/>
          <w:lang w:eastAsia="en-US" w:bidi="ar-SA"/>
        </w:rPr>
      </w:pPr>
      <w:r w:rsidRPr="0076385B">
        <w:rPr>
          <w:rFonts w:eastAsia="Times New Roman" w:cs="Times New Roman"/>
          <w:bCs/>
          <w:color w:val="auto"/>
          <w:lang w:eastAsia="en-US" w:bidi="ar-SA"/>
        </w:rPr>
        <w:t>отходы пленки полиэтилена и изделий из нее незагрязненные.</w:t>
      </w:r>
    </w:p>
    <w:p w14:paraId="0CE3C06A" w14:textId="77777777" w:rsidR="0012778B" w:rsidRPr="00BD0BBB" w:rsidRDefault="0012778B" w:rsidP="00256B0A">
      <w:pPr>
        <w:numPr>
          <w:ilvl w:val="0"/>
          <w:numId w:val="2"/>
        </w:numPr>
        <w:spacing w:before="120"/>
        <w:ind w:left="567" w:hanging="283"/>
        <w:rPr>
          <w:bCs/>
        </w:rPr>
      </w:pPr>
      <w:r>
        <w:t>п</w:t>
      </w:r>
      <w:r w:rsidRPr="00ED42C6">
        <w:t>рочие несортированные древесные отходы из натуральной чистой древесины</w:t>
      </w:r>
      <w:r>
        <w:t>;</w:t>
      </w:r>
    </w:p>
    <w:p w14:paraId="18595F0D" w14:textId="77777777" w:rsidR="0012778B" w:rsidRPr="00BD0BBB" w:rsidRDefault="0012778B" w:rsidP="00256B0A">
      <w:pPr>
        <w:numPr>
          <w:ilvl w:val="0"/>
          <w:numId w:val="2"/>
        </w:numPr>
        <w:spacing w:before="120"/>
        <w:ind w:left="567" w:hanging="283"/>
        <w:rPr>
          <w:bCs/>
        </w:rPr>
      </w:pPr>
      <w:r w:rsidRPr="00BD0BBB">
        <w:rPr>
          <w:bCs/>
        </w:rPr>
        <w:t>тара стеклянная незагрязненная</w:t>
      </w:r>
      <w:r>
        <w:rPr>
          <w:bCs/>
        </w:rPr>
        <w:t>;</w:t>
      </w:r>
    </w:p>
    <w:p w14:paraId="37A04692" w14:textId="77777777" w:rsidR="0012778B" w:rsidRPr="00BD0BBB" w:rsidRDefault="0012778B" w:rsidP="00256B0A">
      <w:pPr>
        <w:numPr>
          <w:ilvl w:val="0"/>
          <w:numId w:val="2"/>
        </w:numPr>
        <w:spacing w:before="120"/>
        <w:ind w:left="567" w:hanging="283"/>
        <w:rPr>
          <w:bCs/>
        </w:rPr>
      </w:pPr>
      <w:r w:rsidRPr="00BD0BBB">
        <w:rPr>
          <w:bCs/>
        </w:rPr>
        <w:t>лом изделий из стекла</w:t>
      </w:r>
      <w:r>
        <w:rPr>
          <w:bCs/>
        </w:rPr>
        <w:t>;</w:t>
      </w:r>
    </w:p>
    <w:p w14:paraId="1AC02882" w14:textId="77777777" w:rsidR="0012778B" w:rsidRPr="00BD0BBB" w:rsidRDefault="0012778B" w:rsidP="00256B0A">
      <w:pPr>
        <w:numPr>
          <w:ilvl w:val="0"/>
          <w:numId w:val="2"/>
        </w:numPr>
        <w:spacing w:before="120"/>
        <w:ind w:left="567" w:hanging="283"/>
        <w:rPr>
          <w:bCs/>
        </w:rPr>
      </w:pPr>
      <w:r w:rsidRPr="00BD0BBB">
        <w:rPr>
          <w:bCs/>
        </w:rPr>
        <w:t>отходы при очистке котлов от накипи</w:t>
      </w:r>
      <w:r>
        <w:rPr>
          <w:bCs/>
        </w:rPr>
        <w:t>;</w:t>
      </w:r>
    </w:p>
    <w:p w14:paraId="5C8D0F56" w14:textId="4F9311C9" w:rsidR="0012778B" w:rsidRPr="0012778B" w:rsidRDefault="0012778B" w:rsidP="00256B0A">
      <w:pPr>
        <w:numPr>
          <w:ilvl w:val="0"/>
          <w:numId w:val="2"/>
        </w:numPr>
        <w:spacing w:before="120"/>
        <w:ind w:left="567" w:hanging="283"/>
        <w:rPr>
          <w:bCs/>
        </w:rPr>
      </w:pPr>
      <w:r w:rsidRPr="00BD0BBB">
        <w:rPr>
          <w:bCs/>
        </w:rPr>
        <w:t>лом и отходы, содержащие незагрязненные черные металлы в виде изделий, кусков, несортированные.</w:t>
      </w:r>
    </w:p>
    <w:p w14:paraId="2F90D957" w14:textId="74870F7D" w:rsidR="006715B3" w:rsidRDefault="0012778B" w:rsidP="00037D8F">
      <w:pPr>
        <w:widowControl/>
        <w:suppressAutoHyphens/>
        <w:spacing w:before="240" w:after="120"/>
        <w:rPr>
          <w:bCs/>
        </w:rPr>
      </w:pPr>
      <w:r w:rsidRPr="0096615E">
        <w:t xml:space="preserve">Отход следующего вида не подлежит накоплению на территории ООО «Славнефть-Красноярскнефтегаз» - </w:t>
      </w:r>
      <w:r w:rsidRPr="0096615E">
        <w:rPr>
          <w:bCs/>
        </w:rPr>
        <w:t>шлам очистки емкостей и трубопроводов от нефти и нефтепродуктов. Нефтешлам подлежит обезвреживанию на специализированной установке термической деструкции по мере образования (по мере очистки емкостей), без организации временного накопления</w:t>
      </w:r>
      <w:r>
        <w:rPr>
          <w:bCs/>
        </w:rPr>
        <w:t>.</w:t>
      </w:r>
    </w:p>
    <w:p w14:paraId="7C6A1B0E" w14:textId="7FD3BB65" w:rsidR="0012778B" w:rsidRDefault="0012778B" w:rsidP="00037D8F">
      <w:pPr>
        <w:widowControl/>
        <w:suppressAutoHyphens/>
        <w:spacing w:before="240" w:after="120"/>
        <w:rPr>
          <w:bCs/>
        </w:rPr>
      </w:pPr>
      <w:r w:rsidRPr="0096615E">
        <w:t xml:space="preserve">Отход следующего вида не подлежит накоплению на территории ООО «Славнефть-Красноярскнефтегаз» -  </w:t>
      </w:r>
      <w:r w:rsidRPr="0096615E">
        <w:rPr>
          <w:bCs/>
        </w:rPr>
        <w:t>фильтры волокнистые на основе полипропиленовых волокон, загрязненные нефтепродуктами (содержащие нефтепродуктов менее 15%) подлежат обезвреживанию на установках термического обезвреживания (сжигания) по мере образования (по мере эксплуатации и обслуживания КОС), без организации временного накопления.</w:t>
      </w:r>
    </w:p>
    <w:p w14:paraId="37D89B9B" w14:textId="3892B267" w:rsidR="005F21C7" w:rsidRPr="005F21C7" w:rsidRDefault="005F21C7" w:rsidP="00037D8F">
      <w:pPr>
        <w:widowControl/>
        <w:suppressAutoHyphens/>
        <w:spacing w:before="240" w:after="120"/>
        <w:rPr>
          <w:bCs/>
        </w:rPr>
      </w:pPr>
      <w:r w:rsidRPr="00727C4C">
        <w:t>Виды отходов производства и потребления, подлежащих к накоплению, указанных в подразделе 3.3, образующихся на производственных объектах Общества, могут изменяться за счет включения/исключения видов отходов по результатам инвентаризации источников образования отходов и получения новых проектов нормативов образования отходов и лимитов на их размещения ООО «Славнефть-Красноярскнефтегаз».</w:t>
      </w:r>
    </w:p>
    <w:p w14:paraId="0B4C690C" w14:textId="77777777" w:rsidR="006715B3" w:rsidRPr="00580C05" w:rsidRDefault="006715B3" w:rsidP="00151BE6">
      <w:pPr>
        <w:widowControl/>
        <w:suppressAutoHyphens/>
        <w:spacing w:before="240" w:after="120"/>
        <w:rPr>
          <w:color w:val="auto"/>
        </w:rPr>
      </w:pPr>
      <w:r w:rsidRPr="00580C05">
        <w:rPr>
          <w:color w:val="auto"/>
        </w:rPr>
        <w:t>Обезвреживанию на территории ООО «Славнефть-Красноярскнефтегаз» подлежат отходы следующих видов:</w:t>
      </w:r>
    </w:p>
    <w:p w14:paraId="0D66958E"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моторных;</w:t>
      </w:r>
    </w:p>
    <w:p w14:paraId="338411CC"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отходы минеральных масел гидравлических, не содержащих галогены;</w:t>
      </w:r>
    </w:p>
    <w:p w14:paraId="6CAB9533"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трансмиссионных;</w:t>
      </w:r>
    </w:p>
    <w:p w14:paraId="0D87BA6B"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отходы синтетических и полусинтетических масел моторных;</w:t>
      </w:r>
    </w:p>
    <w:p w14:paraId="2B075C23"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шлам очистки емкостей и трубопроводов от нефти и нефтепродуктов;</w:t>
      </w:r>
    </w:p>
    <w:p w14:paraId="54666635"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фильтры очистки масла автотранспортных средств отработанные;</w:t>
      </w:r>
    </w:p>
    <w:p w14:paraId="776BE1A2"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фильтры очистки топлива автотранспортных средств отработанные;</w:t>
      </w:r>
    </w:p>
    <w:p w14:paraId="00BBF0A7"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тара полиэтиленовая, загрязненная лакокрасочными материалами (содержание менее 5%);</w:t>
      </w:r>
    </w:p>
    <w:p w14:paraId="450BE041" w14:textId="77777777" w:rsidR="006715B3"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угольные фильтры отработанные, загрязненные нефтепродуктами (содержание нефтепродуктов менее 15 %);</w:t>
      </w:r>
    </w:p>
    <w:p w14:paraId="73A6F02F"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мусор с защитных решеток хозяйственно-бытовой и смешанной канализации малоопасный;</w:t>
      </w:r>
    </w:p>
    <w:p w14:paraId="665926D2"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ил избыточный биологических очистных сооружений хозяйственно-бытовых и смешанных сточных вод; </w:t>
      </w:r>
    </w:p>
    <w:p w14:paraId="053327ED"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осадок механической очистки нефтесодержащих сточных вод, содержащий нефтепродукты в количестве менее 15 %;</w:t>
      </w:r>
    </w:p>
    <w:p w14:paraId="168F5637"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мусор от офисных и бытовых помещений организаций несортированный (исключая крупногабаритный);</w:t>
      </w:r>
    </w:p>
    <w:p w14:paraId="13EB286A"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смет с территории предприятия малоопасный;</w:t>
      </w:r>
    </w:p>
    <w:p w14:paraId="3F7A3955"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инструменты лакокрасочные (кисти, валики), загрязненные лакокрасочными материалами (в количестве менее 5%); </w:t>
      </w:r>
    </w:p>
    <w:p w14:paraId="4EF64F04"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песок, загрязненный нефтью или нефтепродуктами (содержание нефти или нефтепродуктов менее 15 %);</w:t>
      </w:r>
    </w:p>
    <w:p w14:paraId="5A421DD3"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обтирочный материал, загрязненный нефтью или нефтепродуктами (содержание нефти или нефтепродуктов менее 15 %);</w:t>
      </w:r>
    </w:p>
    <w:p w14:paraId="357F0B88"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фильтры воздушные автотранспортных средств отработанные;</w:t>
      </w:r>
    </w:p>
    <w:p w14:paraId="65EA3F1D"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опилки натуральной чистой древесины несортированные;</w:t>
      </w:r>
    </w:p>
    <w:p w14:paraId="66842C26"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отходы упаковочного картона незагрязненные;</w:t>
      </w:r>
    </w:p>
    <w:p w14:paraId="779EAE3B"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ленты конвейерные, приводные ремни, утратившие потребительские свойства, незагрязненные;</w:t>
      </w:r>
    </w:p>
    <w:p w14:paraId="1D8EF403"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полиэтиленовой тары незагрязненной;</w:t>
      </w:r>
    </w:p>
    <w:p w14:paraId="1033E432" w14:textId="77777777" w:rsidR="006715B3" w:rsidRPr="003A0155" w:rsidRDefault="006715B3" w:rsidP="00256B0A">
      <w:pPr>
        <w:widowControl/>
        <w:numPr>
          <w:ilvl w:val="0"/>
          <w:numId w:val="2"/>
        </w:numPr>
        <w:spacing w:before="120"/>
        <w:ind w:left="567" w:hanging="360"/>
        <w:rPr>
          <w:rFonts w:eastAsia="Times New Roman" w:cs="Times New Roman"/>
          <w:bCs/>
          <w:color w:val="auto"/>
          <w:lang w:eastAsia="en-US" w:bidi="ar-SA"/>
        </w:rPr>
      </w:pPr>
      <w:r w:rsidRPr="003A0155">
        <w:rPr>
          <w:rFonts w:eastAsia="Times New Roman" w:cs="Times New Roman"/>
          <w:bCs/>
          <w:color w:val="auto"/>
          <w:lang w:eastAsia="en-US" w:bidi="ar-SA"/>
        </w:rPr>
        <w:t>лампы накаливания, утратившие потребительские свойства;</w:t>
      </w:r>
    </w:p>
    <w:p w14:paraId="5BC2776B" w14:textId="77777777" w:rsidR="0012778B" w:rsidRPr="0012778B" w:rsidRDefault="006715B3" w:rsidP="00256B0A">
      <w:pPr>
        <w:widowControl/>
        <w:numPr>
          <w:ilvl w:val="0"/>
          <w:numId w:val="2"/>
        </w:numPr>
        <w:spacing w:before="120" w:after="120"/>
        <w:ind w:left="567" w:hanging="360"/>
        <w:rPr>
          <w:rFonts w:eastAsia="Times New Roman" w:cs="Times New Roman"/>
          <w:bCs/>
          <w:color w:val="auto"/>
          <w:lang w:eastAsia="en-US" w:bidi="ar-SA"/>
        </w:rPr>
      </w:pPr>
      <w:r w:rsidRPr="0012778B">
        <w:rPr>
          <w:rFonts w:eastAsia="Times New Roman" w:cs="Times New Roman"/>
          <w:bCs/>
          <w:color w:val="auto"/>
          <w:lang w:eastAsia="en-US" w:bidi="ar-SA"/>
        </w:rPr>
        <w:t>пищевые отходы кухонь и организаций общественного питания несортированные</w:t>
      </w:r>
    </w:p>
    <w:p w14:paraId="26A82AAD" w14:textId="77777777" w:rsidR="0012778B" w:rsidRPr="0012778B" w:rsidRDefault="0012778B" w:rsidP="00256B0A">
      <w:pPr>
        <w:widowControl/>
        <w:numPr>
          <w:ilvl w:val="0"/>
          <w:numId w:val="2"/>
        </w:numPr>
        <w:spacing w:after="120"/>
        <w:ind w:left="567" w:hanging="284"/>
        <w:jc w:val="left"/>
      </w:pPr>
      <w:r w:rsidRPr="0012778B">
        <w:t>отходы пленки полиэтилена и изделий из нее незагрязненные;</w:t>
      </w:r>
    </w:p>
    <w:p w14:paraId="1C79FA14" w14:textId="77777777" w:rsidR="0012778B" w:rsidRPr="0012778B" w:rsidRDefault="0012778B" w:rsidP="00256B0A">
      <w:pPr>
        <w:widowControl/>
        <w:numPr>
          <w:ilvl w:val="0"/>
          <w:numId w:val="2"/>
        </w:numPr>
        <w:spacing w:after="120"/>
        <w:ind w:left="567" w:hanging="284"/>
        <w:jc w:val="left"/>
      </w:pPr>
      <w:r w:rsidRPr="0012778B">
        <w:t>прочие несортированные древесные отходы из натуральной чистой древесины;</w:t>
      </w:r>
    </w:p>
    <w:p w14:paraId="0E7B92D5" w14:textId="77777777" w:rsidR="0012778B" w:rsidRPr="0012778B" w:rsidRDefault="0012778B" w:rsidP="00256B0A">
      <w:pPr>
        <w:widowControl/>
        <w:numPr>
          <w:ilvl w:val="0"/>
          <w:numId w:val="2"/>
        </w:numPr>
        <w:spacing w:after="120"/>
        <w:ind w:left="567" w:hanging="284"/>
        <w:jc w:val="left"/>
      </w:pPr>
      <w:r w:rsidRPr="0012778B">
        <w:t>тара стеклянная незагрязненная;</w:t>
      </w:r>
    </w:p>
    <w:p w14:paraId="31C6021F" w14:textId="0A772243" w:rsidR="006715B3" w:rsidRPr="0012778B" w:rsidRDefault="0012778B" w:rsidP="00256B0A">
      <w:pPr>
        <w:widowControl/>
        <w:numPr>
          <w:ilvl w:val="0"/>
          <w:numId w:val="2"/>
        </w:numPr>
        <w:spacing w:after="120"/>
        <w:ind w:left="567" w:hanging="284"/>
        <w:jc w:val="left"/>
      </w:pPr>
      <w:r w:rsidRPr="0012778B">
        <w:t>лом изделий из стекла.</w:t>
      </w:r>
    </w:p>
    <w:p w14:paraId="306DE65C" w14:textId="1DC5F4CD" w:rsidR="00EC24A6" w:rsidRDefault="007D7E20" w:rsidP="00413BF3">
      <w:pPr>
        <w:widowControl/>
        <w:suppressAutoHyphens/>
        <w:spacing w:before="240" w:after="120"/>
        <w:rPr>
          <w:rFonts w:cs="Times New Roman"/>
          <w:color w:val="auto"/>
          <w:lang w:bidi="ar-SA"/>
        </w:rPr>
      </w:pPr>
      <w:r>
        <w:rPr>
          <w:rFonts w:eastAsia="Times New Roman" w:cs="Times New Roman"/>
          <w:bCs/>
          <w:color w:val="auto"/>
          <w:lang w:eastAsia="en-US" w:bidi="ar-SA"/>
        </w:rPr>
        <w:lastRenderedPageBreak/>
        <w:t>Использованию</w:t>
      </w:r>
      <w:r w:rsidR="00CD417C">
        <w:rPr>
          <w:rFonts w:eastAsia="Times New Roman" w:cs="Times New Roman"/>
          <w:bCs/>
          <w:color w:val="auto"/>
          <w:lang w:eastAsia="en-US" w:bidi="ar-SA"/>
        </w:rPr>
        <w:t xml:space="preserve"> </w:t>
      </w:r>
      <w:r w:rsidR="00CD417C" w:rsidRPr="00580C05">
        <w:rPr>
          <w:color w:val="auto"/>
        </w:rPr>
        <w:t>на территории ООО «Славнеф</w:t>
      </w:r>
      <w:r w:rsidR="00413BF3">
        <w:rPr>
          <w:color w:val="auto"/>
        </w:rPr>
        <w:t>ть-Красноярскнефтегаз» подлежит з</w:t>
      </w:r>
      <w:r w:rsidRPr="0076385B">
        <w:rPr>
          <w:rFonts w:cs="Times New Roman"/>
          <w:color w:val="auto"/>
          <w:lang w:bidi="ar-SA"/>
        </w:rPr>
        <w:t>ола</w:t>
      </w:r>
      <w:r w:rsidR="00413BF3">
        <w:rPr>
          <w:rFonts w:cs="Times New Roman"/>
          <w:color w:val="auto"/>
          <w:lang w:bidi="ar-SA"/>
        </w:rPr>
        <w:t xml:space="preserve"> от сжигания древесного топлива. П</w:t>
      </w:r>
      <w:r w:rsidRPr="0076385B">
        <w:rPr>
          <w:rFonts w:cs="Times New Roman"/>
          <w:color w:val="auto"/>
          <w:lang w:bidi="ar-SA"/>
        </w:rPr>
        <w:t>рактически неопасная</w:t>
      </w:r>
      <w:r w:rsidR="00413BF3">
        <w:rPr>
          <w:rFonts w:cs="Times New Roman"/>
          <w:color w:val="auto"/>
          <w:lang w:bidi="ar-SA"/>
        </w:rPr>
        <w:t>, и</w:t>
      </w:r>
      <w:r w:rsidR="00EC24A6">
        <w:rPr>
          <w:rFonts w:cs="Times New Roman"/>
          <w:color w:val="auto"/>
          <w:lang w:bidi="ar-SA"/>
        </w:rPr>
        <w:t>спользуется в качестве удобрения почв арендуемых лесных участков.</w:t>
      </w:r>
    </w:p>
    <w:p w14:paraId="7B866C45" w14:textId="6EF49058" w:rsidR="00F4527C" w:rsidRPr="00F4527C" w:rsidRDefault="00F4527C" w:rsidP="00413BF3">
      <w:pPr>
        <w:widowControl/>
        <w:suppressAutoHyphens/>
        <w:spacing w:before="240" w:after="120"/>
        <w:rPr>
          <w:color w:val="auto"/>
        </w:rPr>
      </w:pPr>
      <w:r w:rsidRPr="00F4527C">
        <w:t>Виды отходов производства и потребления, подлежащих к обезвреживанию, указанных в подразделе 3.3, образующихся на производственных объектах Общества могут изменяться за счет включения новых/исключения видов отходов по результатам инвентаризации источников образования отходов и получения новых проектов нормативов образования отходов и лимитов на их размещение ООО «Славнефть-Красноярскнефтегаз».</w:t>
      </w:r>
    </w:p>
    <w:p w14:paraId="7F666EEF" w14:textId="387EB40F" w:rsidR="00074AB8" w:rsidRPr="00074AB8" w:rsidRDefault="008D79BE" w:rsidP="00256B0A">
      <w:pPr>
        <w:pStyle w:val="37"/>
        <w:keepNext/>
        <w:keepLines/>
        <w:numPr>
          <w:ilvl w:val="1"/>
          <w:numId w:val="1"/>
        </w:numPr>
        <w:shd w:val="clear" w:color="auto" w:fill="auto"/>
        <w:spacing w:before="240" w:after="240" w:line="240" w:lineRule="auto"/>
        <w:ind w:firstLine="0"/>
        <w:rPr>
          <w:color w:val="auto"/>
        </w:rPr>
      </w:pPr>
      <w:bookmarkStart w:id="44" w:name="_Toc488426609"/>
      <w:bookmarkStart w:id="45" w:name="_Toc488765722"/>
      <w:bookmarkStart w:id="46" w:name="_Toc509433913"/>
      <w:r w:rsidRPr="00580C05">
        <w:rPr>
          <w:color w:val="auto"/>
        </w:rPr>
        <w:t>ПЕРЕДАЧА ОТХОДОВ</w:t>
      </w:r>
      <w:bookmarkEnd w:id="44"/>
      <w:bookmarkEnd w:id="45"/>
      <w:bookmarkEnd w:id="46"/>
    </w:p>
    <w:p w14:paraId="10D309FC" w14:textId="77777777" w:rsidR="006D60AD" w:rsidRPr="00F506F7" w:rsidRDefault="006D60AD" w:rsidP="006D60AD">
      <w:pPr>
        <w:spacing w:after="120"/>
      </w:pPr>
      <w:r w:rsidRPr="00F506F7">
        <w:t>Отходы, образовавшиеся на территории ООО «Славнефть-Красноярскнефтегаз», передаются на размещение, утилизацию в специализированные организации при наличии у таких организаций лицензии на осуществление деятельности по сбору, транспортированию, обработке, утилизации, обезвреживанию, размещению отходов</w:t>
      </w:r>
      <w:r w:rsidRPr="00F506F7">
        <w:rPr>
          <w:color w:val="FF0000"/>
        </w:rPr>
        <w:t xml:space="preserve"> </w:t>
      </w:r>
      <w:r w:rsidRPr="00F506F7">
        <w:t>I</w:t>
      </w:r>
      <w:r w:rsidRPr="00F506F7">
        <w:rPr>
          <w:lang w:val="en-US"/>
        </w:rPr>
        <w:t>II</w:t>
      </w:r>
      <w:r w:rsidRPr="00F506F7">
        <w:t>- IV классов опасности:</w:t>
      </w:r>
    </w:p>
    <w:p w14:paraId="0B32CE3C" w14:textId="77777777" w:rsidR="006D60AD" w:rsidRPr="00F506F7" w:rsidRDefault="006D60AD" w:rsidP="006D60AD">
      <w:pPr>
        <w:numPr>
          <w:ilvl w:val="0"/>
          <w:numId w:val="6"/>
        </w:numPr>
        <w:spacing w:before="120" w:after="120"/>
        <w:ind w:left="714" w:hanging="357"/>
      </w:pPr>
      <w:r w:rsidRPr="00F506F7">
        <w:t>тара из черных металлов, загрязненная лакокрасочными материалами (содержание менее 5%);</w:t>
      </w:r>
    </w:p>
    <w:p w14:paraId="371E846D" w14:textId="77777777" w:rsidR="006D60AD" w:rsidRPr="00F506F7" w:rsidRDefault="006D60AD" w:rsidP="006D60AD">
      <w:pPr>
        <w:numPr>
          <w:ilvl w:val="0"/>
          <w:numId w:val="6"/>
        </w:numPr>
        <w:spacing w:before="120" w:after="120"/>
        <w:ind w:left="714" w:hanging="357"/>
      </w:pPr>
      <w:r w:rsidRPr="00F506F7">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p w14:paraId="28CB1F05" w14:textId="77777777" w:rsidR="006D60AD" w:rsidRPr="00F506F7" w:rsidRDefault="006D60AD" w:rsidP="006D60AD">
      <w:pPr>
        <w:numPr>
          <w:ilvl w:val="0"/>
          <w:numId w:val="6"/>
        </w:numPr>
        <w:spacing w:before="120" w:after="120"/>
        <w:ind w:left="714" w:hanging="357"/>
      </w:pPr>
      <w:r w:rsidRPr="00F506F7">
        <w:t>шлак сварочный;</w:t>
      </w:r>
    </w:p>
    <w:p w14:paraId="1371B8FE" w14:textId="77777777" w:rsidR="006D60AD" w:rsidRPr="00F506F7" w:rsidRDefault="006D60AD" w:rsidP="006D60AD">
      <w:pPr>
        <w:numPr>
          <w:ilvl w:val="0"/>
          <w:numId w:val="6"/>
        </w:numPr>
        <w:spacing w:before="120" w:after="120"/>
        <w:ind w:left="714" w:hanging="357"/>
      </w:pPr>
      <w:r w:rsidRPr="00F506F7">
        <w:t>шины пневматические автомобильные отработанные;</w:t>
      </w:r>
    </w:p>
    <w:p w14:paraId="0CD2A844" w14:textId="77777777" w:rsidR="006D60AD" w:rsidRPr="00F506F7" w:rsidRDefault="006D60AD" w:rsidP="006D60AD">
      <w:pPr>
        <w:numPr>
          <w:ilvl w:val="0"/>
          <w:numId w:val="6"/>
        </w:numPr>
        <w:spacing w:before="120" w:after="120"/>
        <w:ind w:left="714" w:hanging="357"/>
      </w:pPr>
      <w:r w:rsidRPr="00F506F7">
        <w:t>абразивные круги отработанные, лом отработанных абразивных кругов;</w:t>
      </w:r>
    </w:p>
    <w:p w14:paraId="088DF0D4" w14:textId="77777777" w:rsidR="006D60AD" w:rsidRPr="00F506F7" w:rsidRDefault="006D60AD" w:rsidP="006D60AD">
      <w:pPr>
        <w:numPr>
          <w:ilvl w:val="0"/>
          <w:numId w:val="6"/>
        </w:numPr>
        <w:spacing w:before="120" w:after="120"/>
        <w:ind w:left="714" w:hanging="357"/>
      </w:pPr>
      <w:r w:rsidRPr="00F506F7">
        <w:t>остатки и огарки стальных сварочных электродов;</w:t>
      </w:r>
    </w:p>
    <w:p w14:paraId="485CAA5D" w14:textId="77777777" w:rsidR="006D60AD" w:rsidRPr="00F506F7" w:rsidRDefault="006D60AD" w:rsidP="006D60AD">
      <w:pPr>
        <w:numPr>
          <w:ilvl w:val="0"/>
          <w:numId w:val="6"/>
        </w:numPr>
        <w:spacing w:before="120" w:after="120"/>
      </w:pPr>
      <w:r w:rsidRPr="00F506F7">
        <w:t>шлам очистки емкостей и трубопроводов от нефти и нефтепродуктов.</w:t>
      </w:r>
    </w:p>
    <w:p w14:paraId="26009837" w14:textId="77777777" w:rsidR="006D60AD" w:rsidRPr="00F506F7" w:rsidRDefault="006D60AD" w:rsidP="006D60AD">
      <w:pPr>
        <w:numPr>
          <w:ilvl w:val="0"/>
          <w:numId w:val="6"/>
        </w:numPr>
        <w:spacing w:before="120" w:after="120"/>
      </w:pPr>
      <w:r w:rsidRPr="00F506F7">
        <w:t>отходы при очистке котлов от накипи;</w:t>
      </w:r>
    </w:p>
    <w:p w14:paraId="6DC8C206" w14:textId="77777777" w:rsidR="006D60AD" w:rsidRDefault="006D60AD" w:rsidP="006D60AD">
      <w:pPr>
        <w:numPr>
          <w:ilvl w:val="0"/>
          <w:numId w:val="6"/>
        </w:numPr>
        <w:spacing w:before="120" w:after="120"/>
      </w:pPr>
      <w:r w:rsidRPr="00F506F7">
        <w:t>отходы пленки полиэтилена и изделий из нее незагрязненные;</w:t>
      </w:r>
    </w:p>
    <w:p w14:paraId="63032CA8" w14:textId="49C85CC9" w:rsidR="0012778B" w:rsidRPr="000C0313" w:rsidRDefault="006D60AD" w:rsidP="006D60AD">
      <w:pPr>
        <w:numPr>
          <w:ilvl w:val="0"/>
          <w:numId w:val="6"/>
        </w:numPr>
        <w:spacing w:before="120" w:after="240"/>
        <w:ind w:left="714" w:hanging="357"/>
      </w:pPr>
      <w:r w:rsidRPr="00F506F7">
        <w:t>лом и отходы, содержащие незагрязненные черные металлы в виде изделий, кусков, несортированные.</w:t>
      </w:r>
    </w:p>
    <w:p w14:paraId="2A687A31" w14:textId="77777777" w:rsidR="006D60AD" w:rsidRPr="00F506F7" w:rsidRDefault="006D60AD" w:rsidP="006D60AD">
      <w:pPr>
        <w:pStyle w:val="af"/>
        <w:spacing w:before="240" w:after="240"/>
        <w:ind w:left="0"/>
        <w:contextualSpacing w:val="0"/>
      </w:pPr>
      <w:r w:rsidRPr="00F506F7">
        <w:t xml:space="preserve">Вид отхода «твердые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 образующийся в процессе обезвреживания отходов производства и потребления, в том числе подобных коммунальным (зола от сжигания отходов на термическом оборудовании) – собственность Подрядной организации, осуществляющей обезвреживание отходов на производственных объектах Общества. </w:t>
      </w:r>
    </w:p>
    <w:p w14:paraId="7A8013BB" w14:textId="48066275" w:rsidR="0012778B" w:rsidRPr="006D60AD" w:rsidRDefault="006D60AD" w:rsidP="006D60AD">
      <w:pPr>
        <w:pStyle w:val="af"/>
        <w:spacing w:before="240" w:after="240"/>
        <w:ind w:left="0"/>
        <w:contextualSpacing w:val="0"/>
        <w:rPr>
          <w:color w:val="auto"/>
        </w:rPr>
      </w:pPr>
      <w:r w:rsidRPr="00675DE1">
        <w:t>Виды отходов производства и потребления, подлежащих к передаче в специализированные организации, указанных</w:t>
      </w:r>
      <w:r>
        <w:t xml:space="preserve"> в подразделе 3.4</w:t>
      </w:r>
      <w:r w:rsidRPr="00675DE1">
        <w:t>, образующихся на территории производственных объектов Общества, могут изменяться за счет включения новых/исключения видов отходов по данным инвентаризации источников образования отходов и получени</w:t>
      </w:r>
      <w:r>
        <w:t>я</w:t>
      </w:r>
      <w:r w:rsidRPr="00675DE1">
        <w:t xml:space="preserve"> новых проектов нормативов образования отходов и лимитов на их размещение ООО «Славнефть-Красноярскнефтегаз».</w:t>
      </w:r>
    </w:p>
    <w:p w14:paraId="4DA33569" w14:textId="17789EA9" w:rsidR="00F74E3F" w:rsidRPr="00580C05" w:rsidRDefault="008D79BE" w:rsidP="00256B0A">
      <w:pPr>
        <w:pStyle w:val="37"/>
        <w:keepNext/>
        <w:keepLines/>
        <w:numPr>
          <w:ilvl w:val="1"/>
          <w:numId w:val="1"/>
        </w:numPr>
        <w:shd w:val="clear" w:color="auto" w:fill="auto"/>
        <w:spacing w:before="240" w:after="240" w:line="240" w:lineRule="auto"/>
        <w:ind w:firstLine="0"/>
        <w:rPr>
          <w:color w:val="auto"/>
        </w:rPr>
      </w:pPr>
      <w:bookmarkStart w:id="47" w:name="_Toc488426610"/>
      <w:bookmarkStart w:id="48" w:name="_Toc488765723"/>
      <w:bookmarkStart w:id="49" w:name="_Toc509433914"/>
      <w:r w:rsidRPr="00580C05">
        <w:rPr>
          <w:color w:val="auto"/>
        </w:rPr>
        <w:lastRenderedPageBreak/>
        <w:t>ТРЕБОВАНИЯ К ТРАНСПОРТИРОВКЕ ОТХОДОВ</w:t>
      </w:r>
      <w:bookmarkEnd w:id="47"/>
      <w:bookmarkEnd w:id="48"/>
      <w:bookmarkEnd w:id="49"/>
    </w:p>
    <w:p w14:paraId="0944E0E1" w14:textId="77777777" w:rsidR="00F74E3F" w:rsidRPr="00580C05" w:rsidRDefault="00090239" w:rsidP="00151BE6">
      <w:pPr>
        <w:widowControl/>
        <w:suppressAutoHyphens/>
        <w:spacing w:before="240" w:after="120"/>
        <w:rPr>
          <w:color w:val="auto"/>
        </w:rPr>
      </w:pPr>
      <w:r w:rsidRPr="00580C05">
        <w:rPr>
          <w:color w:val="auto"/>
        </w:rPr>
        <w:t xml:space="preserve">Транспортировка </w:t>
      </w:r>
      <w:r w:rsidRPr="00277D3C">
        <w:rPr>
          <w:color w:val="auto"/>
        </w:rPr>
        <w:t>отходов допускается</w:t>
      </w:r>
      <w:r w:rsidRPr="00580C05">
        <w:rPr>
          <w:color w:val="auto"/>
        </w:rPr>
        <w:t xml:space="preserve"> только специально оборудованным</w:t>
      </w:r>
      <w:r w:rsidR="00635582" w:rsidRPr="00580C05">
        <w:rPr>
          <w:color w:val="auto"/>
        </w:rPr>
        <w:t xml:space="preserve"> </w:t>
      </w:r>
      <w:r w:rsidRPr="00580C05">
        <w:rPr>
          <w:color w:val="auto"/>
        </w:rPr>
        <w:t>транспортом, исключающим возможность потерь по пути следования и загрязнение</w:t>
      </w:r>
      <w:r w:rsidR="00635582" w:rsidRPr="00580C05">
        <w:rPr>
          <w:color w:val="auto"/>
        </w:rPr>
        <w:t xml:space="preserve"> </w:t>
      </w:r>
      <w:r w:rsidRPr="00580C05">
        <w:rPr>
          <w:color w:val="auto"/>
        </w:rPr>
        <w:t>окружающей среды, а также обеспечивающим удобство при перегрузке:</w:t>
      </w:r>
    </w:p>
    <w:p w14:paraId="3273C226"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транспорт для перевозки полужидких (пастообразных) отходов должен быть</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снабжен шланговым приспособлением для слива;</w:t>
      </w:r>
    </w:p>
    <w:p w14:paraId="1DEBFE4E"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при перевозке пылевидных отходов необходимо самосвальное устройство,</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оборудованное пологом.</w:t>
      </w:r>
    </w:p>
    <w:p w14:paraId="4C764324" w14:textId="77777777" w:rsidR="00F74E3F" w:rsidRPr="00580C05" w:rsidRDefault="00090239" w:rsidP="00151BE6">
      <w:pPr>
        <w:widowControl/>
        <w:suppressAutoHyphens/>
        <w:spacing w:before="240" w:after="120"/>
        <w:rPr>
          <w:color w:val="auto"/>
        </w:rPr>
      </w:pPr>
      <w:r w:rsidRPr="00580C05">
        <w:rPr>
          <w:color w:val="auto"/>
        </w:rPr>
        <w:t>Транспортирование отходов должно осуществляться при следующих</w:t>
      </w:r>
      <w:r w:rsidR="00635582" w:rsidRPr="00580C05">
        <w:rPr>
          <w:color w:val="auto"/>
        </w:rPr>
        <w:t xml:space="preserve"> </w:t>
      </w:r>
      <w:r w:rsidRPr="00580C05">
        <w:rPr>
          <w:color w:val="auto"/>
        </w:rPr>
        <w:t>условиях:</w:t>
      </w:r>
    </w:p>
    <w:p w14:paraId="79D7E6B4"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наличие специально оборудованных и снабженных специальными знаками</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транспортных средств;</w:t>
      </w:r>
    </w:p>
    <w:p w14:paraId="6ABA8A4A" w14:textId="6DAD3A56"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соблюдение требований безопасности к транспортированию отходов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3A0155">
        <w:rPr>
          <w:rFonts w:eastAsia="Times New Roman" w:cs="Times New Roman"/>
          <w:bCs/>
          <w:color w:val="auto"/>
          <w:lang w:eastAsia="en-US" w:bidi="ar-SA"/>
        </w:rPr>
        <w:t>класса опасности на транспортных средствах;</w:t>
      </w:r>
    </w:p>
    <w:p w14:paraId="6E7A2AE4" w14:textId="76525543" w:rsidR="00BC2F29" w:rsidRPr="00047F67" w:rsidRDefault="00090239" w:rsidP="00256B0A">
      <w:pPr>
        <w:widowControl/>
        <w:numPr>
          <w:ilvl w:val="0"/>
          <w:numId w:val="2"/>
        </w:numPr>
        <w:spacing w:before="120" w:after="240"/>
        <w:ind w:left="709" w:hanging="357"/>
        <w:rPr>
          <w:rFonts w:eastAsia="Times New Roman" w:cs="Times New Roman"/>
          <w:bCs/>
          <w:color w:val="auto"/>
          <w:lang w:eastAsia="en-US" w:bidi="ar-SA"/>
        </w:rPr>
      </w:pPr>
      <w:r w:rsidRPr="003A0155">
        <w:rPr>
          <w:rFonts w:eastAsia="Times New Roman" w:cs="Times New Roman"/>
          <w:bCs/>
          <w:color w:val="auto"/>
          <w:lang w:eastAsia="en-US" w:bidi="ar-SA"/>
        </w:rPr>
        <w:t xml:space="preserve">наличие документации для транспортирования и передачи отходов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3A0155">
        <w:rPr>
          <w:rFonts w:eastAsia="Times New Roman" w:cs="Times New Roman"/>
          <w:bCs/>
          <w:color w:val="auto"/>
          <w:lang w:eastAsia="en-US" w:bidi="ar-SA"/>
        </w:rPr>
        <w:t>класса опасности с указанием количества транспортируемых отходов</w:t>
      </w:r>
      <w:r w:rsidR="00F26E0F" w:rsidRPr="00F26E0F">
        <w:rPr>
          <w:rFonts w:eastAsia="Times New Roman" w:cs="Times New Roman"/>
          <w:bCs/>
          <w:color w:val="auto"/>
          <w:lang w:eastAsia="en-US" w:bidi="ar-SA"/>
        </w:rPr>
        <w:t xml:space="preserve">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3A0155">
        <w:rPr>
          <w:rFonts w:eastAsia="Times New Roman" w:cs="Times New Roman"/>
          <w:bCs/>
          <w:color w:val="auto"/>
          <w:lang w:eastAsia="en-US" w:bidi="ar-SA"/>
        </w:rPr>
        <w:t>класса</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 xml:space="preserve">опасности, цели и места </w:t>
      </w:r>
      <w:r w:rsidR="00047F67">
        <w:rPr>
          <w:rFonts w:eastAsia="Times New Roman" w:cs="Times New Roman"/>
          <w:bCs/>
          <w:color w:val="auto"/>
          <w:lang w:eastAsia="en-US" w:bidi="ar-SA"/>
        </w:rPr>
        <w:t>назначения их транспортирования.</w:t>
      </w:r>
    </w:p>
    <w:p w14:paraId="6D0A52C2" w14:textId="1D580EFD" w:rsidR="00F74E3F" w:rsidRPr="00580C05" w:rsidRDefault="00090239" w:rsidP="00151BE6">
      <w:pPr>
        <w:widowControl/>
        <w:suppressAutoHyphens/>
        <w:spacing w:before="240"/>
        <w:rPr>
          <w:color w:val="auto"/>
        </w:rPr>
      </w:pPr>
      <w:r w:rsidRPr="00580C05">
        <w:rPr>
          <w:color w:val="auto"/>
        </w:rPr>
        <w:t xml:space="preserve">Порядок транспортирования отходов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580C05">
        <w:rPr>
          <w:color w:val="auto"/>
        </w:rPr>
        <w:t>класса опасности на транспортных</w:t>
      </w:r>
      <w:r w:rsidR="00635582" w:rsidRPr="00580C05">
        <w:rPr>
          <w:color w:val="auto"/>
        </w:rPr>
        <w:t xml:space="preserve"> </w:t>
      </w:r>
      <w:r w:rsidRPr="00580C05">
        <w:rPr>
          <w:color w:val="auto"/>
        </w:rPr>
        <w:t>средствах, требования к погрузочно-разгрузочным работам, упаковке, маркировке</w:t>
      </w:r>
      <w:r w:rsidR="00635582" w:rsidRPr="00580C05">
        <w:rPr>
          <w:color w:val="auto"/>
        </w:rPr>
        <w:t xml:space="preserve"> </w:t>
      </w:r>
      <w:r w:rsidRPr="00580C05">
        <w:rPr>
          <w:color w:val="auto"/>
        </w:rPr>
        <w:t xml:space="preserve">отходов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580C05">
        <w:rPr>
          <w:color w:val="auto"/>
        </w:rPr>
        <w:t>класса опасности и требования к обеспечению экологической и</w:t>
      </w:r>
      <w:r w:rsidR="00635582" w:rsidRPr="00580C05">
        <w:rPr>
          <w:color w:val="auto"/>
        </w:rPr>
        <w:t xml:space="preserve"> </w:t>
      </w:r>
      <w:r w:rsidRPr="00580C05">
        <w:rPr>
          <w:color w:val="auto"/>
        </w:rPr>
        <w:t>пожарной безопасности определяются требованиями, правилами и нормативами,</w:t>
      </w:r>
      <w:r w:rsidR="00635582" w:rsidRPr="00580C05">
        <w:rPr>
          <w:color w:val="auto"/>
        </w:rPr>
        <w:t xml:space="preserve"> </w:t>
      </w:r>
      <w:r w:rsidRPr="00580C05">
        <w:rPr>
          <w:color w:val="auto"/>
        </w:rPr>
        <w:t>разработанными и утвержденными федеральными органами исполнительной власти в</w:t>
      </w:r>
      <w:r w:rsidR="00635582" w:rsidRPr="00580C05">
        <w:rPr>
          <w:color w:val="auto"/>
        </w:rPr>
        <w:t xml:space="preserve"> </w:t>
      </w:r>
      <w:r w:rsidRPr="00580C05">
        <w:rPr>
          <w:color w:val="auto"/>
        </w:rPr>
        <w:t>области обращения с отходами в соответствии со своей компетенцией.</w:t>
      </w:r>
    </w:p>
    <w:p w14:paraId="1DF43CAC" w14:textId="50D9E35D" w:rsidR="00F74E3F" w:rsidRPr="00580C05" w:rsidRDefault="00090239" w:rsidP="00151BE6">
      <w:pPr>
        <w:widowControl/>
        <w:suppressAutoHyphens/>
        <w:spacing w:before="240"/>
        <w:rPr>
          <w:color w:val="auto"/>
        </w:rPr>
      </w:pPr>
      <w:r w:rsidRPr="002A2924">
        <w:rPr>
          <w:color w:val="auto"/>
        </w:rPr>
        <w:t>Перевозка отходов автотранспортом производится с соблюдением требований,</w:t>
      </w:r>
      <w:r w:rsidR="00635582" w:rsidRPr="002A2924">
        <w:rPr>
          <w:color w:val="auto"/>
        </w:rPr>
        <w:t xml:space="preserve"> </w:t>
      </w:r>
      <w:r w:rsidRPr="002A2924">
        <w:rPr>
          <w:color w:val="auto"/>
        </w:rPr>
        <w:t>установленных Постановлением Пр</w:t>
      </w:r>
      <w:r w:rsidR="00436BE2">
        <w:rPr>
          <w:color w:val="auto"/>
        </w:rPr>
        <w:t xml:space="preserve">авительства РФ от 15.04.2011 </w:t>
      </w:r>
      <w:r w:rsidRPr="002A2924">
        <w:rPr>
          <w:color w:val="auto"/>
        </w:rPr>
        <w:t>№ 272 «Об утверждении</w:t>
      </w:r>
      <w:r w:rsidR="00635582" w:rsidRPr="002A2924">
        <w:rPr>
          <w:color w:val="auto"/>
        </w:rPr>
        <w:t xml:space="preserve"> </w:t>
      </w:r>
      <w:r w:rsidRPr="002A2924">
        <w:rPr>
          <w:color w:val="auto"/>
        </w:rPr>
        <w:t>правил перевозок грузов автомобильным транспортом».</w:t>
      </w:r>
    </w:p>
    <w:p w14:paraId="49F1005B" w14:textId="2B6A04B9" w:rsidR="00F74E3F" w:rsidRPr="00580C05" w:rsidRDefault="00090239" w:rsidP="00151BE6">
      <w:pPr>
        <w:widowControl/>
        <w:suppressAutoHyphens/>
        <w:spacing w:before="240"/>
        <w:rPr>
          <w:color w:val="auto"/>
        </w:rPr>
      </w:pPr>
      <w:r w:rsidRPr="00580C05">
        <w:rPr>
          <w:color w:val="auto"/>
        </w:rPr>
        <w:t>Общие требования безопасности при проведении погрузочно-разгрузочных</w:t>
      </w:r>
      <w:r w:rsidR="00635582" w:rsidRPr="00580C05">
        <w:rPr>
          <w:color w:val="auto"/>
        </w:rPr>
        <w:t xml:space="preserve"> </w:t>
      </w:r>
      <w:r w:rsidRPr="00580C05">
        <w:rPr>
          <w:color w:val="auto"/>
        </w:rPr>
        <w:t xml:space="preserve">работ и </w:t>
      </w:r>
      <w:r w:rsidR="00022156">
        <w:rPr>
          <w:color w:val="auto"/>
        </w:rPr>
        <w:t xml:space="preserve">размещении грузов установлены </w:t>
      </w:r>
      <w:r w:rsidR="00022156" w:rsidRPr="00022156">
        <w:t>Приказом Федеральной службы по экологическому, технологическому и атомно</w:t>
      </w:r>
      <w:r w:rsidR="00436BE2">
        <w:t xml:space="preserve">му надзору от 12.11.2013 </w:t>
      </w:r>
      <w:r w:rsidR="00022156" w:rsidRPr="00022156">
        <w:t>№ 53</w:t>
      </w:r>
      <w:r w:rsidR="00436BE2">
        <w:t>3 «</w:t>
      </w:r>
      <w:r w:rsidR="00022156" w:rsidRPr="00022156">
        <w:t>Об утверждении Федеральных норм и правил в обл</w:t>
      </w:r>
      <w:r w:rsidR="00436BE2">
        <w:t>асти промышленной безопасности «</w:t>
      </w:r>
      <w:r w:rsidR="00022156" w:rsidRPr="00022156">
        <w:t>Правила безопасности опасных производственных объектов, на которых ис</w:t>
      </w:r>
      <w:r w:rsidR="00436BE2">
        <w:t>пользуются подъемные сооружения».</w:t>
      </w:r>
    </w:p>
    <w:p w14:paraId="5B898B15" w14:textId="77777777" w:rsidR="00F74E3F" w:rsidRPr="00580C05" w:rsidRDefault="00090239" w:rsidP="00151BE6">
      <w:pPr>
        <w:widowControl/>
        <w:suppressAutoHyphens/>
        <w:spacing w:before="240" w:after="120"/>
        <w:rPr>
          <w:color w:val="auto"/>
        </w:rPr>
      </w:pPr>
      <w:r w:rsidRPr="00580C05">
        <w:rPr>
          <w:color w:val="auto"/>
        </w:rPr>
        <w:t>Безопасность выполнения работ по перемещению грузов кранами должна</w:t>
      </w:r>
      <w:r w:rsidR="00635582" w:rsidRPr="00580C05">
        <w:rPr>
          <w:color w:val="auto"/>
        </w:rPr>
        <w:t xml:space="preserve"> </w:t>
      </w:r>
      <w:r w:rsidRPr="00580C05">
        <w:rPr>
          <w:color w:val="auto"/>
        </w:rPr>
        <w:t>обеспечиваться комплексом организационных и технических мер:</w:t>
      </w:r>
    </w:p>
    <w:p w14:paraId="46A983F0"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 места производства работ и к оборудованию не должны допускаться лица,</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не имеющие прямого отношения к этим работам. Не допускается нахождение людей</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и передвижение транспортных средств в зоне возможного падения грузов с</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подвижного состава при погрузке и разгрузке, а также при перемещении грузов</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подъемно-транспортным оборудованием;</w:t>
      </w:r>
    </w:p>
    <w:p w14:paraId="703769D2" w14:textId="77777777" w:rsidR="00F74E3F" w:rsidRPr="00580C05" w:rsidRDefault="00090239" w:rsidP="00256B0A">
      <w:pPr>
        <w:widowControl/>
        <w:numPr>
          <w:ilvl w:val="0"/>
          <w:numId w:val="2"/>
        </w:numPr>
        <w:spacing w:before="120"/>
        <w:ind w:left="709" w:hanging="360"/>
        <w:rPr>
          <w:color w:val="auto"/>
        </w:rPr>
      </w:pPr>
      <w:r w:rsidRPr="003A0155">
        <w:rPr>
          <w:rFonts w:eastAsia="Times New Roman" w:cs="Times New Roman"/>
          <w:bCs/>
          <w:color w:val="auto"/>
          <w:lang w:eastAsia="en-US" w:bidi="ar-SA"/>
        </w:rPr>
        <w:t>работники, производящие работы по перемещению грузов кранами и</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обслуживающие это оборудование, должны быть обучены, аттестованы, допущены к</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самостоятельным работам в установленном порядке в соответствии с требованиями</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Правил устройства и безопасной эксплуатации грузоподъемных кранов, Правил</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 xml:space="preserve">устройства и безопасной </w:t>
      </w:r>
      <w:r w:rsidRPr="003A0155">
        <w:rPr>
          <w:rFonts w:eastAsia="Times New Roman" w:cs="Times New Roman"/>
          <w:bCs/>
          <w:color w:val="auto"/>
          <w:lang w:eastAsia="en-US" w:bidi="ar-SA"/>
        </w:rPr>
        <w:lastRenderedPageBreak/>
        <w:t>эксплуатации подъемников (вышек) и др. нормативной</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документации. Лицам производящие данные работы должны быть созданы условия</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для безопасного и безаварийного производства работ (климат рабочей зоны и мест</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производства работ, техническое и организационное обеспечение этих работ,</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средства защиты от воздействия опасных и вредных производственных факторов,</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четкое распределение обязанностей и ответственности среди исполнителей работ и</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организация взаимодействия между ними, ответственность</w:t>
      </w:r>
      <w:r w:rsidRPr="00580C05">
        <w:rPr>
          <w:color w:val="auto"/>
        </w:rPr>
        <w:t xml:space="preserve"> каждого за исполнение</w:t>
      </w:r>
      <w:r w:rsidR="00635582" w:rsidRPr="00580C05">
        <w:rPr>
          <w:color w:val="auto"/>
        </w:rPr>
        <w:t xml:space="preserve"> </w:t>
      </w:r>
      <w:r w:rsidRPr="00580C05">
        <w:rPr>
          <w:color w:val="auto"/>
        </w:rPr>
        <w:t>своих обязанностей и др.).</w:t>
      </w:r>
    </w:p>
    <w:p w14:paraId="6FF552E5" w14:textId="77777777" w:rsidR="00F74E3F" w:rsidRPr="00580C05" w:rsidRDefault="00090239" w:rsidP="00151BE6">
      <w:pPr>
        <w:widowControl/>
        <w:suppressAutoHyphens/>
        <w:spacing w:before="240"/>
        <w:rPr>
          <w:color w:val="auto"/>
        </w:rPr>
      </w:pPr>
      <w:r w:rsidRPr="00580C05">
        <w:rPr>
          <w:color w:val="auto"/>
        </w:rPr>
        <w:t>Не допускается выполнение погрузочно-разгрузочных работ с отходами</w:t>
      </w:r>
      <w:r w:rsidR="00635582" w:rsidRPr="00580C05">
        <w:rPr>
          <w:color w:val="auto"/>
        </w:rPr>
        <w:t xml:space="preserve"> </w:t>
      </w:r>
      <w:r w:rsidRPr="00580C05">
        <w:rPr>
          <w:color w:val="auto"/>
        </w:rPr>
        <w:t>производства и потребления при обнаружении несоответствия тары требованиям</w:t>
      </w:r>
      <w:r w:rsidR="00635582" w:rsidRPr="00580C05">
        <w:rPr>
          <w:color w:val="auto"/>
        </w:rPr>
        <w:t xml:space="preserve"> </w:t>
      </w:r>
      <w:r w:rsidRPr="00580C05">
        <w:rPr>
          <w:color w:val="auto"/>
        </w:rPr>
        <w:t>нормативно-технической документации, неисправной тары, а также в случае</w:t>
      </w:r>
      <w:r w:rsidR="00635582" w:rsidRPr="00580C05">
        <w:rPr>
          <w:color w:val="auto"/>
        </w:rPr>
        <w:t xml:space="preserve"> </w:t>
      </w:r>
      <w:r w:rsidRPr="00580C05">
        <w:rPr>
          <w:color w:val="auto"/>
        </w:rPr>
        <w:t>отсутствия маркировки и предупредительных надписей на ней.</w:t>
      </w:r>
    </w:p>
    <w:p w14:paraId="306C1233" w14:textId="77777777" w:rsidR="00F74E3F" w:rsidRPr="00580C05" w:rsidRDefault="00090239" w:rsidP="00151BE6">
      <w:pPr>
        <w:widowControl/>
        <w:suppressAutoHyphens/>
        <w:spacing w:before="240" w:after="120"/>
        <w:rPr>
          <w:color w:val="auto"/>
        </w:rPr>
      </w:pPr>
      <w:r w:rsidRPr="00580C05">
        <w:rPr>
          <w:color w:val="auto"/>
        </w:rPr>
        <w:t>Каждое транспортное средство для перевозки отходов комплектуется:</w:t>
      </w:r>
    </w:p>
    <w:p w14:paraId="3D030D63"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набором инструмента для мелкого ремонта (отвертки, ключи, плоскогубцы,</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молоток и т.д.);</w:t>
      </w:r>
    </w:p>
    <w:p w14:paraId="39256728"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огнетушителями согласно нормам.</w:t>
      </w:r>
    </w:p>
    <w:p w14:paraId="1038D306" w14:textId="5C0A6FCC" w:rsidR="00F74E3F" w:rsidRPr="00580C05" w:rsidRDefault="00090239" w:rsidP="00151BE6">
      <w:pPr>
        <w:widowControl/>
        <w:suppressAutoHyphens/>
        <w:spacing w:before="240"/>
        <w:rPr>
          <w:color w:val="auto"/>
        </w:rPr>
      </w:pPr>
      <w:r w:rsidRPr="00580C05">
        <w:rPr>
          <w:color w:val="auto"/>
        </w:rPr>
        <w:t>К перевозке отходов производства и потребления допускаются водители,</w:t>
      </w:r>
      <w:r w:rsidR="00635582" w:rsidRPr="00580C05">
        <w:rPr>
          <w:color w:val="auto"/>
        </w:rPr>
        <w:t xml:space="preserve"> </w:t>
      </w:r>
      <w:r w:rsidRPr="00580C05">
        <w:rPr>
          <w:color w:val="auto"/>
        </w:rPr>
        <w:t xml:space="preserve">имеющие </w:t>
      </w:r>
      <w:r w:rsidRPr="002A2924">
        <w:rPr>
          <w:color w:val="auto"/>
        </w:rPr>
        <w:t>свидетельство о прохождении специальной подготовки по утвержденным</w:t>
      </w:r>
      <w:r w:rsidR="00635582" w:rsidRPr="002A2924">
        <w:rPr>
          <w:color w:val="auto"/>
        </w:rPr>
        <w:t xml:space="preserve"> </w:t>
      </w:r>
      <w:r w:rsidRPr="002A2924">
        <w:rPr>
          <w:color w:val="auto"/>
        </w:rPr>
        <w:t>программам для водителей, осуществляющих перевозку опасных грузов</w:t>
      </w:r>
      <w:r w:rsidR="00635582" w:rsidRPr="002A2924">
        <w:rPr>
          <w:color w:val="auto"/>
        </w:rPr>
        <w:t xml:space="preserve"> </w:t>
      </w:r>
      <w:r w:rsidRPr="002A2924">
        <w:rPr>
          <w:color w:val="auto"/>
        </w:rPr>
        <w:t>Пост</w:t>
      </w:r>
      <w:r w:rsidR="00FE3934" w:rsidRPr="002A2924">
        <w:rPr>
          <w:color w:val="auto"/>
        </w:rPr>
        <w:t xml:space="preserve">ановление </w:t>
      </w:r>
      <w:r w:rsidR="00436BE2">
        <w:rPr>
          <w:color w:val="auto"/>
        </w:rPr>
        <w:t>Правительства РФ от 15.04.2011</w:t>
      </w:r>
      <w:r w:rsidR="00FE3934" w:rsidRPr="002A2924">
        <w:rPr>
          <w:color w:val="auto"/>
        </w:rPr>
        <w:t xml:space="preserve"> № 272</w:t>
      </w:r>
      <w:r w:rsidRPr="002A2924">
        <w:rPr>
          <w:color w:val="auto"/>
        </w:rPr>
        <w:t>.</w:t>
      </w:r>
    </w:p>
    <w:p w14:paraId="13FA1EA2" w14:textId="387579FD" w:rsidR="00F74E3F" w:rsidRPr="00580C05" w:rsidRDefault="00090239" w:rsidP="00413BF3">
      <w:pPr>
        <w:widowControl/>
        <w:suppressAutoHyphens/>
        <w:spacing w:before="240"/>
        <w:rPr>
          <w:color w:val="auto"/>
        </w:rPr>
      </w:pPr>
      <w:r w:rsidRPr="00580C05">
        <w:rPr>
          <w:color w:val="auto"/>
        </w:rPr>
        <w:t>Водитель, перевозящий отходы производства и потребления, должен иметь</w:t>
      </w:r>
      <w:r w:rsidR="00635582" w:rsidRPr="00580C05">
        <w:rPr>
          <w:color w:val="auto"/>
        </w:rPr>
        <w:t xml:space="preserve"> </w:t>
      </w:r>
      <w:r w:rsidRPr="00580C05">
        <w:rPr>
          <w:color w:val="auto"/>
        </w:rPr>
        <w:t>удостоверение на право управления транспортным средством соответствующей</w:t>
      </w:r>
      <w:r w:rsidR="00635582" w:rsidRPr="00580C05">
        <w:rPr>
          <w:color w:val="auto"/>
        </w:rPr>
        <w:t xml:space="preserve"> </w:t>
      </w:r>
      <w:r w:rsidRPr="00580C05">
        <w:rPr>
          <w:color w:val="auto"/>
        </w:rPr>
        <w:t xml:space="preserve">категории, обязан пройти </w:t>
      </w:r>
      <w:r w:rsidRPr="002A2924">
        <w:rPr>
          <w:color w:val="auto"/>
        </w:rPr>
        <w:t>специальную подготовку и проверку знаний требований</w:t>
      </w:r>
      <w:r w:rsidR="00635582" w:rsidRPr="002A2924">
        <w:rPr>
          <w:color w:val="auto"/>
        </w:rPr>
        <w:t xml:space="preserve"> </w:t>
      </w:r>
      <w:r w:rsidRPr="002A2924">
        <w:rPr>
          <w:color w:val="auto"/>
        </w:rPr>
        <w:t>Постановления Правительства</w:t>
      </w:r>
      <w:r w:rsidR="00635582" w:rsidRPr="002A2924">
        <w:rPr>
          <w:color w:val="auto"/>
        </w:rPr>
        <w:t xml:space="preserve"> </w:t>
      </w:r>
      <w:r w:rsidR="00436BE2">
        <w:rPr>
          <w:color w:val="auto"/>
        </w:rPr>
        <w:t>РФ от 15.04.2011</w:t>
      </w:r>
      <w:r w:rsidRPr="002A2924">
        <w:rPr>
          <w:color w:val="auto"/>
        </w:rPr>
        <w:t xml:space="preserve"> № 272 «Об утверждении правил перевозок грузов</w:t>
      </w:r>
      <w:r w:rsidR="00635582" w:rsidRPr="002A2924">
        <w:rPr>
          <w:color w:val="auto"/>
        </w:rPr>
        <w:t xml:space="preserve"> </w:t>
      </w:r>
      <w:r w:rsidRPr="002A2924">
        <w:rPr>
          <w:color w:val="auto"/>
        </w:rPr>
        <w:t>автомобильным транспортом» и РД 3112199-0199-96 «Руководство по</w:t>
      </w:r>
      <w:r w:rsidR="00635582" w:rsidRPr="002A2924">
        <w:rPr>
          <w:color w:val="auto"/>
        </w:rPr>
        <w:t xml:space="preserve"> </w:t>
      </w:r>
      <w:r w:rsidRPr="002A2924">
        <w:rPr>
          <w:color w:val="auto"/>
        </w:rPr>
        <w:t>организации перевозки опасных грузов автомобильным транспортом</w:t>
      </w:r>
      <w:r w:rsidRPr="00580C05">
        <w:rPr>
          <w:color w:val="auto"/>
        </w:rPr>
        <w:t>», получить</w:t>
      </w:r>
      <w:r w:rsidR="00635582" w:rsidRPr="00580C05">
        <w:rPr>
          <w:color w:val="auto"/>
        </w:rPr>
        <w:t xml:space="preserve"> </w:t>
      </w:r>
      <w:r w:rsidRPr="00580C05">
        <w:rPr>
          <w:color w:val="auto"/>
        </w:rPr>
        <w:t>целевой инструктаж и пройти предрейсовый медосмотр.</w:t>
      </w:r>
    </w:p>
    <w:p w14:paraId="303130E9" w14:textId="77777777" w:rsidR="00F74E3F" w:rsidRPr="00580C05" w:rsidRDefault="00090239" w:rsidP="00151BE6">
      <w:pPr>
        <w:widowControl/>
        <w:suppressAutoHyphens/>
        <w:spacing w:before="240" w:after="120"/>
        <w:rPr>
          <w:color w:val="auto"/>
        </w:rPr>
      </w:pPr>
      <w:r w:rsidRPr="00580C05">
        <w:rPr>
          <w:color w:val="auto"/>
        </w:rPr>
        <w:t>Специальная подготовка водителей транспортных средств, постоянно занятых</w:t>
      </w:r>
      <w:r w:rsidR="00635582" w:rsidRPr="00580C05">
        <w:rPr>
          <w:color w:val="auto"/>
        </w:rPr>
        <w:t xml:space="preserve"> </w:t>
      </w:r>
      <w:r w:rsidRPr="00580C05">
        <w:rPr>
          <w:color w:val="auto"/>
        </w:rPr>
        <w:t>на перевозках опасных грузов, включает:</w:t>
      </w:r>
    </w:p>
    <w:p w14:paraId="6A2E274B"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изучение системы информации об опасности (обозначения транспортных</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средств и упаковок);</w:t>
      </w:r>
    </w:p>
    <w:p w14:paraId="07A6617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изучение свойств перевозимых опасных грузов;</w:t>
      </w:r>
    </w:p>
    <w:p w14:paraId="14F6817B" w14:textId="659099F1"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обучение </w:t>
      </w:r>
      <w:r w:rsidR="00277D3C" w:rsidRPr="003A0155">
        <w:rPr>
          <w:rFonts w:eastAsia="Times New Roman" w:cs="Times New Roman"/>
          <w:bCs/>
          <w:color w:val="auto"/>
          <w:lang w:eastAsia="en-US" w:bidi="ar-SA"/>
        </w:rPr>
        <w:t>приемам оказания первой помощи,</w:t>
      </w:r>
      <w:r w:rsidRPr="003A0155">
        <w:rPr>
          <w:rFonts w:eastAsia="Times New Roman" w:cs="Times New Roman"/>
          <w:bCs/>
          <w:color w:val="auto"/>
          <w:lang w:eastAsia="en-US" w:bidi="ar-SA"/>
        </w:rPr>
        <w:t xml:space="preserve"> пострадавшим при инцидентах;</w:t>
      </w:r>
    </w:p>
    <w:p w14:paraId="4FD1FE56"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обучение действиям в случае инцидента (порядок действия, пожаротушение,</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первичные дегазация, дезактивация и дезинфекция);</w:t>
      </w:r>
    </w:p>
    <w:p w14:paraId="4616FAFD"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подготовку и передачу донесений (докладов) соответствующим должностным</w:t>
      </w:r>
      <w:r w:rsidR="0063558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лицам о происшедшем и</w:t>
      </w:r>
      <w:r w:rsidRPr="003A0155">
        <w:rPr>
          <w:rFonts w:eastAsia="Times New Roman"/>
          <w:bCs/>
          <w:lang w:eastAsia="en-US" w:bidi="ar-SA"/>
        </w:rPr>
        <w:t>нци</w:t>
      </w:r>
      <w:r w:rsidRPr="003A0155">
        <w:rPr>
          <w:rFonts w:eastAsia="Times New Roman" w:cs="Times New Roman"/>
          <w:bCs/>
          <w:color w:val="auto"/>
          <w:lang w:eastAsia="en-US" w:bidi="ar-SA"/>
        </w:rPr>
        <w:t>денте.</w:t>
      </w:r>
    </w:p>
    <w:p w14:paraId="0B22CD2D" w14:textId="77777777" w:rsidR="00F74E3F" w:rsidRPr="00580C05" w:rsidRDefault="00090239" w:rsidP="00151BE6">
      <w:pPr>
        <w:widowControl/>
        <w:suppressAutoHyphens/>
        <w:spacing w:before="240"/>
        <w:rPr>
          <w:color w:val="auto"/>
        </w:rPr>
      </w:pPr>
      <w:r w:rsidRPr="00580C05">
        <w:rPr>
          <w:color w:val="auto"/>
        </w:rPr>
        <w:t>Водитель, временно занятый на перевозках отходов производства и</w:t>
      </w:r>
      <w:r w:rsidR="00635582" w:rsidRPr="00580C05">
        <w:rPr>
          <w:color w:val="auto"/>
        </w:rPr>
        <w:t xml:space="preserve"> </w:t>
      </w:r>
      <w:r w:rsidRPr="00580C05">
        <w:rPr>
          <w:color w:val="auto"/>
        </w:rPr>
        <w:t>потребления, обязан пройти инструктаж по особенностям перевозки конкретного</w:t>
      </w:r>
      <w:r w:rsidR="00635582" w:rsidRPr="00580C05">
        <w:rPr>
          <w:color w:val="auto"/>
        </w:rPr>
        <w:t xml:space="preserve"> </w:t>
      </w:r>
      <w:r w:rsidRPr="00580C05">
        <w:rPr>
          <w:color w:val="auto"/>
        </w:rPr>
        <w:t>вида отходов.</w:t>
      </w:r>
    </w:p>
    <w:p w14:paraId="34A349DD" w14:textId="77777777" w:rsidR="00F74E3F" w:rsidRPr="00580C05" w:rsidRDefault="00090239" w:rsidP="00151BE6">
      <w:pPr>
        <w:widowControl/>
        <w:suppressAutoHyphens/>
        <w:spacing w:before="240"/>
        <w:rPr>
          <w:color w:val="auto"/>
        </w:rPr>
      </w:pPr>
      <w:r w:rsidRPr="00580C05">
        <w:rPr>
          <w:color w:val="auto"/>
        </w:rPr>
        <w:t>Водителям запрещается уклоняться от установленного маршрута перевозок и</w:t>
      </w:r>
      <w:r w:rsidR="00635582" w:rsidRPr="00580C05">
        <w:rPr>
          <w:color w:val="auto"/>
        </w:rPr>
        <w:t xml:space="preserve"> </w:t>
      </w:r>
      <w:r w:rsidRPr="00580C05">
        <w:rPr>
          <w:color w:val="auto"/>
        </w:rPr>
        <w:t>режимов движения.</w:t>
      </w:r>
    </w:p>
    <w:p w14:paraId="2307A4D2" w14:textId="77777777" w:rsidR="00F74E3F" w:rsidRPr="00580C05" w:rsidRDefault="00090239" w:rsidP="00151BE6">
      <w:pPr>
        <w:widowControl/>
        <w:suppressAutoHyphens/>
        <w:spacing w:before="240"/>
        <w:rPr>
          <w:color w:val="auto"/>
        </w:rPr>
      </w:pPr>
      <w:r w:rsidRPr="00580C05">
        <w:rPr>
          <w:color w:val="auto"/>
        </w:rPr>
        <w:lastRenderedPageBreak/>
        <w:t>Запрещается на транспортном средстве, перевозящем отходы, одновременно</w:t>
      </w:r>
      <w:r w:rsidR="001852C7" w:rsidRPr="00580C05">
        <w:rPr>
          <w:color w:val="auto"/>
        </w:rPr>
        <w:t xml:space="preserve"> </w:t>
      </w:r>
      <w:r w:rsidRPr="00580C05">
        <w:rPr>
          <w:color w:val="auto"/>
        </w:rPr>
        <w:t>перевозить другой груз, а также посторонних лиц.</w:t>
      </w:r>
    </w:p>
    <w:p w14:paraId="0BA57D1E" w14:textId="77777777" w:rsidR="00F74E3F" w:rsidRPr="00580C05" w:rsidRDefault="008D79BE" w:rsidP="00256B0A">
      <w:pPr>
        <w:pStyle w:val="37"/>
        <w:keepNext/>
        <w:keepLines/>
        <w:numPr>
          <w:ilvl w:val="1"/>
          <w:numId w:val="1"/>
        </w:numPr>
        <w:shd w:val="clear" w:color="auto" w:fill="auto"/>
        <w:spacing w:before="240" w:after="240" w:line="240" w:lineRule="auto"/>
        <w:ind w:firstLine="0"/>
        <w:rPr>
          <w:color w:val="auto"/>
        </w:rPr>
      </w:pPr>
      <w:bookmarkStart w:id="50" w:name="_Toc488426611"/>
      <w:bookmarkStart w:id="51" w:name="_Toc488765724"/>
      <w:bookmarkStart w:id="52" w:name="_Toc509433915"/>
      <w:r w:rsidRPr="00580C05">
        <w:rPr>
          <w:color w:val="auto"/>
        </w:rPr>
        <w:t>ПРАВИЛА ОХРАНЫ ТРУДА ПРИ ОБРАЩЕНИИ С ОТХОДАМИ</w:t>
      </w:r>
      <w:bookmarkEnd w:id="50"/>
      <w:bookmarkEnd w:id="51"/>
      <w:bookmarkEnd w:id="52"/>
    </w:p>
    <w:p w14:paraId="66BD9EAB" w14:textId="09DE0B8B" w:rsidR="00F74E3F" w:rsidRPr="00580C05" w:rsidRDefault="00090239" w:rsidP="00B06C29">
      <w:pPr>
        <w:rPr>
          <w:color w:val="auto"/>
        </w:rPr>
      </w:pPr>
      <w:r w:rsidRPr="00580C05">
        <w:rPr>
          <w:color w:val="auto"/>
        </w:rPr>
        <w:t xml:space="preserve">К работам, связанным по обращению с отходами </w:t>
      </w:r>
      <w:r w:rsidR="00F26E0F" w:rsidRPr="003A0155">
        <w:rPr>
          <w:rFonts w:eastAsia="Times New Roman" w:cs="Times New Roman"/>
          <w:bCs/>
          <w:color w:val="auto"/>
          <w:lang w:eastAsia="en-US" w:bidi="ar-SA"/>
        </w:rPr>
        <w:t>II</w:t>
      </w:r>
      <w:r w:rsidR="00F26E0F">
        <w:rPr>
          <w:rFonts w:eastAsia="Times New Roman" w:cs="Times New Roman"/>
          <w:bCs/>
          <w:color w:val="auto"/>
          <w:lang w:eastAsia="en-US" w:bidi="ar-SA"/>
        </w:rPr>
        <w:t xml:space="preserve">I - </w:t>
      </w:r>
      <w:r w:rsidR="00F26E0F" w:rsidRPr="003A0155">
        <w:rPr>
          <w:rFonts w:eastAsia="Times New Roman" w:cs="Times New Roman"/>
          <w:bCs/>
          <w:color w:val="auto"/>
          <w:lang w:eastAsia="en-US" w:bidi="ar-SA"/>
        </w:rPr>
        <w:t xml:space="preserve">V </w:t>
      </w:r>
      <w:r w:rsidRPr="00580C05">
        <w:rPr>
          <w:color w:val="auto"/>
        </w:rPr>
        <w:t>классов опасности,</w:t>
      </w:r>
      <w:r w:rsidR="001852C7" w:rsidRPr="00580C05">
        <w:rPr>
          <w:color w:val="auto"/>
        </w:rPr>
        <w:t xml:space="preserve"> </w:t>
      </w:r>
      <w:r w:rsidRPr="00580C05">
        <w:rPr>
          <w:color w:val="auto"/>
        </w:rPr>
        <w:t>допускаются лица не моложе 18 лет, прошедшие медицинское освидетельствование,</w:t>
      </w:r>
      <w:r w:rsidR="001852C7" w:rsidRPr="00580C05">
        <w:rPr>
          <w:color w:val="auto"/>
        </w:rPr>
        <w:t xml:space="preserve"> </w:t>
      </w:r>
      <w:r w:rsidRPr="00580C05">
        <w:rPr>
          <w:color w:val="auto"/>
        </w:rPr>
        <w:t>имеющие профессиональную подготовку, подтвержденную свидетельствами</w:t>
      </w:r>
      <w:r w:rsidR="001852C7" w:rsidRPr="00580C05">
        <w:rPr>
          <w:color w:val="auto"/>
        </w:rPr>
        <w:t xml:space="preserve"> </w:t>
      </w:r>
      <w:r w:rsidRPr="00580C05">
        <w:rPr>
          <w:color w:val="auto"/>
        </w:rPr>
        <w:t>(сертификатами) на право работы с отходами.</w:t>
      </w:r>
    </w:p>
    <w:p w14:paraId="3D239E70" w14:textId="335F6B95" w:rsidR="00F74E3F" w:rsidRPr="00CD137F" w:rsidRDefault="00B37CA7" w:rsidP="00151BE6">
      <w:pPr>
        <w:widowControl/>
        <w:suppressAutoHyphens/>
        <w:spacing w:before="240"/>
        <w:rPr>
          <w:color w:val="auto"/>
        </w:rPr>
      </w:pPr>
      <w:r w:rsidRPr="002477FE">
        <w:t>Указанные лица также должны пройти проверку знаний по охране труда и пожарной безопасности в комиссии</w:t>
      </w:r>
      <w:r w:rsidR="00C8133E" w:rsidRPr="002477FE">
        <w:t xml:space="preserve"> структурного</w:t>
      </w:r>
      <w:r w:rsidRPr="002477FE">
        <w:t xml:space="preserve"> подразделения </w:t>
      </w:r>
      <w:r w:rsidR="00B03328" w:rsidRPr="002477FE">
        <w:t>(</w:t>
      </w:r>
      <w:r w:rsidRPr="002477FE">
        <w:t>для работников рабочих профессий</w:t>
      </w:r>
      <w:r w:rsidR="00B03328" w:rsidRPr="002477FE">
        <w:t>)</w:t>
      </w:r>
      <w:r w:rsidRPr="002477FE">
        <w:t xml:space="preserve"> и в центральной аттестационной комиссии Общества </w:t>
      </w:r>
      <w:r w:rsidR="00B03328" w:rsidRPr="002477FE">
        <w:t>(</w:t>
      </w:r>
      <w:r w:rsidRPr="002477FE">
        <w:t>для ИТР состава</w:t>
      </w:r>
      <w:r w:rsidR="00B03328" w:rsidRPr="002477FE">
        <w:t>)</w:t>
      </w:r>
      <w:r w:rsidRPr="002477FE">
        <w:t xml:space="preserve"> в соответствии с постановлением Министерства труда и социального развития РФ </w:t>
      </w:r>
      <w:r w:rsidR="00436BE2" w:rsidRPr="002477FE">
        <w:t>от 13.01.2003</w:t>
      </w:r>
      <w:r w:rsidR="00436BE2">
        <w:t xml:space="preserve"> №</w:t>
      </w:r>
      <w:r w:rsidRPr="002477FE">
        <w:t>1/29.</w:t>
      </w:r>
    </w:p>
    <w:p w14:paraId="0A48CC50" w14:textId="6ABAE010" w:rsidR="00F74E3F" w:rsidRPr="00580C05" w:rsidRDefault="00090239" w:rsidP="00151BE6">
      <w:pPr>
        <w:widowControl/>
        <w:suppressAutoHyphens/>
        <w:spacing w:before="240"/>
        <w:rPr>
          <w:color w:val="auto"/>
        </w:rPr>
      </w:pPr>
      <w:r w:rsidRPr="002477FE">
        <w:rPr>
          <w:color w:val="auto"/>
        </w:rPr>
        <w:t>Погрузочно-разгрузочные и иные работы должны проводиться в соответствии с</w:t>
      </w:r>
      <w:r w:rsidR="001852C7" w:rsidRPr="002477FE">
        <w:rPr>
          <w:color w:val="auto"/>
        </w:rPr>
        <w:t xml:space="preserve"> </w:t>
      </w:r>
      <w:r w:rsidRPr="002477FE">
        <w:rPr>
          <w:color w:val="auto"/>
        </w:rPr>
        <w:t>требованиями</w:t>
      </w:r>
      <w:r w:rsidRPr="00580C05">
        <w:rPr>
          <w:color w:val="auto"/>
        </w:rPr>
        <w:t xml:space="preserve"> Межотраслевых правил по охране труда при погрузочно-</w:t>
      </w:r>
      <w:r w:rsidR="001852C7" w:rsidRPr="00580C05">
        <w:rPr>
          <w:color w:val="auto"/>
        </w:rPr>
        <w:t xml:space="preserve"> </w:t>
      </w:r>
      <w:r w:rsidRPr="00580C05">
        <w:rPr>
          <w:color w:val="auto"/>
        </w:rPr>
        <w:t>разгрузочных работах и размещении грузов ПОТ РМ-007-98, Межотраслевых</w:t>
      </w:r>
      <w:r w:rsidR="001852C7" w:rsidRPr="00580C05">
        <w:rPr>
          <w:color w:val="auto"/>
        </w:rPr>
        <w:t xml:space="preserve"> </w:t>
      </w:r>
      <w:r w:rsidRPr="00580C05">
        <w:rPr>
          <w:color w:val="auto"/>
        </w:rPr>
        <w:t>правил по охране труда при использовании химических веществ ПОТ РМ-004-97,</w:t>
      </w:r>
      <w:r w:rsidR="001852C7" w:rsidRPr="00580C05">
        <w:rPr>
          <w:color w:val="auto"/>
        </w:rPr>
        <w:t xml:space="preserve"> </w:t>
      </w:r>
      <w:r w:rsidRPr="00580C05">
        <w:rPr>
          <w:color w:val="auto"/>
        </w:rPr>
        <w:t>Межотраслевых правил по охране труда при эксплуатации промышленного</w:t>
      </w:r>
      <w:r w:rsidR="001852C7" w:rsidRPr="00580C05">
        <w:rPr>
          <w:color w:val="auto"/>
        </w:rPr>
        <w:t xml:space="preserve"> </w:t>
      </w:r>
      <w:r w:rsidRPr="00580C05">
        <w:rPr>
          <w:color w:val="auto"/>
        </w:rPr>
        <w:t>транспорта (напольный безрельсовый колесный транспорт) ПОТ РМ-008-99,</w:t>
      </w:r>
      <w:r w:rsidR="001852C7" w:rsidRPr="00580C05">
        <w:rPr>
          <w:color w:val="auto"/>
        </w:rPr>
        <w:t xml:space="preserve"> </w:t>
      </w:r>
      <w:r w:rsidRPr="00580C05">
        <w:rPr>
          <w:color w:val="auto"/>
        </w:rPr>
        <w:t xml:space="preserve">(Правил пожарной </w:t>
      </w:r>
      <w:r w:rsidRPr="00277D3C">
        <w:rPr>
          <w:color w:val="auto"/>
        </w:rPr>
        <w:t>безопасности</w:t>
      </w:r>
      <w:r w:rsidRPr="00580C05">
        <w:rPr>
          <w:color w:val="auto"/>
        </w:rPr>
        <w:t xml:space="preserve"> для энергетических предприятий) СО 153-34.0-</w:t>
      </w:r>
      <w:r w:rsidR="001852C7" w:rsidRPr="00580C05">
        <w:rPr>
          <w:color w:val="auto"/>
        </w:rPr>
        <w:t xml:space="preserve"> </w:t>
      </w:r>
      <w:r w:rsidRPr="00580C05">
        <w:rPr>
          <w:color w:val="auto"/>
        </w:rPr>
        <w:t>03.</w:t>
      </w:r>
      <w:r w:rsidR="002A59A2">
        <w:rPr>
          <w:color w:val="auto"/>
        </w:rPr>
        <w:t>0199-96</w:t>
      </w:r>
      <w:r w:rsidRPr="00580C05">
        <w:rPr>
          <w:color w:val="auto"/>
        </w:rPr>
        <w:t xml:space="preserve"> (ВППБ</w:t>
      </w:r>
      <w:r w:rsidR="00F26E0F">
        <w:rPr>
          <w:color w:val="auto"/>
        </w:rPr>
        <w:t xml:space="preserve"> 01-02-95</w:t>
      </w:r>
      <w:r w:rsidRPr="00580C05">
        <w:rPr>
          <w:color w:val="auto"/>
        </w:rPr>
        <w:t>).</w:t>
      </w:r>
    </w:p>
    <w:p w14:paraId="23063B6B" w14:textId="03C3B2A7" w:rsidR="00F74E3F" w:rsidRPr="00580C05" w:rsidRDefault="00090239" w:rsidP="00151BE6">
      <w:pPr>
        <w:widowControl/>
        <w:suppressAutoHyphens/>
        <w:spacing w:before="240"/>
        <w:rPr>
          <w:color w:val="auto"/>
        </w:rPr>
      </w:pPr>
      <w:r w:rsidRPr="00580C05">
        <w:rPr>
          <w:color w:val="auto"/>
        </w:rPr>
        <w:t>Общие требования безопасности при проведении погрузочно-разгрузочных</w:t>
      </w:r>
      <w:r w:rsidR="001852C7" w:rsidRPr="00580C05">
        <w:rPr>
          <w:color w:val="auto"/>
        </w:rPr>
        <w:t xml:space="preserve"> </w:t>
      </w:r>
      <w:r w:rsidRPr="00580C05">
        <w:rPr>
          <w:color w:val="auto"/>
        </w:rPr>
        <w:t xml:space="preserve">работ и размещении грузов установлены </w:t>
      </w:r>
      <w:r w:rsidR="004A2B6B" w:rsidRPr="004A2B6B">
        <w:t>Приказом Федеральной службы по экологическому, технологическому и атомному надзору от 12</w:t>
      </w:r>
      <w:r w:rsidR="00413BF3">
        <w:t>.11.2013 № 533 «</w:t>
      </w:r>
      <w:r w:rsidR="004A2B6B" w:rsidRPr="004A2B6B">
        <w:t>Об утверждении Федеральных норм и правил в обл</w:t>
      </w:r>
      <w:r w:rsidR="00413BF3">
        <w:t>асти промышленной безопасности «</w:t>
      </w:r>
      <w:r w:rsidR="004A2B6B" w:rsidRPr="004A2B6B">
        <w:t>Правила безопасности опасных производственных объектов, на которых ис</w:t>
      </w:r>
      <w:r w:rsidR="00413BF3">
        <w:t>пользуются подъемные сооружения».</w:t>
      </w:r>
    </w:p>
    <w:p w14:paraId="5AB9FAE7" w14:textId="4C50E070" w:rsidR="00F74E3F" w:rsidRPr="00580C05" w:rsidRDefault="00090239" w:rsidP="0069057F">
      <w:pPr>
        <w:widowControl/>
        <w:suppressAutoHyphens/>
        <w:spacing w:before="240" w:after="240"/>
        <w:rPr>
          <w:color w:val="auto"/>
        </w:rPr>
      </w:pPr>
      <w:r w:rsidRPr="00580C05">
        <w:rPr>
          <w:color w:val="auto"/>
        </w:rPr>
        <w:t>Персоналу должна быть предоставлена спецодежда, обувь, средства</w:t>
      </w:r>
      <w:r w:rsidR="003E593B" w:rsidRPr="00580C05">
        <w:rPr>
          <w:color w:val="auto"/>
        </w:rPr>
        <w:t xml:space="preserve"> </w:t>
      </w:r>
      <w:r w:rsidRPr="00580C05">
        <w:rPr>
          <w:color w:val="auto"/>
        </w:rPr>
        <w:t>индивидуальной защиты, обеспечивающие безопасное проведение работ с отходами</w:t>
      </w:r>
      <w:r w:rsidR="003E593B" w:rsidRPr="00580C05">
        <w:rPr>
          <w:color w:val="auto"/>
        </w:rPr>
        <w:t xml:space="preserve"> </w:t>
      </w:r>
      <w:r w:rsidR="0010562B">
        <w:rPr>
          <w:color w:val="auto"/>
          <w:lang w:val="en-US" w:eastAsia="en-US" w:bidi="en-US"/>
        </w:rPr>
        <w:t>III</w:t>
      </w:r>
      <w:r w:rsidRPr="00580C05">
        <w:rPr>
          <w:color w:val="auto"/>
          <w:lang w:eastAsia="en-US" w:bidi="en-US"/>
        </w:rPr>
        <w:t>-</w:t>
      </w:r>
      <w:r w:rsidRPr="00580C05">
        <w:rPr>
          <w:color w:val="auto"/>
          <w:lang w:val="en-US" w:eastAsia="en-US" w:bidi="en-US"/>
        </w:rPr>
        <w:t>V</w:t>
      </w:r>
      <w:r w:rsidRPr="00580C05">
        <w:rPr>
          <w:color w:val="auto"/>
          <w:lang w:eastAsia="en-US" w:bidi="en-US"/>
        </w:rPr>
        <w:t xml:space="preserve"> </w:t>
      </w:r>
      <w:r w:rsidRPr="00580C05">
        <w:rPr>
          <w:color w:val="auto"/>
        </w:rPr>
        <w:t>классов опасности.</w:t>
      </w:r>
    </w:p>
    <w:p w14:paraId="2BDB5778" w14:textId="77777777" w:rsidR="00F74E3F" w:rsidRPr="00580C05" w:rsidRDefault="00090239" w:rsidP="00B06C29">
      <w:pPr>
        <w:rPr>
          <w:color w:val="auto"/>
        </w:rPr>
      </w:pPr>
      <w:r w:rsidRPr="00580C05">
        <w:rPr>
          <w:color w:val="auto"/>
        </w:rPr>
        <w:t>В местах накопления отходов разрешается складировать отходы в количестве,</w:t>
      </w:r>
      <w:r w:rsidR="003E593B" w:rsidRPr="00580C05">
        <w:rPr>
          <w:color w:val="auto"/>
        </w:rPr>
        <w:t xml:space="preserve"> </w:t>
      </w:r>
      <w:r w:rsidRPr="00580C05">
        <w:rPr>
          <w:color w:val="auto"/>
        </w:rPr>
        <w:t>не превышающем положенных норм.</w:t>
      </w:r>
    </w:p>
    <w:p w14:paraId="5089622F" w14:textId="77777777" w:rsidR="00F74E3F" w:rsidRPr="00580C05" w:rsidRDefault="00090239" w:rsidP="00151BE6">
      <w:pPr>
        <w:widowControl/>
        <w:suppressAutoHyphens/>
        <w:spacing w:before="240"/>
        <w:rPr>
          <w:color w:val="auto"/>
        </w:rPr>
      </w:pPr>
      <w:r w:rsidRPr="00580C05">
        <w:rPr>
          <w:color w:val="auto"/>
        </w:rPr>
        <w:t>Не допускается складировать отходы вблизи источников искрообразования,</w:t>
      </w:r>
      <w:r w:rsidR="003E593B" w:rsidRPr="00580C05">
        <w:rPr>
          <w:color w:val="auto"/>
        </w:rPr>
        <w:t xml:space="preserve"> </w:t>
      </w:r>
      <w:r w:rsidRPr="00580C05">
        <w:rPr>
          <w:color w:val="auto"/>
        </w:rPr>
        <w:t>нагревательных приборов и других источников тепла.</w:t>
      </w:r>
    </w:p>
    <w:p w14:paraId="2F42889C" w14:textId="77777777" w:rsidR="00F74E3F" w:rsidRPr="00580C05" w:rsidRDefault="00090239" w:rsidP="00151BE6">
      <w:pPr>
        <w:widowControl/>
        <w:suppressAutoHyphens/>
        <w:spacing w:before="240"/>
        <w:rPr>
          <w:color w:val="auto"/>
        </w:rPr>
      </w:pPr>
      <w:r w:rsidRPr="00580C05">
        <w:rPr>
          <w:color w:val="auto"/>
        </w:rPr>
        <w:t>Не разрешается загромождать места накопления отходов и подходы к ним.</w:t>
      </w:r>
    </w:p>
    <w:p w14:paraId="05CA3876" w14:textId="77777777" w:rsidR="00F74E3F" w:rsidRPr="00580C05" w:rsidRDefault="00090239" w:rsidP="00151BE6">
      <w:pPr>
        <w:widowControl/>
        <w:suppressAutoHyphens/>
        <w:spacing w:before="240"/>
        <w:rPr>
          <w:color w:val="auto"/>
        </w:rPr>
      </w:pPr>
      <w:r w:rsidRPr="00580C05">
        <w:rPr>
          <w:color w:val="auto"/>
        </w:rPr>
        <w:t>В местах накопления отходов не разрешается складировать посторонние</w:t>
      </w:r>
      <w:r w:rsidR="003E593B" w:rsidRPr="00580C05">
        <w:rPr>
          <w:color w:val="auto"/>
        </w:rPr>
        <w:t xml:space="preserve"> </w:t>
      </w:r>
      <w:r w:rsidRPr="00580C05">
        <w:rPr>
          <w:color w:val="auto"/>
        </w:rPr>
        <w:t>предметы, личную одежду, спецодежду, средства индивидуальной защиты,</w:t>
      </w:r>
      <w:r w:rsidR="003E593B" w:rsidRPr="00580C05">
        <w:rPr>
          <w:color w:val="auto"/>
        </w:rPr>
        <w:t xml:space="preserve"> </w:t>
      </w:r>
      <w:r w:rsidRPr="00580C05">
        <w:rPr>
          <w:color w:val="auto"/>
        </w:rPr>
        <w:t>принимать пищу.</w:t>
      </w:r>
    </w:p>
    <w:p w14:paraId="160A1C70" w14:textId="77777777" w:rsidR="00F74E3F" w:rsidRPr="00580C05" w:rsidRDefault="00090239" w:rsidP="00151BE6">
      <w:pPr>
        <w:widowControl/>
        <w:suppressAutoHyphens/>
        <w:spacing w:before="240"/>
        <w:rPr>
          <w:color w:val="auto"/>
        </w:rPr>
      </w:pPr>
      <w:r w:rsidRPr="00580C05">
        <w:rPr>
          <w:color w:val="auto"/>
        </w:rPr>
        <w:t>По окончании работы с отходами следует тщательно вымыть руки теплой</w:t>
      </w:r>
      <w:r w:rsidR="003E593B" w:rsidRPr="00580C05">
        <w:rPr>
          <w:color w:val="auto"/>
        </w:rPr>
        <w:t xml:space="preserve"> </w:t>
      </w:r>
      <w:r w:rsidRPr="00580C05">
        <w:rPr>
          <w:color w:val="auto"/>
        </w:rPr>
        <w:t>водой с мылом.</w:t>
      </w:r>
    </w:p>
    <w:p w14:paraId="7F7C5187" w14:textId="77777777" w:rsidR="00F74E3F" w:rsidRPr="00580C05" w:rsidRDefault="00090239" w:rsidP="00151BE6">
      <w:pPr>
        <w:widowControl/>
        <w:suppressAutoHyphens/>
        <w:spacing w:before="240"/>
        <w:rPr>
          <w:color w:val="auto"/>
        </w:rPr>
      </w:pPr>
      <w:r w:rsidRPr="00580C05">
        <w:rPr>
          <w:color w:val="auto"/>
        </w:rPr>
        <w:t>Места накопления пожароопасных отходов должны быть оснащены средствами</w:t>
      </w:r>
      <w:r w:rsidR="003E593B" w:rsidRPr="00580C05">
        <w:rPr>
          <w:color w:val="auto"/>
        </w:rPr>
        <w:t xml:space="preserve"> </w:t>
      </w:r>
      <w:r w:rsidRPr="00580C05">
        <w:rPr>
          <w:color w:val="auto"/>
        </w:rPr>
        <w:t>пожаротушения.</w:t>
      </w:r>
    </w:p>
    <w:p w14:paraId="339B52E9" w14:textId="77777777" w:rsidR="00F74E3F" w:rsidRPr="00580C05" w:rsidRDefault="00090239" w:rsidP="00151BE6">
      <w:pPr>
        <w:widowControl/>
        <w:suppressAutoHyphens/>
        <w:spacing w:before="240"/>
        <w:rPr>
          <w:color w:val="auto"/>
        </w:rPr>
      </w:pPr>
      <w:r w:rsidRPr="00580C05">
        <w:rPr>
          <w:color w:val="auto"/>
        </w:rPr>
        <w:t>На площадках накопления пожароопасных отходов запрещается курить и</w:t>
      </w:r>
      <w:r w:rsidR="003E593B" w:rsidRPr="00580C05">
        <w:rPr>
          <w:color w:val="auto"/>
        </w:rPr>
        <w:t xml:space="preserve"> </w:t>
      </w:r>
      <w:r w:rsidRPr="00580C05">
        <w:rPr>
          <w:color w:val="auto"/>
        </w:rPr>
        <w:t>пользоваться открытым огнем.</w:t>
      </w:r>
    </w:p>
    <w:p w14:paraId="715119BE" w14:textId="77777777" w:rsidR="00F74E3F" w:rsidRPr="00580C05" w:rsidRDefault="00090239" w:rsidP="00151BE6">
      <w:pPr>
        <w:widowControl/>
        <w:suppressAutoHyphens/>
        <w:spacing w:before="240"/>
        <w:rPr>
          <w:color w:val="auto"/>
        </w:rPr>
      </w:pPr>
      <w:r w:rsidRPr="00580C05">
        <w:rPr>
          <w:color w:val="auto"/>
        </w:rPr>
        <w:lastRenderedPageBreak/>
        <w:t>Весь персонал, работающий с отходами, должен знать характеристики отходов</w:t>
      </w:r>
      <w:r w:rsidR="003E593B" w:rsidRPr="00580C05">
        <w:rPr>
          <w:color w:val="auto"/>
        </w:rPr>
        <w:t xml:space="preserve"> </w:t>
      </w:r>
      <w:r w:rsidRPr="00580C05">
        <w:rPr>
          <w:color w:val="auto"/>
        </w:rPr>
        <w:t>и правила тушения огня при их возгорании. Загоревшиеся ЛВЖ, ГЖ тушить</w:t>
      </w:r>
      <w:r w:rsidR="003E593B" w:rsidRPr="00580C05">
        <w:rPr>
          <w:color w:val="auto"/>
        </w:rPr>
        <w:t xml:space="preserve"> </w:t>
      </w:r>
      <w:r w:rsidRPr="00580C05">
        <w:rPr>
          <w:color w:val="auto"/>
        </w:rPr>
        <w:t>огнетушителем, песком, асбестовым полотном.</w:t>
      </w:r>
    </w:p>
    <w:p w14:paraId="1D7818B0" w14:textId="2F242E70" w:rsidR="00F74E3F" w:rsidRPr="00580C05" w:rsidRDefault="00090239" w:rsidP="00151BE6">
      <w:pPr>
        <w:widowControl/>
        <w:suppressAutoHyphens/>
        <w:spacing w:before="240"/>
        <w:rPr>
          <w:color w:val="auto"/>
        </w:rPr>
      </w:pPr>
      <w:r w:rsidRPr="00580C05">
        <w:rPr>
          <w:color w:val="auto"/>
        </w:rPr>
        <w:t xml:space="preserve">Требования к водительскому составу см. подраздел </w:t>
      </w:r>
      <w:r w:rsidR="00F16C40" w:rsidRPr="00580C05">
        <w:rPr>
          <w:color w:val="auto"/>
        </w:rPr>
        <w:t>3</w:t>
      </w:r>
      <w:r w:rsidRPr="00580C05">
        <w:rPr>
          <w:color w:val="auto"/>
        </w:rPr>
        <w:t>.</w:t>
      </w:r>
      <w:r w:rsidR="000D2497">
        <w:rPr>
          <w:color w:val="auto"/>
        </w:rPr>
        <w:t>5</w:t>
      </w:r>
      <w:r w:rsidR="00785BBC">
        <w:rPr>
          <w:color w:val="auto"/>
        </w:rPr>
        <w:t xml:space="preserve"> настоящего Стандарта</w:t>
      </w:r>
      <w:r w:rsidRPr="00580C05">
        <w:rPr>
          <w:color w:val="auto"/>
        </w:rPr>
        <w:t>.</w:t>
      </w:r>
    </w:p>
    <w:p w14:paraId="7D22F0A5" w14:textId="2F5631F4" w:rsidR="00F74E3F" w:rsidRPr="00580C05" w:rsidRDefault="00090239" w:rsidP="00151BE6">
      <w:pPr>
        <w:widowControl/>
        <w:suppressAutoHyphens/>
        <w:spacing w:before="240"/>
        <w:rPr>
          <w:color w:val="auto"/>
        </w:rPr>
      </w:pPr>
      <w:r w:rsidRPr="00580C05">
        <w:rPr>
          <w:color w:val="auto"/>
        </w:rPr>
        <w:t xml:space="preserve">Весь персонал, работающий с </w:t>
      </w:r>
      <w:r w:rsidR="00785BBC">
        <w:rPr>
          <w:color w:val="auto"/>
        </w:rPr>
        <w:t>отходами, должен знать настоящий Стандарт</w:t>
      </w:r>
      <w:r w:rsidRPr="00580C05">
        <w:rPr>
          <w:color w:val="auto"/>
        </w:rPr>
        <w:t>,</w:t>
      </w:r>
      <w:r w:rsidR="003E593B" w:rsidRPr="00580C05">
        <w:rPr>
          <w:color w:val="auto"/>
        </w:rPr>
        <w:t xml:space="preserve"> </w:t>
      </w:r>
      <w:r w:rsidRPr="00580C05">
        <w:rPr>
          <w:color w:val="auto"/>
        </w:rPr>
        <w:t>знать симптоматику возможных острых отравлений, способы оказания первой</w:t>
      </w:r>
      <w:r w:rsidR="003E593B" w:rsidRPr="00580C05">
        <w:rPr>
          <w:color w:val="auto"/>
        </w:rPr>
        <w:t xml:space="preserve"> </w:t>
      </w:r>
      <w:r w:rsidRPr="00580C05">
        <w:rPr>
          <w:color w:val="auto"/>
        </w:rPr>
        <w:t>помощи при отравлении, травмировании при работе с отходами.</w:t>
      </w:r>
    </w:p>
    <w:p w14:paraId="2EC4AACF" w14:textId="09EC1D25" w:rsidR="00F74E3F" w:rsidRPr="00580C05" w:rsidRDefault="00090239" w:rsidP="00151BE6">
      <w:pPr>
        <w:widowControl/>
        <w:suppressAutoHyphens/>
        <w:spacing w:before="240" w:after="120"/>
        <w:rPr>
          <w:color w:val="auto"/>
        </w:rPr>
      </w:pPr>
      <w:r w:rsidRPr="00580C05">
        <w:rPr>
          <w:color w:val="auto"/>
        </w:rPr>
        <w:t>Оказание первой помощи при несчастных случаях на производстве проводится</w:t>
      </w:r>
      <w:r w:rsidR="003E593B" w:rsidRPr="00580C05">
        <w:rPr>
          <w:color w:val="auto"/>
        </w:rPr>
        <w:t xml:space="preserve"> </w:t>
      </w:r>
      <w:r w:rsidRPr="00580C05">
        <w:rPr>
          <w:color w:val="auto"/>
        </w:rPr>
        <w:t>в соответствии с Инструкцией по оказанию первой помощи при несчастных</w:t>
      </w:r>
      <w:r w:rsidR="003E593B" w:rsidRPr="00580C05">
        <w:rPr>
          <w:color w:val="auto"/>
        </w:rPr>
        <w:t xml:space="preserve"> </w:t>
      </w:r>
      <w:r w:rsidRPr="00580C05">
        <w:rPr>
          <w:color w:val="auto"/>
        </w:rPr>
        <w:t>случаях на производстве, и Межотраслевой инструкцией по</w:t>
      </w:r>
      <w:r w:rsidR="003E593B" w:rsidRPr="00580C05">
        <w:rPr>
          <w:color w:val="auto"/>
        </w:rPr>
        <w:t xml:space="preserve"> </w:t>
      </w:r>
      <w:r w:rsidRPr="00580C05">
        <w:rPr>
          <w:color w:val="auto"/>
        </w:rPr>
        <w:t>оказанию первой помощи при несчастных случаях на производстве РД 153-34.0-</w:t>
      </w:r>
      <w:r w:rsidR="003E593B" w:rsidRPr="00580C05">
        <w:rPr>
          <w:color w:val="auto"/>
        </w:rPr>
        <w:t xml:space="preserve"> </w:t>
      </w:r>
      <w:r w:rsidR="00F26E0F">
        <w:rPr>
          <w:color w:val="auto"/>
        </w:rPr>
        <w:t>03.702-01.</w:t>
      </w:r>
    </w:p>
    <w:p w14:paraId="3DB8E628" w14:textId="77777777" w:rsidR="00FA0033" w:rsidRPr="00580C05" w:rsidRDefault="00FA0033" w:rsidP="00151BE6">
      <w:pPr>
        <w:widowControl/>
        <w:suppressAutoHyphens/>
        <w:spacing w:before="240" w:after="120"/>
        <w:rPr>
          <w:color w:val="auto"/>
        </w:rPr>
      </w:pPr>
      <w:r w:rsidRPr="00580C05">
        <w:rPr>
          <w:color w:val="auto"/>
        </w:rPr>
        <w:t>Во всех случаях отравления следует предоставить пострадавшему покой и как можно скорее обратиться за медицинской помощью.</w:t>
      </w:r>
    </w:p>
    <w:p w14:paraId="5042ED92" w14:textId="77777777" w:rsidR="00FA0033" w:rsidRPr="00580C05" w:rsidRDefault="00FA0033" w:rsidP="00151BE6">
      <w:pPr>
        <w:widowControl/>
        <w:suppressAutoHyphens/>
        <w:spacing w:before="240" w:after="120"/>
        <w:rPr>
          <w:color w:val="auto"/>
        </w:rPr>
      </w:pPr>
      <w:r w:rsidRPr="00580C05">
        <w:rPr>
          <w:color w:val="auto"/>
        </w:rPr>
        <w:t xml:space="preserve">В </w:t>
      </w:r>
      <w:r w:rsidR="00587DC7" w:rsidRPr="00580C05">
        <w:rPr>
          <w:color w:val="auto"/>
        </w:rPr>
        <w:t>экстренных случаях (отсутствие оперативного действия медперсонала)</w:t>
      </w:r>
      <w:r w:rsidRPr="00580C05">
        <w:rPr>
          <w:color w:val="auto"/>
        </w:rPr>
        <w:t>:</w:t>
      </w:r>
    </w:p>
    <w:p w14:paraId="32A0CE2F" w14:textId="78E8B5AA" w:rsidR="00FA0033" w:rsidRPr="003A0155" w:rsidRDefault="00F26E0F"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при попадании вредных веществ в желудочно-кишечный тракт дать выпить несколько стаканов воды, желательно теплой, или 2%-ного раствора питьевой соды, или слабого раствора марганцовокислого калия, вызвать рвоту, после чего дать выпить полстакана воды с 2-3 ложками активированного угля, затем слабительное (20 г гор</w:t>
      </w:r>
      <w:r w:rsidR="0069057F">
        <w:rPr>
          <w:rFonts w:eastAsia="Times New Roman" w:cs="Times New Roman"/>
          <w:bCs/>
          <w:color w:val="auto"/>
          <w:lang w:eastAsia="en-US" w:bidi="ar-SA"/>
        </w:rPr>
        <w:t>ькой соли на 0,5 стакана воды);</w:t>
      </w:r>
    </w:p>
    <w:p w14:paraId="5E12BA3D" w14:textId="72E95E99" w:rsidR="00587DC7" w:rsidRPr="003A0155" w:rsidRDefault="00F26E0F"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w:t>
      </w:r>
      <w:r w:rsidR="00587DC7" w:rsidRPr="003A0155">
        <w:rPr>
          <w:rFonts w:eastAsia="Times New Roman" w:cs="Times New Roman"/>
          <w:bCs/>
          <w:color w:val="auto"/>
          <w:lang w:eastAsia="en-US" w:bidi="ar-SA"/>
        </w:rPr>
        <w:t>ри попадании вредных веществ на кожу следует снять зараженную одежду, тщательно обмыть загрязненные участки кожи большим количеством воды, после чего смазать вазелином. При попадании в глаза тщате</w:t>
      </w:r>
      <w:r w:rsidR="0069057F">
        <w:rPr>
          <w:rFonts w:eastAsia="Times New Roman" w:cs="Times New Roman"/>
          <w:bCs/>
          <w:color w:val="auto"/>
          <w:lang w:eastAsia="en-US" w:bidi="ar-SA"/>
        </w:rPr>
        <w:t>льно и обильно промыть их водой;</w:t>
      </w:r>
    </w:p>
    <w:p w14:paraId="0F7F95D9" w14:textId="476228B2" w:rsidR="00587DC7" w:rsidRPr="003A0155" w:rsidRDefault="00F26E0F"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при </w:t>
      </w:r>
      <w:r w:rsidR="00587DC7" w:rsidRPr="003A0155">
        <w:rPr>
          <w:rFonts w:eastAsia="Times New Roman" w:cs="Times New Roman"/>
          <w:bCs/>
          <w:color w:val="auto"/>
          <w:lang w:eastAsia="en-US" w:bidi="ar-SA"/>
        </w:rPr>
        <w:t>попадании вредных веществ через дыхательные пути удалить пострадавшего из зоны заражения на свежий воздух, уложить его, желательно в тепле, расстегнуть одежду, ремень.</w:t>
      </w:r>
    </w:p>
    <w:p w14:paraId="37C0E059" w14:textId="77777777" w:rsidR="00F16C40" w:rsidRPr="00580C05" w:rsidRDefault="00F16C40" w:rsidP="00256B0A">
      <w:pPr>
        <w:pStyle w:val="37"/>
        <w:keepNext/>
        <w:keepLines/>
        <w:numPr>
          <w:ilvl w:val="1"/>
          <w:numId w:val="1"/>
        </w:numPr>
        <w:shd w:val="clear" w:color="auto" w:fill="auto"/>
        <w:spacing w:before="240" w:after="240" w:line="240" w:lineRule="auto"/>
        <w:ind w:firstLine="0"/>
        <w:rPr>
          <w:color w:val="auto"/>
        </w:rPr>
      </w:pPr>
      <w:bookmarkStart w:id="53" w:name="_Toc488426612"/>
      <w:bookmarkStart w:id="54" w:name="_Toc488765725"/>
      <w:bookmarkStart w:id="55" w:name="_Toc509433916"/>
      <w:r w:rsidRPr="00580C05">
        <w:rPr>
          <w:color w:val="auto"/>
        </w:rPr>
        <w:t>ТРЕБОВАНИЯ БЕЗОПАСНОСТИ ПО ОКОНЧАНИИ РАБОТЫ</w:t>
      </w:r>
      <w:bookmarkEnd w:id="53"/>
      <w:bookmarkEnd w:id="54"/>
      <w:bookmarkEnd w:id="55"/>
    </w:p>
    <w:p w14:paraId="7D6B7B6A" w14:textId="77777777" w:rsidR="00F16C40" w:rsidRPr="00580C05" w:rsidRDefault="00F16C40" w:rsidP="00F16C40">
      <w:pPr>
        <w:rPr>
          <w:color w:val="auto"/>
        </w:rPr>
      </w:pPr>
      <w:r w:rsidRPr="00580C05">
        <w:rPr>
          <w:color w:val="auto"/>
        </w:rPr>
        <w:t>По окончании работы с опасными отходами необходимо провести уборку рабочего места, убрать все приспособления, инструменты и материалы в отведенное для данных целей место.</w:t>
      </w:r>
    </w:p>
    <w:p w14:paraId="535CA7C8" w14:textId="77777777" w:rsidR="00F16C40" w:rsidRPr="00580C05" w:rsidRDefault="00F16C40" w:rsidP="00151BE6">
      <w:pPr>
        <w:widowControl/>
        <w:suppressAutoHyphens/>
        <w:spacing w:before="240"/>
        <w:rPr>
          <w:color w:val="auto"/>
        </w:rPr>
      </w:pPr>
      <w:r w:rsidRPr="00580C05">
        <w:rPr>
          <w:color w:val="auto"/>
        </w:rPr>
        <w:t>Работнику, занимающемуся сливом отработанных ГСМ, должно выдаваться мыло по установленным нормам. На работах, где возможно воздействие на кожу токсичными веществами, должны выдаваться по установленным нормам смывающие и обезвреживающие средства.</w:t>
      </w:r>
    </w:p>
    <w:p w14:paraId="49E4174C" w14:textId="77777777" w:rsidR="00F16C40" w:rsidRPr="00580C05" w:rsidRDefault="00F16C40" w:rsidP="00151BE6">
      <w:pPr>
        <w:widowControl/>
        <w:suppressAutoHyphens/>
        <w:spacing w:before="240"/>
        <w:rPr>
          <w:color w:val="auto"/>
        </w:rPr>
      </w:pPr>
      <w:r w:rsidRPr="00580C05">
        <w:rPr>
          <w:color w:val="auto"/>
        </w:rPr>
        <w:t>Специальную одежду и специальную обувь следует хранить в специальных шкафах изолированно от личной одежды.</w:t>
      </w:r>
    </w:p>
    <w:p w14:paraId="2080C921" w14:textId="7EC1CCBD" w:rsidR="00F16C40" w:rsidRPr="00580C05" w:rsidRDefault="00F16C40" w:rsidP="00151BE6">
      <w:pPr>
        <w:widowControl/>
        <w:suppressAutoHyphens/>
        <w:spacing w:before="240"/>
        <w:rPr>
          <w:color w:val="auto"/>
        </w:rPr>
      </w:pPr>
      <w:r w:rsidRPr="00580C05">
        <w:rPr>
          <w:color w:val="auto"/>
        </w:rPr>
        <w:t xml:space="preserve">Операторы, работающие на специализированных установках по обезвреживанию (сжиганию) отходов, обязаны произвести необходимые записи </w:t>
      </w:r>
      <w:r w:rsidR="00AD64E5" w:rsidRPr="00AD64E5">
        <w:rPr>
          <w:color w:val="auto"/>
        </w:rPr>
        <w:t>в таблице</w:t>
      </w:r>
      <w:r w:rsidR="00AD64E5">
        <w:t xml:space="preserve"> данных учета в области обращения с отходами, утвержденной Приказом </w:t>
      </w:r>
      <w:r w:rsidR="0063678E">
        <w:t>Минприроды России от 01.09.11</w:t>
      </w:r>
      <w:r w:rsidR="00AD64E5">
        <w:t xml:space="preserve"> № 721 «Об утверждении порядка учета в области обращения с отходами» о выполненном объеме работ</w:t>
      </w:r>
      <w:r w:rsidRPr="00580C05">
        <w:rPr>
          <w:color w:val="auto"/>
        </w:rPr>
        <w:t>.</w:t>
      </w:r>
    </w:p>
    <w:p w14:paraId="01F9F585" w14:textId="77777777" w:rsidR="00F22743" w:rsidRPr="00580C05" w:rsidRDefault="00F22743" w:rsidP="00151BE6">
      <w:pPr>
        <w:widowControl/>
        <w:suppressAutoHyphens/>
        <w:spacing w:before="240"/>
        <w:rPr>
          <w:color w:val="auto"/>
        </w:rPr>
      </w:pPr>
    </w:p>
    <w:p w14:paraId="07B0BC3A" w14:textId="77777777" w:rsidR="00F16C40" w:rsidRPr="00580C05" w:rsidRDefault="00F16C40" w:rsidP="00C9638A">
      <w:pPr>
        <w:pStyle w:val="80"/>
        <w:shd w:val="clear" w:color="auto" w:fill="auto"/>
        <w:spacing w:line="240" w:lineRule="auto"/>
        <w:ind w:firstLine="360"/>
        <w:rPr>
          <w:color w:val="auto"/>
        </w:rPr>
        <w:sectPr w:rsidR="00F16C40" w:rsidRPr="00580C05" w:rsidSect="00E34E46">
          <w:headerReference w:type="default" r:id="rId37"/>
          <w:footerReference w:type="default" r:id="rId38"/>
          <w:pgSz w:w="11909" w:h="16834"/>
          <w:pgMar w:top="510" w:right="1021" w:bottom="567" w:left="1247" w:header="737" w:footer="680" w:gutter="0"/>
          <w:cols w:space="720"/>
          <w:noEndnote/>
          <w:docGrid w:linePitch="360"/>
        </w:sectPr>
      </w:pPr>
    </w:p>
    <w:p w14:paraId="403E8BD6" w14:textId="23BCF1D2" w:rsidR="00CF1195" w:rsidRPr="00FC2621" w:rsidRDefault="00CF1195" w:rsidP="00256B0A">
      <w:pPr>
        <w:pStyle w:val="24"/>
        <w:keepNext/>
        <w:keepLines/>
        <w:numPr>
          <w:ilvl w:val="0"/>
          <w:numId w:val="1"/>
        </w:numPr>
        <w:shd w:val="clear" w:color="auto" w:fill="auto"/>
        <w:tabs>
          <w:tab w:val="left" w:pos="567"/>
        </w:tabs>
        <w:spacing w:before="240" w:after="240" w:line="240" w:lineRule="auto"/>
        <w:ind w:firstLine="0"/>
        <w:jc w:val="both"/>
        <w:rPr>
          <w:caps w:val="0"/>
          <w:color w:val="auto"/>
          <w:szCs w:val="32"/>
        </w:rPr>
      </w:pPr>
      <w:bookmarkStart w:id="56" w:name="_Toc509433917"/>
      <w:bookmarkStart w:id="57" w:name="_Toc488426644"/>
      <w:bookmarkStart w:id="58" w:name="_Toc488765757"/>
      <w:r w:rsidRPr="00FC2621">
        <w:rPr>
          <w:caps w:val="0"/>
          <w:color w:val="auto"/>
          <w:szCs w:val="32"/>
        </w:rPr>
        <w:lastRenderedPageBreak/>
        <w:t>УЧЕТ ОТХОДОВ</w:t>
      </w:r>
      <w:r w:rsidR="00BF0C03" w:rsidRPr="00FC2621">
        <w:rPr>
          <w:caps w:val="0"/>
          <w:color w:val="auto"/>
          <w:szCs w:val="32"/>
        </w:rPr>
        <w:t xml:space="preserve"> </w:t>
      </w:r>
      <w:r w:rsidRPr="00FC2621">
        <w:rPr>
          <w:caps w:val="0"/>
          <w:color w:val="auto"/>
          <w:szCs w:val="32"/>
        </w:rPr>
        <w:t>ПРОИЗВОДСТВА И ПОТРЕБЛЕНИЯ</w:t>
      </w:r>
      <w:r w:rsidR="00BF0C03" w:rsidRPr="00FC2621">
        <w:rPr>
          <w:caps w:val="0"/>
          <w:color w:val="auto"/>
          <w:szCs w:val="32"/>
        </w:rPr>
        <w:t xml:space="preserve"> </w:t>
      </w:r>
      <w:r w:rsidR="00BF0C03" w:rsidRPr="00FC2621">
        <w:rPr>
          <w:caps w:val="0"/>
          <w:color w:val="auto"/>
          <w:szCs w:val="32"/>
          <w:lang w:val="en-US"/>
        </w:rPr>
        <w:t>III</w:t>
      </w:r>
      <w:r w:rsidR="00BF0C03" w:rsidRPr="00FC2621">
        <w:rPr>
          <w:caps w:val="0"/>
          <w:color w:val="auto"/>
          <w:szCs w:val="32"/>
        </w:rPr>
        <w:t xml:space="preserve">, </w:t>
      </w:r>
      <w:r w:rsidR="00BF0C03" w:rsidRPr="00FC2621">
        <w:rPr>
          <w:caps w:val="0"/>
          <w:color w:val="auto"/>
          <w:szCs w:val="32"/>
          <w:lang w:val="en-US"/>
        </w:rPr>
        <w:t>IV</w:t>
      </w:r>
      <w:r w:rsidR="00BF0C03" w:rsidRPr="00FC2621">
        <w:rPr>
          <w:caps w:val="0"/>
          <w:color w:val="auto"/>
          <w:szCs w:val="32"/>
        </w:rPr>
        <w:t xml:space="preserve">, </w:t>
      </w:r>
      <w:r w:rsidR="00BF0C03" w:rsidRPr="00FC2621">
        <w:rPr>
          <w:caps w:val="0"/>
          <w:color w:val="auto"/>
          <w:szCs w:val="32"/>
          <w:lang w:val="en-US"/>
        </w:rPr>
        <w:t>V</w:t>
      </w:r>
      <w:r w:rsidR="00BF0C03" w:rsidRPr="00FC2621">
        <w:rPr>
          <w:caps w:val="0"/>
          <w:color w:val="auto"/>
          <w:szCs w:val="32"/>
        </w:rPr>
        <w:t xml:space="preserve"> КЛАССОВ ОПАСНОСТИ</w:t>
      </w:r>
      <w:r w:rsidRPr="00FC2621">
        <w:rPr>
          <w:caps w:val="0"/>
          <w:color w:val="auto"/>
          <w:szCs w:val="32"/>
        </w:rPr>
        <w:t>, ОБРАЗОВАННЫХ В РЕЗУЛЬТАТЕ ПРОИЗВОДСТВЕННОЙ ДЕЯТЕЛЬНОСТИ ОБЩЕСТВА</w:t>
      </w:r>
      <w:bookmarkEnd w:id="56"/>
    </w:p>
    <w:p w14:paraId="5CF4AF44" w14:textId="77777777" w:rsidR="00863475" w:rsidRDefault="00863475" w:rsidP="00256B0A">
      <w:pPr>
        <w:pStyle w:val="37"/>
        <w:keepNext/>
        <w:keepLines/>
        <w:numPr>
          <w:ilvl w:val="1"/>
          <w:numId w:val="1"/>
        </w:numPr>
        <w:shd w:val="clear" w:color="auto" w:fill="auto"/>
        <w:spacing w:before="240" w:after="240" w:line="240" w:lineRule="auto"/>
        <w:ind w:firstLine="0"/>
        <w:rPr>
          <w:color w:val="auto"/>
        </w:rPr>
      </w:pPr>
      <w:bookmarkStart w:id="59" w:name="_Toc509433918"/>
      <w:r>
        <w:rPr>
          <w:color w:val="auto"/>
        </w:rPr>
        <w:t>КООРДИНАЦИЯ ДВИЖЕНИЯ ОТХОДОВ</w:t>
      </w:r>
      <w:bookmarkEnd w:id="59"/>
    </w:p>
    <w:p w14:paraId="4C40A4D2" w14:textId="77777777" w:rsidR="0012778B" w:rsidRPr="00AA0108" w:rsidRDefault="0012778B" w:rsidP="0012778B">
      <w:pPr>
        <w:suppressAutoHyphens/>
        <w:spacing w:before="120"/>
      </w:pPr>
      <w:r w:rsidRPr="00AA0108">
        <w:t>Координация движения отходов обусловлена необходимостью ведения учета накопления, транспортировки, обезвреживания и передачи на размещение и утилизацию отходов в целом на объектах Общества. Исходными сведениями для ведения координационного учета являются данные первичного учета образования отходов на объектах Общества по данным инвентаризации источников образования отходов.</w:t>
      </w:r>
    </w:p>
    <w:p w14:paraId="66FFE095" w14:textId="77777777" w:rsidR="0012778B" w:rsidRPr="00AA0108" w:rsidRDefault="0012778B" w:rsidP="0012778B">
      <w:pPr>
        <w:suppressAutoHyphens/>
        <w:spacing w:before="120"/>
      </w:pPr>
      <w:r w:rsidRPr="00AA0108">
        <w:t xml:space="preserve">В целях обеспечения взаимодействия структурных подразделений, с учетом функционала ключевых участников процесса образования отходов и дальнейшее их управление, а также учета, контроля и приемке выполненных работ по обезвреживанию, размещению и утилизации отходов, в Обществе на основании организационно-распорядительного документа создается комиссия по учету, контролю и приемки работ в области обращения с отходами производства и потребления, в том числе твердо-коммунальными отходами. </w:t>
      </w:r>
    </w:p>
    <w:p w14:paraId="01579B3C" w14:textId="0C907872" w:rsidR="0012778B" w:rsidRPr="00AA0108" w:rsidRDefault="0012778B" w:rsidP="0012778B">
      <w:pPr>
        <w:suppressAutoHyphens/>
        <w:spacing w:before="120"/>
      </w:pPr>
      <w:r w:rsidRPr="00AA0108">
        <w:t>В состав комиссии по учету, контролю и приемке работ в области обращения с отходами производства и потребления, в том числе твердо-коммунальными отходами входят сотрудники отдела охраны окружающей среды Общества и представители подрядной организации, осуществляющей обезвреживание отходов на производственных объектах ООО</w:t>
      </w:r>
      <w:r>
        <w:t> </w:t>
      </w:r>
      <w:r w:rsidRPr="00AA0108">
        <w:t xml:space="preserve">«Славнефть-Красноярскнефтегаз». </w:t>
      </w:r>
    </w:p>
    <w:p w14:paraId="18EAFDE1" w14:textId="77777777" w:rsidR="0012778B" w:rsidRPr="00AA0108" w:rsidRDefault="0012778B" w:rsidP="0012778B">
      <w:pPr>
        <w:suppressAutoHyphens/>
        <w:spacing w:before="120"/>
      </w:pPr>
      <w:r w:rsidRPr="00AA0108">
        <w:t xml:space="preserve">Комиссия по учету, контролю и приемке работ в области обращения с отходами производства и потребления, в том числе твердо-коммунальными отходами в процессе обращения с отходами осуществляет контроль учета отходов, передаваемых подрядной организации на обезвреживание с подписанием акта – передачи партии отходов производства и потребления, в том числе твердо-коммунальные отходы, акта о наличии отходов (остатков) на конец отчетного периода и  акта обезвреживания партии отходов производства и потребления, в том числе твердо-коммунальных отходов. </w:t>
      </w:r>
    </w:p>
    <w:p w14:paraId="0A1A533F" w14:textId="77777777" w:rsidR="0012778B" w:rsidRPr="00AA0108" w:rsidRDefault="0012778B" w:rsidP="0012778B">
      <w:pPr>
        <w:suppressAutoHyphens/>
        <w:spacing w:before="120"/>
      </w:pPr>
      <w:r w:rsidRPr="00AA0108">
        <w:t xml:space="preserve">Сотрудниками отдела охраны окружающей среды ООО «Славнефть-Красноярскнефтегаз» входящих в состав комиссии по учету, контролю и приемке работ в области обращения с отходами производства и потребления, в том числе твердо-коммунальными отходами, при осуществлении контроля обезвреживания отходов, обеспечивают следующие обязательные мероприятия: </w:t>
      </w:r>
    </w:p>
    <w:p w14:paraId="2EF840D6" w14:textId="77777777" w:rsidR="0012778B" w:rsidRPr="00AA0108" w:rsidRDefault="0012778B" w:rsidP="00256B0A">
      <w:pPr>
        <w:widowControl/>
        <w:numPr>
          <w:ilvl w:val="0"/>
          <w:numId w:val="19"/>
        </w:numPr>
        <w:suppressAutoHyphens/>
        <w:spacing w:before="120"/>
        <w:ind w:left="567"/>
      </w:pPr>
      <w:r w:rsidRPr="00AA0108">
        <w:t>обеспечение организации работ над процессом обезвреживания отходов, и других работ, связанных с отходами производства и потребления, в том числе твердо-коммунальными отходами, в соответствии с договорными обязательствами между Заказчиком и подрядной организацией, осуществляющей работы по обезвреживанию отходов, образующимися от структурных подразделений и производственной деятельности Общества;</w:t>
      </w:r>
    </w:p>
    <w:p w14:paraId="04DC22A2" w14:textId="77777777" w:rsidR="0012778B" w:rsidRPr="00AA0108" w:rsidRDefault="0012778B" w:rsidP="00256B0A">
      <w:pPr>
        <w:widowControl/>
        <w:numPr>
          <w:ilvl w:val="0"/>
          <w:numId w:val="19"/>
        </w:numPr>
        <w:suppressAutoHyphens/>
        <w:spacing w:before="120"/>
        <w:ind w:left="567"/>
      </w:pPr>
      <w:r w:rsidRPr="00AA0108">
        <w:t>натурное обследование условий обезвреживания отходов производства и потребления, в том числе твердо-коммунальные отходы, на объекте обезвреживания отходов;</w:t>
      </w:r>
    </w:p>
    <w:p w14:paraId="0C294442" w14:textId="77777777" w:rsidR="0012778B" w:rsidRPr="00AA0108" w:rsidRDefault="0012778B" w:rsidP="00256B0A">
      <w:pPr>
        <w:widowControl/>
        <w:numPr>
          <w:ilvl w:val="0"/>
          <w:numId w:val="19"/>
        </w:numPr>
        <w:suppressAutoHyphens/>
        <w:spacing w:before="120"/>
        <w:ind w:left="567"/>
      </w:pPr>
      <w:r w:rsidRPr="00AA0108">
        <w:t>натурное обследование факта и результатов обезвреживания, утилизации, размещения отходов;</w:t>
      </w:r>
    </w:p>
    <w:p w14:paraId="262C57EE" w14:textId="77777777" w:rsidR="0012778B" w:rsidRPr="00AA0108" w:rsidRDefault="0012778B" w:rsidP="00256B0A">
      <w:pPr>
        <w:widowControl/>
        <w:numPr>
          <w:ilvl w:val="0"/>
          <w:numId w:val="19"/>
        </w:numPr>
        <w:suppressAutoHyphens/>
        <w:spacing w:before="120" w:after="240"/>
        <w:ind w:left="567" w:hanging="357"/>
      </w:pPr>
      <w:r w:rsidRPr="00AA0108">
        <w:lastRenderedPageBreak/>
        <w:t xml:space="preserve">изучение документов, подтверждающих объем обезвреживания, утилизации, размещения отходов. </w:t>
      </w:r>
    </w:p>
    <w:p w14:paraId="4AA84DBF" w14:textId="77777777" w:rsidR="0012778B" w:rsidRPr="00263640" w:rsidRDefault="0012778B" w:rsidP="0012778B">
      <w:pPr>
        <w:spacing w:before="120" w:after="120"/>
        <w:rPr>
          <w:sz w:val="23"/>
          <w:szCs w:val="23"/>
        </w:rPr>
      </w:pPr>
      <w:r w:rsidRPr="00263640">
        <w:rPr>
          <w:sz w:val="23"/>
          <w:szCs w:val="23"/>
        </w:rPr>
        <w:t xml:space="preserve">Определение количества тонн отходов производится за счет </w:t>
      </w:r>
      <w:r w:rsidRPr="00263640">
        <w:t>двух ступенчатого весового контроля</w:t>
      </w:r>
      <w:r w:rsidRPr="00263640">
        <w:rPr>
          <w:sz w:val="23"/>
          <w:szCs w:val="23"/>
        </w:rPr>
        <w:t xml:space="preserve"> в присутствии представителя ООО</w:t>
      </w:r>
      <w:r>
        <w:rPr>
          <w:sz w:val="23"/>
          <w:szCs w:val="23"/>
        </w:rPr>
        <w:t> </w:t>
      </w:r>
      <w:r w:rsidRPr="00263640">
        <w:rPr>
          <w:sz w:val="23"/>
          <w:szCs w:val="23"/>
        </w:rPr>
        <w:t xml:space="preserve">«Славнефть-Красноярскнефтегаз» и Подрядной организации, </w:t>
      </w:r>
      <w:r w:rsidRPr="00263640">
        <w:t xml:space="preserve">осуществляющей </w:t>
      </w:r>
      <w:r w:rsidRPr="00263640">
        <w:rPr>
          <w:iCs/>
          <w:szCs w:val="22"/>
        </w:rPr>
        <w:t>сбор, транспортирование, обработку, утилизацию, обезвреживание и размещение отходов производства и потребления, в том числе ТКО</w:t>
      </w:r>
      <w:r w:rsidRPr="00263640">
        <w:rPr>
          <w:sz w:val="23"/>
          <w:szCs w:val="23"/>
        </w:rPr>
        <w:t>:</w:t>
      </w:r>
    </w:p>
    <w:p w14:paraId="74F5A760" w14:textId="77777777" w:rsidR="0012778B" w:rsidRPr="00815EDE" w:rsidRDefault="0012778B" w:rsidP="00256B0A">
      <w:pPr>
        <w:pStyle w:val="af"/>
        <w:widowControl/>
        <w:numPr>
          <w:ilvl w:val="0"/>
          <w:numId w:val="15"/>
        </w:numPr>
        <w:spacing w:after="120"/>
        <w:ind w:left="567" w:hanging="357"/>
        <w:contextualSpacing w:val="0"/>
        <w:jc w:val="left"/>
        <w:rPr>
          <w:sz w:val="23"/>
          <w:szCs w:val="23"/>
        </w:rPr>
      </w:pPr>
      <w:r w:rsidRPr="00815EDE">
        <w:rPr>
          <w:sz w:val="23"/>
          <w:szCs w:val="23"/>
        </w:rPr>
        <w:t>Первая ступень:</w:t>
      </w:r>
    </w:p>
    <w:p w14:paraId="0F22F342" w14:textId="49B917E2" w:rsidR="0012778B" w:rsidRPr="00ED34E9" w:rsidRDefault="00451CF6" w:rsidP="00256B0A">
      <w:pPr>
        <w:pStyle w:val="af"/>
        <w:numPr>
          <w:ilvl w:val="0"/>
          <w:numId w:val="16"/>
        </w:numPr>
        <w:suppressAutoHyphens/>
        <w:autoSpaceDE w:val="0"/>
        <w:autoSpaceDN w:val="0"/>
        <w:adjustRightInd w:val="0"/>
        <w:spacing w:after="120"/>
        <w:ind w:hanging="357"/>
        <w:contextualSpacing w:val="0"/>
      </w:pPr>
      <w:r w:rsidRPr="00451CF6">
        <w:t>на объекте накопления отходов при погрузке контейнеров в автотранспорт (методом взвешивания с использованием крановых весов (на удаленных объектах методом взвешивания с использованием электронных весов</w:t>
      </w:r>
      <w:r>
        <w:rPr>
          <w:rStyle w:val="aff5"/>
        </w:rPr>
        <w:footnoteReference w:id="1"/>
      </w:r>
      <w:r w:rsidRPr="00451CF6">
        <w:t>), с заполнением талона (</w:t>
      </w:r>
      <w:hyperlink w:anchor="Приложение1" w:history="1">
        <w:r w:rsidRPr="00451CF6">
          <w:rPr>
            <w:color w:val="0066CC"/>
            <w:u w:val="single"/>
          </w:rPr>
          <w:t>Приложение 1</w:t>
        </w:r>
      </w:hyperlink>
      <w:r w:rsidRPr="00451CF6">
        <w:t>)</w:t>
      </w:r>
      <w:hyperlink w:anchor="Приложение1" w:history="1">
        <w:r w:rsidRPr="00451CF6">
          <w:rPr>
            <w:color w:val="0066CC"/>
            <w:u w:val="single"/>
          </w:rPr>
          <w:t>,</w:t>
        </w:r>
      </w:hyperlink>
      <w:r w:rsidRPr="00451CF6">
        <w:t xml:space="preserve"> состоящего</w:t>
      </w:r>
      <w:r w:rsidRPr="00451CF6">
        <w:rPr>
          <w:iCs/>
        </w:rPr>
        <w:t xml:space="preserve"> из двух частей, подтверждающего факт сдачи-приема отходов производства и потребление, в том числе ТКО </w:t>
      </w:r>
      <w:r w:rsidRPr="00451CF6">
        <w:t xml:space="preserve">(одна часть талона остаётся у представителя структурного подразделения объекта на котором образуются отходы, вторая часть талона передается подрядной организации осуществляющей </w:t>
      </w:r>
      <w:r w:rsidRPr="00451CF6">
        <w:rPr>
          <w:iCs/>
        </w:rPr>
        <w:t>сбор, транспортирование, обработку, утилизацию, обезвреживание и размещение</w:t>
      </w:r>
      <w:r w:rsidRPr="00451CF6">
        <w:t>). Каждому талону присвоен уникальный номер. Талоны выдаются отделом ООС всем подразделениям Общества, на объектах которых образуются отходы. Талон заполняется представителем структурного подразделения, осуществляющим передачу партии отходов Подрядной организации на обезвреживание. Талон является неотъемлемым документом при транспортировке отходов на объектах Общества и передачи отходов в Подрядную организацию осуществляющую обезвреживание отходов</w:t>
      </w:r>
      <w:r>
        <w:t>;</w:t>
      </w:r>
      <w:r w:rsidR="0012778B" w:rsidRPr="00ED34E9">
        <w:t xml:space="preserve"> </w:t>
      </w:r>
    </w:p>
    <w:p w14:paraId="4ADAD550" w14:textId="79208DF2" w:rsidR="0012778B" w:rsidRPr="00ED34E9" w:rsidRDefault="0012778B" w:rsidP="00256B0A">
      <w:pPr>
        <w:pStyle w:val="af"/>
        <w:widowControl/>
        <w:numPr>
          <w:ilvl w:val="0"/>
          <w:numId w:val="16"/>
        </w:numPr>
        <w:suppressAutoHyphens/>
        <w:spacing w:after="120"/>
        <w:ind w:hanging="357"/>
        <w:contextualSpacing w:val="0"/>
      </w:pPr>
      <w:r w:rsidRPr="00815EDE">
        <w:rPr>
          <w:sz w:val="23"/>
          <w:szCs w:val="23"/>
        </w:rPr>
        <w:t>структурное подразделение объекта</w:t>
      </w:r>
      <w:r>
        <w:rPr>
          <w:sz w:val="23"/>
          <w:szCs w:val="23"/>
        </w:rPr>
        <w:t>,</w:t>
      </w:r>
      <w:r w:rsidRPr="00815EDE">
        <w:rPr>
          <w:sz w:val="23"/>
          <w:szCs w:val="23"/>
        </w:rPr>
        <w:t xml:space="preserve"> на котором образуются отходы, ведет с заполнением по факту каждой передачи отходов «Сводный журнал первичного учета движения отходов» (</w:t>
      </w:r>
      <w:hyperlink w:anchor="Приложение2" w:history="1">
        <w:r w:rsidRPr="00ED34E9">
          <w:rPr>
            <w:color w:val="0066CC"/>
            <w:u w:val="single"/>
          </w:rPr>
          <w:t>Приложение 2</w:t>
        </w:r>
      </w:hyperlink>
      <w:r w:rsidRPr="00ED34E9">
        <w:rPr>
          <w:color w:val="0066CC"/>
          <w:u w:val="single"/>
        </w:rPr>
        <w:t>)</w:t>
      </w:r>
      <w:r w:rsidRPr="00ED34E9">
        <w:t xml:space="preserve">. Сведения, указанные в талонах, являются основой для сводного журнала первичного учета движения отходов, с целью соблюдения лимитов образования отходов на объектах Общества в целом. </w:t>
      </w:r>
    </w:p>
    <w:p w14:paraId="48362997" w14:textId="77777777" w:rsidR="0012778B" w:rsidRPr="00AA5C4F" w:rsidRDefault="0012778B" w:rsidP="00256B0A">
      <w:pPr>
        <w:pStyle w:val="af"/>
        <w:widowControl/>
        <w:numPr>
          <w:ilvl w:val="0"/>
          <w:numId w:val="17"/>
        </w:numPr>
        <w:spacing w:before="120" w:after="120" w:line="240" w:lineRule="atLeast"/>
        <w:ind w:left="567" w:hanging="357"/>
        <w:contextualSpacing w:val="0"/>
        <w:jc w:val="left"/>
        <w:rPr>
          <w:sz w:val="23"/>
          <w:szCs w:val="23"/>
        </w:rPr>
      </w:pPr>
      <w:r w:rsidRPr="00AA5C4F">
        <w:rPr>
          <w:sz w:val="23"/>
          <w:szCs w:val="23"/>
        </w:rPr>
        <w:t xml:space="preserve">Вторая ступень: </w:t>
      </w:r>
    </w:p>
    <w:p w14:paraId="60E6634A" w14:textId="77777777" w:rsidR="0012778B" w:rsidRPr="00263640" w:rsidRDefault="0012778B" w:rsidP="00256B0A">
      <w:pPr>
        <w:pStyle w:val="af"/>
        <w:widowControl/>
        <w:numPr>
          <w:ilvl w:val="0"/>
          <w:numId w:val="18"/>
        </w:numPr>
        <w:spacing w:before="120" w:after="120" w:line="240" w:lineRule="atLeast"/>
        <w:ind w:hanging="357"/>
        <w:contextualSpacing w:val="0"/>
        <w:jc w:val="left"/>
      </w:pPr>
      <w:r w:rsidRPr="00ED34E9">
        <w:rPr>
          <w:sz w:val="23"/>
          <w:szCs w:val="23"/>
        </w:rPr>
        <w:t>на площадке</w:t>
      </w:r>
      <w:r w:rsidRPr="00263640">
        <w:t xml:space="preserve"> обезвреживания отходов в месте размещения термического оборудования (методом взвешивания с использованием </w:t>
      </w:r>
      <w:r w:rsidRPr="00ED34E9">
        <w:rPr>
          <w:rFonts w:ascii="PT Sans" w:hAnsi="PT Sans"/>
          <w:sz w:val="23"/>
          <w:szCs w:val="23"/>
        </w:rPr>
        <w:t>платформенных весов</w:t>
      </w:r>
      <w:r w:rsidRPr="00263640">
        <w:t xml:space="preserve"> с программным обеспечением для учета движения отходов (отгрузка, приемка, учет отходов</w:t>
      </w:r>
      <w:r w:rsidRPr="00ED34E9">
        <w:rPr>
          <w:rFonts w:ascii="PT Sans" w:hAnsi="PT Sans"/>
          <w:sz w:val="23"/>
          <w:szCs w:val="23"/>
        </w:rPr>
        <w:t>).</w:t>
      </w:r>
      <w:r w:rsidRPr="00263640">
        <w:t xml:space="preserve"> </w:t>
      </w:r>
    </w:p>
    <w:p w14:paraId="017BFB22" w14:textId="77777777" w:rsidR="0012778B" w:rsidRPr="00ED34E9" w:rsidRDefault="0012778B" w:rsidP="00256B0A">
      <w:pPr>
        <w:pStyle w:val="af"/>
        <w:numPr>
          <w:ilvl w:val="0"/>
          <w:numId w:val="18"/>
        </w:numPr>
        <w:suppressAutoHyphens/>
        <w:autoSpaceDE w:val="0"/>
        <w:autoSpaceDN w:val="0"/>
        <w:adjustRightInd w:val="0"/>
        <w:spacing w:before="120" w:after="120"/>
        <w:ind w:hanging="357"/>
        <w:contextualSpacing w:val="0"/>
      </w:pPr>
      <w:r w:rsidRPr="00263640">
        <w:t>данные весового учета заносятся подрядной организацией в «Журнал контроля весовым методом» (</w:t>
      </w:r>
      <w:hyperlink w:anchor="Приложение3" w:history="1">
        <w:r w:rsidRPr="00ED34E9">
          <w:rPr>
            <w:color w:val="0066CC"/>
            <w:u w:val="single"/>
          </w:rPr>
          <w:t>Приложение 3</w:t>
        </w:r>
      </w:hyperlink>
      <w:r w:rsidRPr="00263640">
        <w:t xml:space="preserve">) на основании выгрузки из программного </w:t>
      </w:r>
      <w:r w:rsidRPr="00263640">
        <w:lastRenderedPageBreak/>
        <w:t xml:space="preserve">обеспечения к </w:t>
      </w:r>
      <w:r w:rsidRPr="00ED34E9">
        <w:t xml:space="preserve">платформенным весам; </w:t>
      </w:r>
    </w:p>
    <w:p w14:paraId="0C5DF463" w14:textId="5005A7DD" w:rsidR="0012778B" w:rsidRPr="00263640" w:rsidRDefault="0012778B" w:rsidP="00256B0A">
      <w:pPr>
        <w:pStyle w:val="af"/>
        <w:numPr>
          <w:ilvl w:val="0"/>
          <w:numId w:val="18"/>
        </w:numPr>
        <w:suppressAutoHyphens/>
        <w:autoSpaceDE w:val="0"/>
        <w:autoSpaceDN w:val="0"/>
        <w:adjustRightInd w:val="0"/>
        <w:spacing w:before="120" w:after="120"/>
        <w:ind w:hanging="357"/>
        <w:contextualSpacing w:val="0"/>
      </w:pPr>
      <w:r w:rsidRPr="00ED34E9">
        <w:t>комиссионное</w:t>
      </w:r>
      <w:r w:rsidRPr="00263640">
        <w:t xml:space="preserve"> взвешивание отходов осуществляется на площадке обезвреживания отходов</w:t>
      </w:r>
      <w:r w:rsidRPr="00ED34E9">
        <w:rPr>
          <w:sz w:val="23"/>
          <w:szCs w:val="23"/>
        </w:rPr>
        <w:t xml:space="preserve">, с последующим оформлением Акта-передачи партии </w:t>
      </w:r>
      <w:r w:rsidRPr="00ED34E9">
        <w:rPr>
          <w:iCs/>
          <w:szCs w:val="22"/>
        </w:rPr>
        <w:t xml:space="preserve">отходов производства и потребления, в том числе ТКО </w:t>
      </w:r>
      <w:r w:rsidR="00F816A0" w:rsidRPr="00E54527">
        <w:rPr>
          <w:rFonts w:eastAsia="Times New Roman" w:cs="Times New Roman"/>
          <w:iCs/>
          <w:color w:val="auto"/>
          <w:szCs w:val="22"/>
          <w:lang w:bidi="ar-SA"/>
        </w:rPr>
        <w:t>(</w:t>
      </w:r>
      <w:hyperlink w:anchor="Приложение4" w:history="1">
        <w:r w:rsidR="00F816A0" w:rsidRPr="006F6854">
          <w:rPr>
            <w:rStyle w:val="a3"/>
            <w:rFonts w:eastAsia="Times New Roman" w:cs="Times New Roman"/>
            <w:iCs/>
            <w:szCs w:val="22"/>
            <w:lang w:bidi="ar-SA"/>
          </w:rPr>
          <w:t>Приложение 4</w:t>
        </w:r>
      </w:hyperlink>
      <w:r w:rsidR="00F816A0" w:rsidRPr="006F6854">
        <w:rPr>
          <w:rFonts w:eastAsia="Times New Roman" w:cs="Times New Roman"/>
          <w:iCs/>
          <w:color w:val="auto"/>
          <w:szCs w:val="22"/>
          <w:lang w:bidi="ar-SA"/>
        </w:rPr>
        <w:t>)</w:t>
      </w:r>
      <w:r w:rsidR="006F6854">
        <w:rPr>
          <w:rFonts w:eastAsia="Times New Roman" w:cs="Times New Roman"/>
          <w:iCs/>
          <w:color w:val="auto"/>
          <w:szCs w:val="22"/>
          <w:lang w:bidi="ar-SA"/>
        </w:rPr>
        <w:t xml:space="preserve">, </w:t>
      </w:r>
      <w:r w:rsidRPr="006F6854">
        <w:rPr>
          <w:iCs/>
          <w:szCs w:val="22"/>
        </w:rPr>
        <w:t>подписанный</w:t>
      </w:r>
      <w:r w:rsidRPr="00263640">
        <w:t xml:space="preserve"> уполномоченными представителями Подрядчика и Заказчика, подтверждающий каждый факт передачи партии отходов производства и потребления, в том числе ТКО от Заказчика в собственность Подрядчику; </w:t>
      </w:r>
    </w:p>
    <w:p w14:paraId="0B7533D0" w14:textId="06043DCD" w:rsidR="0012778B" w:rsidRPr="00863260" w:rsidRDefault="0012778B" w:rsidP="00256B0A">
      <w:pPr>
        <w:pStyle w:val="af"/>
        <w:widowControl/>
        <w:numPr>
          <w:ilvl w:val="0"/>
          <w:numId w:val="18"/>
        </w:numPr>
        <w:spacing w:before="120" w:after="120" w:line="240" w:lineRule="atLeast"/>
        <w:ind w:hanging="357"/>
        <w:contextualSpacing w:val="0"/>
        <w:rPr>
          <w:sz w:val="23"/>
          <w:szCs w:val="23"/>
        </w:rPr>
      </w:pPr>
      <w:r w:rsidRPr="00263640">
        <w:t>комиссионное взвешивание остатков отходов (остатков) производства и потребления, в том числе ТКО и зольного остатка образованного в процессе обезвреживания на 24</w:t>
      </w:r>
      <w:r w:rsidRPr="00ED34E9">
        <w:rPr>
          <w:u w:val="single"/>
          <w:vertAlign w:val="superscript"/>
        </w:rPr>
        <w:t>00</w:t>
      </w:r>
      <w:r w:rsidRPr="00ED34E9">
        <w:rPr>
          <w:vertAlign w:val="superscript"/>
        </w:rPr>
        <w:t xml:space="preserve">  </w:t>
      </w:r>
      <w:r w:rsidRPr="00263640">
        <w:t>25 числ</w:t>
      </w:r>
      <w:r>
        <w:t>а</w:t>
      </w:r>
      <w:r w:rsidRPr="00263640">
        <w:t xml:space="preserve"> отчетного месяца с оформлением Акта о наличии отходов (остатков) на конец отчетного периода </w:t>
      </w:r>
      <w:r w:rsidRPr="006F6854">
        <w:t>(</w:t>
      </w:r>
      <w:hyperlink w:anchor="Приложение5" w:history="1">
        <w:r w:rsidRPr="006F6854">
          <w:rPr>
            <w:rStyle w:val="a3"/>
          </w:rPr>
          <w:t>Приложение 5</w:t>
        </w:r>
      </w:hyperlink>
      <w:r w:rsidRPr="006F6854">
        <w:t>),</w:t>
      </w:r>
      <w:r w:rsidRPr="00263640">
        <w:t xml:space="preserve"> для подтверждения фактических  объемов </w:t>
      </w:r>
      <w:r w:rsidRPr="00863260">
        <w:t xml:space="preserve">обезвреживания отходов на термическом оборудовании;   </w:t>
      </w:r>
    </w:p>
    <w:p w14:paraId="2A517A3C" w14:textId="4D544002" w:rsidR="0012778B" w:rsidRPr="006F6854" w:rsidRDefault="0012778B" w:rsidP="00256B0A">
      <w:pPr>
        <w:pStyle w:val="af"/>
        <w:widowControl/>
        <w:numPr>
          <w:ilvl w:val="0"/>
          <w:numId w:val="18"/>
        </w:numPr>
        <w:suppressAutoHyphens/>
        <w:spacing w:before="120" w:after="120"/>
        <w:ind w:hanging="357"/>
        <w:contextualSpacing w:val="0"/>
      </w:pPr>
      <w:r w:rsidRPr="00863260">
        <w:t xml:space="preserve">подрядная организация осуществляющая </w:t>
      </w:r>
      <w:r w:rsidRPr="00863260">
        <w:rPr>
          <w:iCs/>
          <w:szCs w:val="22"/>
        </w:rPr>
        <w:t xml:space="preserve">сбор, транспортирование, обработку, утилизацию, обезвреживание и размещение отходов производства и потребления, в том числе ТКО и зольный остаток ежедневно заполняет </w:t>
      </w:r>
      <w:r w:rsidRPr="00863260">
        <w:rPr>
          <w:sz w:val="23"/>
          <w:szCs w:val="23"/>
        </w:rPr>
        <w:t>по факту каждой операции в области обращения с отходами «Журнал учета движения отходов» (</w:t>
      </w:r>
      <w:hyperlink w:anchor="Приложение6" w:history="1">
        <w:r w:rsidRPr="006F6854">
          <w:rPr>
            <w:rStyle w:val="a3"/>
            <w:sz w:val="23"/>
            <w:szCs w:val="23"/>
          </w:rPr>
          <w:t>Приложение 6</w:t>
        </w:r>
      </w:hyperlink>
      <w:r w:rsidRPr="006F6854">
        <w:rPr>
          <w:color w:val="auto"/>
          <w:sz w:val="23"/>
          <w:szCs w:val="23"/>
        </w:rPr>
        <w:t>).</w:t>
      </w:r>
    </w:p>
    <w:p w14:paraId="12CB0C74" w14:textId="77777777" w:rsidR="0012778B" w:rsidRPr="00263640" w:rsidRDefault="0012778B" w:rsidP="0012778B">
      <w:pPr>
        <w:suppressAutoHyphens/>
        <w:spacing w:before="240"/>
        <w:rPr>
          <w:color w:val="FF0000"/>
        </w:rPr>
      </w:pPr>
      <w:r w:rsidRPr="00263640">
        <w:t>Сбор и транспортировка партии отходов с места образования отхода (вахтовые жилые поселки, комплексы и производственные объекты ООО «Славнефть-Красноярскнефтегаз» до площадки размещения термической установки для обезвреживания производится Подрядчиком, осуществляющим обезвреживание отходов.</w:t>
      </w:r>
    </w:p>
    <w:p w14:paraId="53B82B4C" w14:textId="60E22F11" w:rsidR="00863475" w:rsidRDefault="00AA3FDF" w:rsidP="00863475">
      <w:pPr>
        <w:widowControl/>
        <w:suppressAutoHyphens/>
        <w:spacing w:before="240" w:after="240"/>
        <w:rPr>
          <w:rFonts w:cs="Times New Roman"/>
        </w:rPr>
      </w:pPr>
      <w:r w:rsidRPr="00AA3FDF">
        <w:rPr>
          <w:spacing w:val="4"/>
        </w:rPr>
        <w:t>Ответственные лица за обращение с отходами III-V классов опасности в структурных подразделениях предоставляют по запросу в ОООС заполненный сводный журнал первичного учета движения отходов (</w:t>
      </w:r>
      <w:hyperlink w:anchor="Приложение2" w:history="1">
        <w:r w:rsidRPr="00AA3FDF">
          <w:rPr>
            <w:rStyle w:val="a3"/>
            <w:spacing w:val="4"/>
          </w:rPr>
          <w:t>Приложение 2</w:t>
        </w:r>
      </w:hyperlink>
      <w:r w:rsidRPr="00AA3FDF">
        <w:rPr>
          <w:spacing w:val="4"/>
        </w:rPr>
        <w:t>). Данные учета в области обращения с отходами ведутся в электронном виде. При отсутствии технической возможности ведения сводного журнала первичного учета движения отходов в электронном виде данные учета в области обращения с отходами оформляются в письменном виде</w:t>
      </w:r>
      <w:r w:rsidRPr="00BA1089">
        <w:rPr>
          <w:spacing w:val="4"/>
          <w:sz w:val="22"/>
          <w:szCs w:val="22"/>
        </w:rPr>
        <w:t>.</w:t>
      </w:r>
    </w:p>
    <w:p w14:paraId="01306AB5" w14:textId="71BA5188" w:rsidR="00863475" w:rsidRPr="00863475" w:rsidRDefault="00863475" w:rsidP="00256B0A">
      <w:pPr>
        <w:pStyle w:val="37"/>
        <w:keepNext/>
        <w:keepLines/>
        <w:numPr>
          <w:ilvl w:val="1"/>
          <w:numId w:val="1"/>
        </w:numPr>
        <w:shd w:val="clear" w:color="auto" w:fill="auto"/>
        <w:spacing w:before="240" w:after="240" w:line="240" w:lineRule="auto"/>
        <w:ind w:firstLine="0"/>
        <w:rPr>
          <w:caps/>
          <w:color w:val="auto"/>
          <w:szCs w:val="32"/>
        </w:rPr>
      </w:pPr>
      <w:bookmarkStart w:id="60" w:name="_Toc509433919"/>
      <w:r w:rsidRPr="00863475">
        <w:rPr>
          <w:caps/>
          <w:color w:val="auto"/>
          <w:szCs w:val="32"/>
        </w:rPr>
        <w:t>ОПЕРАЦИИ УЧЕТА</w:t>
      </w:r>
      <w:r>
        <w:rPr>
          <w:caps/>
          <w:color w:val="auto"/>
          <w:szCs w:val="32"/>
        </w:rPr>
        <w:t xml:space="preserve"> отходов</w:t>
      </w:r>
      <w:bookmarkEnd w:id="60"/>
    </w:p>
    <w:p w14:paraId="775FF239" w14:textId="2B53C28F" w:rsidR="00BA655F" w:rsidRDefault="00A100EC" w:rsidP="00BA655F">
      <w:pPr>
        <w:widowControl/>
        <w:suppressAutoHyphens/>
        <w:spacing w:before="240" w:after="240"/>
        <w:rPr>
          <w:rFonts w:cs="Times New Roman"/>
        </w:rPr>
      </w:pPr>
      <w:r w:rsidRPr="005C3511">
        <w:t>Процессы образования отходов производства и потребления, в том числе ТКО и дальнейшее их управление рассматривается как неотъемлемая часть производственной деятельности на промысловых объектах Общества</w:t>
      </w:r>
      <w:r w:rsidR="00CF1195">
        <w:rPr>
          <w:rFonts w:cs="Times New Roman"/>
        </w:rPr>
        <w:t>.</w:t>
      </w:r>
    </w:p>
    <w:p w14:paraId="436292C9" w14:textId="5BFF648C" w:rsidR="00CF1195" w:rsidRPr="00526D87" w:rsidRDefault="00CF1195" w:rsidP="00BA655F">
      <w:pPr>
        <w:spacing w:before="240"/>
      </w:pPr>
      <w:r w:rsidRPr="00526D87">
        <w:t xml:space="preserve">Общее описание процесса представлено в таблице </w:t>
      </w:r>
      <w:r w:rsidR="00D76C49">
        <w:t>5</w:t>
      </w:r>
      <w:r w:rsidRPr="00526D87">
        <w:t>.</w:t>
      </w:r>
    </w:p>
    <w:p w14:paraId="37A5F765" w14:textId="2D9C4428" w:rsidR="00CF1195" w:rsidRPr="00526D87" w:rsidRDefault="00CF1195" w:rsidP="00CF1195">
      <w:pPr>
        <w:pStyle w:val="af7"/>
        <w:spacing w:before="60" w:beforeAutospacing="0" w:after="60" w:afterAutospacing="0"/>
        <w:jc w:val="right"/>
        <w:rPr>
          <w:rFonts w:ascii="Arial" w:hAnsi="Arial" w:cs="Arial"/>
          <w:b/>
          <w:sz w:val="20"/>
          <w:szCs w:val="20"/>
        </w:rPr>
      </w:pPr>
      <w:r w:rsidRPr="00526D87">
        <w:rPr>
          <w:rFonts w:ascii="Arial" w:hAnsi="Arial" w:cs="Arial"/>
          <w:b/>
          <w:sz w:val="20"/>
          <w:szCs w:val="20"/>
        </w:rPr>
        <w:t xml:space="preserve">Таблица </w:t>
      </w:r>
      <w:r>
        <w:rPr>
          <w:rFonts w:ascii="Arial" w:hAnsi="Arial" w:cs="Arial"/>
          <w:b/>
          <w:sz w:val="20"/>
          <w:szCs w:val="20"/>
        </w:rPr>
        <w:t>5</w:t>
      </w:r>
    </w:p>
    <w:p w14:paraId="7510B761" w14:textId="77777777" w:rsidR="00CF1195" w:rsidRPr="00526D87" w:rsidRDefault="00CF1195" w:rsidP="00CF1195">
      <w:pPr>
        <w:pStyle w:val="af7"/>
        <w:spacing w:before="60" w:beforeAutospacing="0" w:after="120" w:afterAutospacing="0"/>
        <w:jc w:val="right"/>
        <w:rPr>
          <w:rFonts w:ascii="Arial" w:hAnsi="Arial" w:cs="Arial"/>
          <w:b/>
          <w:sz w:val="20"/>
          <w:szCs w:val="20"/>
        </w:rPr>
      </w:pPr>
      <w:r w:rsidRPr="00526D87">
        <w:rPr>
          <w:rFonts w:ascii="Arial" w:hAnsi="Arial" w:cs="Arial"/>
          <w:b/>
          <w:sz w:val="20"/>
          <w:szCs w:val="20"/>
        </w:rPr>
        <w:t>Паспорт процесса/процедуры</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53"/>
        <w:gridCol w:w="6858"/>
      </w:tblGrid>
      <w:tr w:rsidR="00CF1195" w:rsidRPr="00526D87" w14:paraId="4D6270DA" w14:textId="77777777" w:rsidTr="005B6A62">
        <w:trPr>
          <w:cantSplit/>
          <w:trHeight w:val="497"/>
          <w:jc w:val="center"/>
        </w:trPr>
        <w:tc>
          <w:tcPr>
            <w:tcW w:w="2820" w:type="dxa"/>
            <w:shd w:val="clear" w:color="auto" w:fill="B8CCE4"/>
          </w:tcPr>
          <w:p w14:paraId="1D57EE57"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наименование процесса/процедуры</w:t>
            </w:r>
          </w:p>
        </w:tc>
        <w:tc>
          <w:tcPr>
            <w:tcW w:w="7035" w:type="dxa"/>
          </w:tcPr>
          <w:p w14:paraId="515F3ADF" w14:textId="7CDD8E4E" w:rsidR="00CF1195" w:rsidRPr="003D1DFA" w:rsidRDefault="00CF1195" w:rsidP="00696F41">
            <w:pPr>
              <w:rPr>
                <w:sz w:val="20"/>
                <w:szCs w:val="22"/>
                <w:lang w:eastAsia="ar-SA"/>
              </w:rPr>
            </w:pPr>
            <w:r w:rsidRPr="003D1DFA">
              <w:rPr>
                <w:sz w:val="20"/>
                <w:szCs w:val="22"/>
                <w:lang w:eastAsia="ar-SA"/>
              </w:rPr>
              <w:t xml:space="preserve">Организация учета отходов производства и потребления, образованных в результате производственной деятельности </w:t>
            </w:r>
            <w:r w:rsidR="00E429D2" w:rsidRPr="003D1DFA">
              <w:rPr>
                <w:sz w:val="20"/>
                <w:szCs w:val="22"/>
                <w:lang w:eastAsia="ar-SA"/>
              </w:rPr>
              <w:t xml:space="preserve">Общества </w:t>
            </w:r>
            <w:r w:rsidRPr="003D1DFA">
              <w:rPr>
                <w:sz w:val="20"/>
                <w:szCs w:val="22"/>
                <w:lang w:eastAsia="ar-SA"/>
              </w:rPr>
              <w:t>и подлежащих к обезвреживанию на термическом оборудовании</w:t>
            </w:r>
          </w:p>
        </w:tc>
      </w:tr>
      <w:tr w:rsidR="00CF1195" w:rsidRPr="00526D87" w14:paraId="7311F437" w14:textId="77777777" w:rsidTr="005B6A62">
        <w:trPr>
          <w:cantSplit/>
          <w:jc w:val="center"/>
        </w:trPr>
        <w:tc>
          <w:tcPr>
            <w:tcW w:w="2820" w:type="dxa"/>
            <w:shd w:val="clear" w:color="auto" w:fill="B8CCE4"/>
          </w:tcPr>
          <w:p w14:paraId="54902DFD"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результат (ВЫХОД) процесса/процедуры</w:t>
            </w:r>
          </w:p>
        </w:tc>
        <w:tc>
          <w:tcPr>
            <w:tcW w:w="7035" w:type="dxa"/>
          </w:tcPr>
          <w:p w14:paraId="3A413819" w14:textId="4105877B" w:rsidR="00CF1195" w:rsidRPr="003D1DFA" w:rsidRDefault="00CF1195" w:rsidP="00696F41">
            <w:pPr>
              <w:tabs>
                <w:tab w:val="left" w:pos="540"/>
              </w:tabs>
              <w:rPr>
                <w:sz w:val="20"/>
                <w:szCs w:val="22"/>
                <w:lang w:eastAsia="ar-SA"/>
              </w:rPr>
            </w:pPr>
            <w:r w:rsidRPr="003D1DFA">
              <w:rPr>
                <w:sz w:val="20"/>
                <w:szCs w:val="22"/>
                <w:lang w:eastAsia="ar-SA"/>
              </w:rPr>
              <w:t xml:space="preserve">Создание системы взаимодействия между структурными подразделениями Общества при осуществлении контроля, формировании отчетности по учету отходов производства и потребления, образованных в результате производственной деятельности </w:t>
            </w:r>
            <w:r w:rsidR="00E429D2" w:rsidRPr="003D1DFA">
              <w:rPr>
                <w:sz w:val="20"/>
                <w:szCs w:val="22"/>
                <w:lang w:eastAsia="ar-SA"/>
              </w:rPr>
              <w:t xml:space="preserve">Общества </w:t>
            </w:r>
            <w:r w:rsidRPr="003D1DFA">
              <w:rPr>
                <w:sz w:val="20"/>
                <w:szCs w:val="22"/>
                <w:lang w:eastAsia="ar-SA"/>
              </w:rPr>
              <w:t>и подлежащих к обезвреживанию на термическом оборудовании</w:t>
            </w:r>
          </w:p>
        </w:tc>
      </w:tr>
      <w:tr w:rsidR="00CF1195" w:rsidRPr="00526D87" w14:paraId="4D66D8DF" w14:textId="77777777" w:rsidTr="005B6A62">
        <w:trPr>
          <w:cantSplit/>
          <w:jc w:val="center"/>
        </w:trPr>
        <w:tc>
          <w:tcPr>
            <w:tcW w:w="2820" w:type="dxa"/>
            <w:shd w:val="clear" w:color="auto" w:fill="B8CCE4"/>
          </w:tcPr>
          <w:p w14:paraId="12D2D9B8"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Потребители результата процесса/процедуры</w:t>
            </w:r>
          </w:p>
        </w:tc>
        <w:tc>
          <w:tcPr>
            <w:tcW w:w="7035" w:type="dxa"/>
          </w:tcPr>
          <w:p w14:paraId="3DF72583" w14:textId="080F2A01" w:rsidR="00CF1195" w:rsidRPr="003D1DFA" w:rsidRDefault="00CF1195" w:rsidP="00A57912">
            <w:pPr>
              <w:tabs>
                <w:tab w:val="left" w:pos="540"/>
              </w:tabs>
              <w:rPr>
                <w:sz w:val="20"/>
                <w:szCs w:val="22"/>
                <w:lang w:eastAsia="ar-SA"/>
              </w:rPr>
            </w:pPr>
            <w:r w:rsidRPr="003D1DFA">
              <w:rPr>
                <w:sz w:val="20"/>
                <w:szCs w:val="22"/>
                <w:lang w:eastAsia="ar-SA"/>
              </w:rPr>
              <w:t>СП</w:t>
            </w:r>
            <w:r w:rsidR="00E429D2">
              <w:rPr>
                <w:sz w:val="20"/>
                <w:szCs w:val="22"/>
                <w:lang w:eastAsia="ar-SA"/>
              </w:rPr>
              <w:t xml:space="preserve"> Общества, Подрядные</w:t>
            </w:r>
            <w:r w:rsidR="00A57912">
              <w:rPr>
                <w:sz w:val="20"/>
                <w:szCs w:val="22"/>
                <w:lang w:eastAsia="ar-SA"/>
              </w:rPr>
              <w:t xml:space="preserve"> </w:t>
            </w:r>
            <w:r w:rsidR="00E429D2">
              <w:rPr>
                <w:sz w:val="20"/>
                <w:szCs w:val="22"/>
                <w:lang w:eastAsia="ar-SA"/>
              </w:rPr>
              <w:t>организации</w:t>
            </w:r>
            <w:r w:rsidR="00CB57A4">
              <w:rPr>
                <w:sz w:val="20"/>
                <w:szCs w:val="22"/>
                <w:lang w:eastAsia="ar-SA"/>
              </w:rPr>
              <w:t>,</w:t>
            </w:r>
            <w:r w:rsidRPr="003D1DFA">
              <w:rPr>
                <w:sz w:val="20"/>
                <w:szCs w:val="22"/>
                <w:lang w:eastAsia="ar-SA"/>
              </w:rPr>
              <w:t xml:space="preserve"> осуществляющие обезвреживание отходов производства и потребления на термическом оборудовании</w:t>
            </w:r>
          </w:p>
        </w:tc>
      </w:tr>
      <w:tr w:rsidR="00CF1195" w:rsidRPr="00526D87" w14:paraId="6BC204D3" w14:textId="77777777" w:rsidTr="005B6A62">
        <w:trPr>
          <w:cantSplit/>
          <w:jc w:val="center"/>
        </w:trPr>
        <w:tc>
          <w:tcPr>
            <w:tcW w:w="2820" w:type="dxa"/>
            <w:shd w:val="clear" w:color="auto" w:fill="B8CCE4"/>
          </w:tcPr>
          <w:p w14:paraId="7D9ACB62"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ВХОД и его поставщик</w:t>
            </w:r>
          </w:p>
        </w:tc>
        <w:tc>
          <w:tcPr>
            <w:tcW w:w="7035" w:type="dxa"/>
          </w:tcPr>
          <w:p w14:paraId="36796FC7" w14:textId="26CC75DB" w:rsidR="00CF1195" w:rsidRPr="003D1DFA" w:rsidRDefault="00CF1195" w:rsidP="00A100EC">
            <w:pPr>
              <w:rPr>
                <w:sz w:val="20"/>
                <w:szCs w:val="22"/>
                <w:lang w:eastAsia="ar-SA"/>
              </w:rPr>
            </w:pPr>
            <w:r w:rsidRPr="003D1DFA">
              <w:rPr>
                <w:sz w:val="20"/>
                <w:szCs w:val="22"/>
                <w:lang w:eastAsia="ar-SA"/>
              </w:rPr>
              <w:t>Обезвреживание на термическом оборудовании отходов</w:t>
            </w:r>
            <w:r w:rsidR="00A100EC">
              <w:rPr>
                <w:sz w:val="20"/>
                <w:szCs w:val="22"/>
                <w:lang w:eastAsia="ar-SA"/>
              </w:rPr>
              <w:t>,</w:t>
            </w:r>
            <w:r w:rsidRPr="003D1DFA">
              <w:rPr>
                <w:sz w:val="20"/>
                <w:szCs w:val="22"/>
                <w:lang w:eastAsia="ar-SA"/>
              </w:rPr>
              <w:t xml:space="preserve"> образованных на производственных объектах Общества</w:t>
            </w:r>
          </w:p>
        </w:tc>
      </w:tr>
      <w:tr w:rsidR="00CF1195" w:rsidRPr="00526D87" w14:paraId="5BFD566A" w14:textId="77777777" w:rsidTr="005B6A62">
        <w:trPr>
          <w:cantSplit/>
          <w:jc w:val="center"/>
        </w:trPr>
        <w:tc>
          <w:tcPr>
            <w:tcW w:w="2820" w:type="dxa"/>
            <w:shd w:val="clear" w:color="auto" w:fill="B8CCE4"/>
          </w:tcPr>
          <w:p w14:paraId="0D400333"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lastRenderedPageBreak/>
              <w:t>Владелец процесса/процедуры</w:t>
            </w:r>
          </w:p>
        </w:tc>
        <w:tc>
          <w:tcPr>
            <w:tcW w:w="7035" w:type="dxa"/>
          </w:tcPr>
          <w:p w14:paraId="6BC76868" w14:textId="6EF0240E" w:rsidR="00CF1195" w:rsidRPr="00AA3FDF" w:rsidRDefault="00AA3FDF" w:rsidP="00696F41">
            <w:pPr>
              <w:pStyle w:val="18"/>
              <w:rPr>
                <w:lang w:eastAsia="ar-SA"/>
              </w:rPr>
            </w:pPr>
            <w:r w:rsidRPr="00AA3FDF">
              <w:rPr>
                <w:spacing w:val="4"/>
              </w:rPr>
              <w:t>Заместитель генерального директора по промышленной безопасности, охраны труда и окружающей среды ООО «Славнефть-Красноярскнефтегаз»</w:t>
            </w:r>
          </w:p>
        </w:tc>
      </w:tr>
      <w:tr w:rsidR="00CF1195" w:rsidRPr="00526D87" w14:paraId="69B220D2" w14:textId="77777777" w:rsidTr="005B6A62">
        <w:trPr>
          <w:cantSplit/>
          <w:jc w:val="center"/>
        </w:trPr>
        <w:tc>
          <w:tcPr>
            <w:tcW w:w="2820" w:type="dxa"/>
            <w:shd w:val="clear" w:color="auto" w:fill="B8CCE4"/>
          </w:tcPr>
          <w:p w14:paraId="20E90B6F"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менеджер процесса/процедуры</w:t>
            </w:r>
          </w:p>
        </w:tc>
        <w:tc>
          <w:tcPr>
            <w:tcW w:w="7035" w:type="dxa"/>
          </w:tcPr>
          <w:p w14:paraId="27685C85" w14:textId="68F66154" w:rsidR="00CF1195" w:rsidRPr="00AA3FDF" w:rsidRDefault="00AA3FDF" w:rsidP="00696F41">
            <w:pPr>
              <w:pStyle w:val="18"/>
              <w:rPr>
                <w:lang w:eastAsia="ar-SA"/>
              </w:rPr>
            </w:pPr>
            <w:r w:rsidRPr="00AA3FDF">
              <w:rPr>
                <w:lang w:eastAsia="ar-SA" w:bidi="ru-RU"/>
              </w:rPr>
              <w:t>ОООС</w:t>
            </w:r>
          </w:p>
        </w:tc>
      </w:tr>
      <w:tr w:rsidR="00CF1195" w:rsidRPr="00526D87" w14:paraId="2976AC25" w14:textId="77777777" w:rsidTr="005B6A62">
        <w:trPr>
          <w:cantSplit/>
          <w:jc w:val="center"/>
        </w:trPr>
        <w:tc>
          <w:tcPr>
            <w:tcW w:w="2820" w:type="dxa"/>
            <w:shd w:val="clear" w:color="auto" w:fill="B8CCE4"/>
          </w:tcPr>
          <w:p w14:paraId="71A21591"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Исполнитель</w:t>
            </w:r>
          </w:p>
        </w:tc>
        <w:tc>
          <w:tcPr>
            <w:tcW w:w="7035" w:type="dxa"/>
          </w:tcPr>
          <w:p w14:paraId="7222507C" w14:textId="77777777" w:rsidR="00CF1195" w:rsidRPr="003D1DFA" w:rsidRDefault="00CF1195" w:rsidP="00696F41">
            <w:pPr>
              <w:pStyle w:val="18"/>
              <w:rPr>
                <w:szCs w:val="22"/>
                <w:lang w:eastAsia="ar-SA"/>
              </w:rPr>
            </w:pPr>
            <w:r w:rsidRPr="003D1DFA">
              <w:rPr>
                <w:szCs w:val="22"/>
                <w:lang w:eastAsia="ar-SA"/>
              </w:rPr>
              <w:t>СП Общества, Подрядная организация, осуществляющая обезвреживание отходов производства и потребления на термическом оборудовании.</w:t>
            </w:r>
          </w:p>
        </w:tc>
      </w:tr>
      <w:tr w:rsidR="00CF1195" w:rsidRPr="00526D87" w14:paraId="63C7AE19" w14:textId="77777777" w:rsidTr="005B6A62">
        <w:trPr>
          <w:cantSplit/>
          <w:jc w:val="center"/>
        </w:trPr>
        <w:tc>
          <w:tcPr>
            <w:tcW w:w="2820" w:type="dxa"/>
            <w:shd w:val="clear" w:color="auto" w:fill="B8CCE4"/>
          </w:tcPr>
          <w:p w14:paraId="48B6CE19"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Ресурсы процесса/процедуры</w:t>
            </w:r>
          </w:p>
        </w:tc>
        <w:tc>
          <w:tcPr>
            <w:tcW w:w="7035" w:type="dxa"/>
          </w:tcPr>
          <w:p w14:paraId="280BB266" w14:textId="72D35610" w:rsidR="00CF1195" w:rsidRPr="003D1DFA" w:rsidRDefault="00CF1195" w:rsidP="00A100EC">
            <w:pPr>
              <w:rPr>
                <w:sz w:val="20"/>
                <w:szCs w:val="22"/>
                <w:lang w:eastAsia="ar-SA"/>
              </w:rPr>
            </w:pPr>
            <w:r w:rsidRPr="003D1DFA">
              <w:rPr>
                <w:sz w:val="20"/>
                <w:szCs w:val="22"/>
                <w:lang w:eastAsia="ar-SA"/>
              </w:rPr>
              <w:t xml:space="preserve">Метод учета объемов образования </w:t>
            </w:r>
            <w:r w:rsidR="00BA655F" w:rsidRPr="003D1DFA">
              <w:rPr>
                <w:sz w:val="20"/>
                <w:szCs w:val="22"/>
                <w:lang w:eastAsia="ar-SA"/>
              </w:rPr>
              <w:t>отходов Общества.</w:t>
            </w:r>
          </w:p>
        </w:tc>
      </w:tr>
      <w:tr w:rsidR="00CF1195" w:rsidRPr="00526D87" w14:paraId="00D51A1E" w14:textId="77777777" w:rsidTr="005B6A62">
        <w:trPr>
          <w:cantSplit/>
          <w:jc w:val="center"/>
        </w:trPr>
        <w:tc>
          <w:tcPr>
            <w:tcW w:w="2820" w:type="dxa"/>
            <w:shd w:val="clear" w:color="auto" w:fill="B8CCE4"/>
          </w:tcPr>
          <w:p w14:paraId="7E6ED403"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Показатели эффективности</w:t>
            </w:r>
          </w:p>
        </w:tc>
        <w:tc>
          <w:tcPr>
            <w:tcW w:w="7035" w:type="dxa"/>
          </w:tcPr>
          <w:p w14:paraId="7CC87C9C" w14:textId="3099A49E" w:rsidR="00CF1195" w:rsidRPr="003D1DFA" w:rsidRDefault="00CF1195" w:rsidP="00696F41">
            <w:pPr>
              <w:rPr>
                <w:sz w:val="20"/>
                <w:szCs w:val="22"/>
                <w:lang w:eastAsia="ar-SA"/>
              </w:rPr>
            </w:pPr>
            <w:r w:rsidRPr="003D1DFA">
              <w:rPr>
                <w:sz w:val="20"/>
                <w:szCs w:val="22"/>
                <w:lang w:eastAsia="ar-SA"/>
              </w:rPr>
              <w:t>-обеспечение единства требований к организации учета объемов образования отходов Общества, подлежащих к обезвреживанию на термическом оборудовании;</w:t>
            </w:r>
          </w:p>
          <w:p w14:paraId="326160E3" w14:textId="12A0FE59" w:rsidR="00CF1195" w:rsidRPr="003D1DFA" w:rsidRDefault="00CF1195" w:rsidP="00696F41">
            <w:pPr>
              <w:rPr>
                <w:sz w:val="20"/>
                <w:szCs w:val="22"/>
                <w:lang w:eastAsia="ar-SA"/>
              </w:rPr>
            </w:pPr>
            <w:r w:rsidRPr="003D1DFA">
              <w:rPr>
                <w:sz w:val="20"/>
                <w:szCs w:val="22"/>
                <w:lang w:eastAsia="ar-SA"/>
              </w:rPr>
              <w:t>-обеспечение единства требований к аналитике учета объемов образования отходов Общества, подлежащих к обезвреживанию на термическом оборудовании;</w:t>
            </w:r>
          </w:p>
          <w:p w14:paraId="5CCEB3D0" w14:textId="65789183" w:rsidR="00CF1195" w:rsidRPr="003D1DFA" w:rsidRDefault="00CF1195" w:rsidP="00696F41">
            <w:pPr>
              <w:rPr>
                <w:sz w:val="20"/>
                <w:szCs w:val="22"/>
                <w:lang w:eastAsia="ar-SA"/>
              </w:rPr>
            </w:pPr>
            <w:r w:rsidRPr="003D1DFA">
              <w:rPr>
                <w:sz w:val="20"/>
                <w:szCs w:val="22"/>
                <w:lang w:eastAsia="ar-SA"/>
              </w:rPr>
              <w:t>-обеспечение оптимальной структуры взаимодействия ответственных лиц структурных подразделений Общества при осуществлен</w:t>
            </w:r>
            <w:r w:rsidR="00A100EC">
              <w:rPr>
                <w:sz w:val="20"/>
                <w:szCs w:val="22"/>
                <w:lang w:eastAsia="ar-SA"/>
              </w:rPr>
              <w:t xml:space="preserve">ии учета объемов образования </w:t>
            </w:r>
            <w:r w:rsidRPr="003D1DFA">
              <w:rPr>
                <w:sz w:val="20"/>
                <w:szCs w:val="22"/>
                <w:lang w:eastAsia="ar-SA"/>
              </w:rPr>
              <w:t>отходов Общества, подлежащих к обезвреживанию на термическом оборудовании, формировании отчетности.</w:t>
            </w:r>
          </w:p>
        </w:tc>
      </w:tr>
      <w:tr w:rsidR="00CF1195" w:rsidRPr="00526D87" w14:paraId="2D541080" w14:textId="77777777" w:rsidTr="005B6A62">
        <w:trPr>
          <w:cantSplit/>
          <w:jc w:val="center"/>
        </w:trPr>
        <w:tc>
          <w:tcPr>
            <w:tcW w:w="2820" w:type="dxa"/>
            <w:shd w:val="clear" w:color="auto" w:fill="B8CCE4"/>
          </w:tcPr>
          <w:p w14:paraId="0A57A56D" w14:textId="77777777" w:rsidR="00CF1195" w:rsidRPr="007E3A9D" w:rsidRDefault="00CF1195" w:rsidP="00BA26A0">
            <w:pPr>
              <w:spacing w:before="60" w:after="60"/>
              <w:rPr>
                <w:rFonts w:ascii="Arial" w:hAnsi="Arial" w:cs="Arial"/>
                <w:b/>
                <w:caps/>
                <w:sz w:val="16"/>
                <w:szCs w:val="16"/>
              </w:rPr>
            </w:pPr>
            <w:r w:rsidRPr="007E3A9D">
              <w:rPr>
                <w:rFonts w:ascii="Arial" w:hAnsi="Arial" w:cs="Arial"/>
                <w:b/>
                <w:caps/>
                <w:sz w:val="16"/>
                <w:szCs w:val="16"/>
              </w:rPr>
              <w:t>риски процесса/процедуры</w:t>
            </w:r>
          </w:p>
        </w:tc>
        <w:tc>
          <w:tcPr>
            <w:tcW w:w="7035" w:type="dxa"/>
          </w:tcPr>
          <w:p w14:paraId="34795238" w14:textId="78F2BF56" w:rsidR="00CF1195" w:rsidRPr="003D1DFA" w:rsidRDefault="00E429D2" w:rsidP="00A100EC">
            <w:pPr>
              <w:rPr>
                <w:sz w:val="20"/>
                <w:szCs w:val="22"/>
                <w:lang w:eastAsia="ar-SA"/>
              </w:rPr>
            </w:pPr>
            <w:r>
              <w:rPr>
                <w:sz w:val="20"/>
                <w:szCs w:val="22"/>
                <w:lang w:eastAsia="ar-SA"/>
              </w:rPr>
              <w:t>Некорректный</w:t>
            </w:r>
            <w:r w:rsidR="00CF1195" w:rsidRPr="003D1DFA">
              <w:rPr>
                <w:sz w:val="20"/>
                <w:szCs w:val="22"/>
                <w:lang w:eastAsia="ar-SA"/>
              </w:rPr>
              <w:t xml:space="preserve"> учет объемов образования отходов Общества, подлежащих к обезвреживанию на термическом оборудовании.</w:t>
            </w:r>
          </w:p>
        </w:tc>
      </w:tr>
    </w:tbl>
    <w:p w14:paraId="7B3E5B3F" w14:textId="775431DE" w:rsidR="00CF1195" w:rsidRDefault="00CF1195" w:rsidP="00CF1195">
      <w:pPr>
        <w:widowControl/>
        <w:suppressAutoHyphens/>
        <w:spacing w:before="240"/>
        <w:rPr>
          <w:color w:val="auto"/>
        </w:rPr>
      </w:pPr>
      <w:r w:rsidRPr="00DE19D1">
        <w:t>Виды деятельности структурных подразделений Общества, порядок и этапность оформления документации, работы по учету</w:t>
      </w:r>
      <w:r w:rsidRPr="00F30085">
        <w:rPr>
          <w:sz w:val="20"/>
          <w:szCs w:val="20"/>
        </w:rPr>
        <w:t xml:space="preserve"> </w:t>
      </w:r>
      <w:r w:rsidRPr="00F30085">
        <w:t>объемов образования отходов Общества</w:t>
      </w:r>
      <w:r>
        <w:t xml:space="preserve">, </w:t>
      </w:r>
      <w:r w:rsidRPr="00F30085">
        <w:t>представлены</w:t>
      </w:r>
      <w:r w:rsidRPr="00DE19D1">
        <w:t xml:space="preserve"> таблице </w:t>
      </w:r>
      <w:r w:rsidR="00E429D2">
        <w:t>6</w:t>
      </w:r>
      <w:r w:rsidRPr="00DE19D1">
        <w:t xml:space="preserve"> «Порядок действий структурных подразделений ООО «Славнефть-Красноярскнефтегаз» по организации учета </w:t>
      </w:r>
      <w:r w:rsidRPr="00F30085">
        <w:t>объемов образования отходов Общества, подлежащих к обезвреживанию на термическом оборудовании.</w:t>
      </w:r>
    </w:p>
    <w:p w14:paraId="006E3198" w14:textId="66099AB0" w:rsidR="00CF1195" w:rsidRPr="006F6854" w:rsidRDefault="00CF1195" w:rsidP="00CF1195">
      <w:pPr>
        <w:pStyle w:val="af7"/>
        <w:spacing w:before="60" w:beforeAutospacing="0" w:after="60" w:afterAutospacing="0"/>
        <w:jc w:val="right"/>
        <w:rPr>
          <w:rFonts w:ascii="Arial" w:hAnsi="Arial" w:cs="Arial"/>
          <w:b/>
          <w:sz w:val="20"/>
          <w:szCs w:val="20"/>
        </w:rPr>
      </w:pPr>
      <w:r w:rsidRPr="006F6854">
        <w:rPr>
          <w:rFonts w:ascii="Arial" w:hAnsi="Arial" w:cs="Arial"/>
          <w:b/>
          <w:sz w:val="20"/>
          <w:szCs w:val="20"/>
        </w:rPr>
        <w:t xml:space="preserve">Таблица </w:t>
      </w:r>
      <w:r w:rsidR="00D76C49" w:rsidRPr="006F6854">
        <w:rPr>
          <w:rFonts w:ascii="Arial" w:hAnsi="Arial" w:cs="Arial"/>
          <w:b/>
          <w:sz w:val="20"/>
          <w:szCs w:val="20"/>
        </w:rPr>
        <w:t>6</w:t>
      </w:r>
    </w:p>
    <w:p w14:paraId="1A4CF91E" w14:textId="7412C188" w:rsidR="00CF1195" w:rsidRPr="00CF1195" w:rsidRDefault="00CF1195" w:rsidP="00CF1195">
      <w:pPr>
        <w:pStyle w:val="af7"/>
        <w:spacing w:before="60" w:beforeAutospacing="0" w:after="120" w:afterAutospacing="0"/>
        <w:jc w:val="right"/>
        <w:rPr>
          <w:rFonts w:ascii="Arial" w:hAnsi="Arial" w:cs="Arial"/>
          <w:b/>
          <w:sz w:val="20"/>
          <w:szCs w:val="20"/>
        </w:rPr>
      </w:pPr>
      <w:r w:rsidRPr="006F6854">
        <w:rPr>
          <w:rFonts w:ascii="Arial" w:hAnsi="Arial" w:cs="Arial"/>
          <w:b/>
          <w:sz w:val="20"/>
          <w:szCs w:val="20"/>
        </w:rPr>
        <w:t>Порядок учета объемов образования твердо-бытовых и производственных отходов Общества, подлежащих к обезврежива</w:t>
      </w:r>
      <w:r w:rsidR="00E429D2" w:rsidRPr="006F6854">
        <w:rPr>
          <w:rFonts w:ascii="Arial" w:hAnsi="Arial" w:cs="Arial"/>
          <w:b/>
          <w:sz w:val="20"/>
          <w:szCs w:val="20"/>
        </w:rPr>
        <w:t>нию на термическом оборудовании</w:t>
      </w:r>
    </w:p>
    <w:tbl>
      <w:tblPr>
        <w:tblW w:w="5000" w:type="pct"/>
        <w:jc w:val="center"/>
        <w:tblLayout w:type="fixed"/>
        <w:tblLook w:val="0000" w:firstRow="0" w:lastRow="0" w:firstColumn="0" w:lastColumn="0" w:noHBand="0" w:noVBand="0"/>
      </w:tblPr>
      <w:tblGrid>
        <w:gridCol w:w="659"/>
        <w:gridCol w:w="2426"/>
        <w:gridCol w:w="2170"/>
        <w:gridCol w:w="4366"/>
      </w:tblGrid>
      <w:tr w:rsidR="00A100EC" w:rsidRPr="00526D87" w14:paraId="7A881F66" w14:textId="77777777" w:rsidTr="00B928E2">
        <w:trPr>
          <w:tblHeader/>
          <w:jc w:val="center"/>
        </w:trPr>
        <w:tc>
          <w:tcPr>
            <w:tcW w:w="342" w:type="pct"/>
            <w:tcBorders>
              <w:top w:val="single" w:sz="12" w:space="0" w:color="auto"/>
              <w:left w:val="single" w:sz="12" w:space="0" w:color="auto"/>
              <w:bottom w:val="single" w:sz="12" w:space="0" w:color="auto"/>
              <w:right w:val="single" w:sz="6" w:space="0" w:color="auto"/>
            </w:tcBorders>
            <w:shd w:val="clear" w:color="auto" w:fill="B8CCE4"/>
            <w:vAlign w:val="center"/>
          </w:tcPr>
          <w:p w14:paraId="0DBFCB0C" w14:textId="77777777" w:rsidR="00A100EC" w:rsidRPr="00526D87" w:rsidRDefault="00A100EC" w:rsidP="00B928E2">
            <w:pPr>
              <w:snapToGrid w:val="0"/>
              <w:spacing w:beforeLines="60" w:before="144" w:afterLines="60" w:after="144"/>
              <w:jc w:val="center"/>
              <w:rPr>
                <w:rFonts w:ascii="Arial" w:hAnsi="Arial" w:cs="Arial"/>
                <w:b/>
                <w:caps/>
                <w:sz w:val="16"/>
                <w:szCs w:val="16"/>
              </w:rPr>
            </w:pPr>
            <w:r w:rsidRPr="00526D87">
              <w:rPr>
                <w:rFonts w:ascii="Arial" w:hAnsi="Arial" w:cs="Arial"/>
                <w:b/>
                <w:caps/>
                <w:sz w:val="16"/>
                <w:szCs w:val="16"/>
              </w:rPr>
              <w:t>№</w:t>
            </w:r>
            <w:r>
              <w:rPr>
                <w:rFonts w:ascii="Arial" w:hAnsi="Arial" w:cs="Arial"/>
                <w:b/>
                <w:caps/>
                <w:sz w:val="16"/>
                <w:szCs w:val="16"/>
              </w:rPr>
              <w:t xml:space="preserve"> ПП</w:t>
            </w:r>
          </w:p>
        </w:tc>
        <w:tc>
          <w:tcPr>
            <w:tcW w:w="1261" w:type="pct"/>
            <w:tcBorders>
              <w:top w:val="single" w:sz="12" w:space="0" w:color="auto"/>
              <w:left w:val="single" w:sz="6" w:space="0" w:color="auto"/>
              <w:bottom w:val="single" w:sz="12" w:space="0" w:color="auto"/>
              <w:right w:val="single" w:sz="6" w:space="0" w:color="auto"/>
            </w:tcBorders>
            <w:shd w:val="clear" w:color="auto" w:fill="B8CCE4"/>
            <w:vAlign w:val="center"/>
          </w:tcPr>
          <w:p w14:paraId="11DD4847" w14:textId="77777777" w:rsidR="00A100EC" w:rsidRPr="00526D87" w:rsidRDefault="00A100EC" w:rsidP="00B928E2">
            <w:pPr>
              <w:snapToGrid w:val="0"/>
              <w:spacing w:beforeLines="60" w:before="144" w:afterLines="60" w:after="144"/>
              <w:jc w:val="center"/>
              <w:rPr>
                <w:rFonts w:ascii="Arial" w:hAnsi="Arial" w:cs="Arial"/>
                <w:b/>
                <w:caps/>
                <w:sz w:val="16"/>
                <w:szCs w:val="16"/>
              </w:rPr>
            </w:pPr>
            <w:r>
              <w:rPr>
                <w:rFonts w:ascii="Arial" w:hAnsi="Arial" w:cs="Arial"/>
                <w:b/>
                <w:caps/>
                <w:sz w:val="16"/>
                <w:szCs w:val="16"/>
              </w:rPr>
              <w:t>ДЕЙСТВИЕ</w:t>
            </w:r>
            <w:r w:rsidRPr="00526D87">
              <w:rPr>
                <w:rFonts w:ascii="Arial" w:hAnsi="Arial" w:cs="Arial"/>
                <w:b/>
                <w:caps/>
                <w:sz w:val="16"/>
                <w:szCs w:val="16"/>
              </w:rPr>
              <w:t xml:space="preserve"> (функция)  </w:t>
            </w:r>
          </w:p>
        </w:tc>
        <w:tc>
          <w:tcPr>
            <w:tcW w:w="1128" w:type="pct"/>
            <w:tcBorders>
              <w:top w:val="single" w:sz="12" w:space="0" w:color="auto"/>
              <w:left w:val="single" w:sz="6" w:space="0" w:color="auto"/>
              <w:bottom w:val="single" w:sz="12" w:space="0" w:color="auto"/>
              <w:right w:val="single" w:sz="6" w:space="0" w:color="auto"/>
            </w:tcBorders>
            <w:shd w:val="clear" w:color="auto" w:fill="B8CCE4"/>
            <w:vAlign w:val="center"/>
          </w:tcPr>
          <w:p w14:paraId="712A991E" w14:textId="77777777" w:rsidR="00A100EC" w:rsidRPr="00526D87" w:rsidRDefault="00A100EC" w:rsidP="00B928E2">
            <w:pPr>
              <w:spacing w:before="60" w:after="60"/>
              <w:jc w:val="center"/>
              <w:rPr>
                <w:rFonts w:ascii="Arial" w:hAnsi="Arial" w:cs="Arial"/>
                <w:b/>
                <w:bCs/>
                <w:caps/>
                <w:sz w:val="16"/>
                <w:szCs w:val="20"/>
                <w:u w:color="000000"/>
              </w:rPr>
            </w:pPr>
            <w:r w:rsidRPr="00526D87">
              <w:rPr>
                <w:rFonts w:ascii="Arial" w:hAnsi="Arial" w:cs="Arial"/>
                <w:b/>
                <w:bCs/>
                <w:caps/>
                <w:sz w:val="16"/>
                <w:szCs w:val="20"/>
                <w:u w:color="000000"/>
              </w:rPr>
              <w:t>Ответственный</w:t>
            </w:r>
            <w:r>
              <w:rPr>
                <w:rFonts w:ascii="Arial" w:hAnsi="Arial" w:cs="Arial"/>
                <w:b/>
                <w:bCs/>
                <w:caps/>
                <w:sz w:val="16"/>
                <w:szCs w:val="20"/>
                <w:u w:color="000000"/>
              </w:rPr>
              <w:t xml:space="preserve"> </w:t>
            </w:r>
            <w:r w:rsidRPr="00526D87">
              <w:rPr>
                <w:rFonts w:ascii="Arial" w:hAnsi="Arial" w:cs="Arial"/>
                <w:b/>
                <w:bCs/>
                <w:caps/>
                <w:sz w:val="16"/>
                <w:szCs w:val="20"/>
                <w:u w:color="000000"/>
              </w:rPr>
              <w:t>ИСПОЛНИТЕЛЬ</w:t>
            </w:r>
            <w:r>
              <w:rPr>
                <w:rFonts w:ascii="Arial" w:hAnsi="Arial" w:cs="Arial"/>
                <w:b/>
                <w:bCs/>
                <w:caps/>
                <w:sz w:val="16"/>
                <w:szCs w:val="20"/>
                <w:u w:color="000000"/>
              </w:rPr>
              <w:t>. СРОК ИСПОЛНЕНИЯ</w:t>
            </w:r>
          </w:p>
        </w:tc>
        <w:tc>
          <w:tcPr>
            <w:tcW w:w="2269" w:type="pct"/>
            <w:tcBorders>
              <w:top w:val="single" w:sz="12" w:space="0" w:color="auto"/>
              <w:left w:val="single" w:sz="6" w:space="0" w:color="auto"/>
              <w:bottom w:val="single" w:sz="12" w:space="0" w:color="auto"/>
              <w:right w:val="single" w:sz="4" w:space="0" w:color="auto"/>
            </w:tcBorders>
            <w:shd w:val="clear" w:color="auto" w:fill="B8CCE4"/>
            <w:vAlign w:val="center"/>
          </w:tcPr>
          <w:p w14:paraId="0A40FF20" w14:textId="77777777" w:rsidR="00A100EC" w:rsidRPr="00526D87" w:rsidRDefault="00A100EC" w:rsidP="00B928E2">
            <w:pPr>
              <w:spacing w:before="60" w:after="60"/>
              <w:jc w:val="center"/>
              <w:rPr>
                <w:rFonts w:ascii="Arial" w:hAnsi="Arial" w:cs="Arial"/>
                <w:b/>
                <w:bCs/>
                <w:caps/>
                <w:sz w:val="16"/>
                <w:szCs w:val="20"/>
                <w:u w:color="000000"/>
              </w:rPr>
            </w:pPr>
            <w:r>
              <w:rPr>
                <w:rFonts w:ascii="Arial" w:hAnsi="Arial" w:cs="Arial"/>
                <w:b/>
                <w:bCs/>
                <w:caps/>
                <w:sz w:val="16"/>
                <w:szCs w:val="20"/>
                <w:u w:color="000000"/>
              </w:rPr>
              <w:t>МЕТОД И ДОКУМЕНТИРОВАНИЕ</w:t>
            </w:r>
          </w:p>
        </w:tc>
      </w:tr>
      <w:tr w:rsidR="00A100EC" w:rsidRPr="00526D87" w14:paraId="665796AA" w14:textId="77777777" w:rsidTr="00B928E2">
        <w:trPr>
          <w:trHeight w:val="249"/>
          <w:tblHeader/>
          <w:jc w:val="center"/>
        </w:trPr>
        <w:tc>
          <w:tcPr>
            <w:tcW w:w="342" w:type="pct"/>
            <w:tcBorders>
              <w:top w:val="single" w:sz="12" w:space="0" w:color="auto"/>
              <w:left w:val="single" w:sz="12" w:space="0" w:color="auto"/>
              <w:bottom w:val="single" w:sz="12" w:space="0" w:color="auto"/>
              <w:right w:val="single" w:sz="6" w:space="0" w:color="auto"/>
            </w:tcBorders>
            <w:shd w:val="clear" w:color="auto" w:fill="B8CCE4"/>
            <w:vAlign w:val="center"/>
          </w:tcPr>
          <w:p w14:paraId="532995C6" w14:textId="77777777" w:rsidR="00A100EC" w:rsidRPr="00526D87" w:rsidRDefault="00A100EC" w:rsidP="00B928E2">
            <w:pPr>
              <w:spacing w:before="60" w:after="60"/>
              <w:jc w:val="center"/>
              <w:rPr>
                <w:rFonts w:ascii="Arial" w:hAnsi="Arial" w:cs="Arial"/>
                <w:b/>
                <w:bCs/>
                <w:caps/>
                <w:sz w:val="16"/>
                <w:szCs w:val="20"/>
                <w:u w:color="000000"/>
              </w:rPr>
            </w:pPr>
            <w:r w:rsidRPr="00526D87">
              <w:rPr>
                <w:rFonts w:ascii="Arial" w:hAnsi="Arial" w:cs="Arial"/>
                <w:b/>
                <w:bCs/>
                <w:caps/>
                <w:sz w:val="16"/>
                <w:szCs w:val="20"/>
                <w:u w:color="000000"/>
              </w:rPr>
              <w:t>1</w:t>
            </w:r>
          </w:p>
        </w:tc>
        <w:tc>
          <w:tcPr>
            <w:tcW w:w="1261" w:type="pct"/>
            <w:tcBorders>
              <w:top w:val="single" w:sz="12" w:space="0" w:color="auto"/>
              <w:left w:val="single" w:sz="6" w:space="0" w:color="auto"/>
              <w:bottom w:val="single" w:sz="12" w:space="0" w:color="auto"/>
              <w:right w:val="single" w:sz="6" w:space="0" w:color="auto"/>
            </w:tcBorders>
            <w:shd w:val="clear" w:color="auto" w:fill="B8CCE4"/>
            <w:vAlign w:val="center"/>
          </w:tcPr>
          <w:p w14:paraId="7D63A15F" w14:textId="77777777" w:rsidR="00A100EC" w:rsidRPr="00526D87" w:rsidRDefault="00A100EC" w:rsidP="00B928E2">
            <w:pPr>
              <w:spacing w:before="60" w:after="60"/>
              <w:jc w:val="center"/>
              <w:rPr>
                <w:rFonts w:ascii="Arial" w:hAnsi="Arial" w:cs="Arial"/>
                <w:b/>
                <w:bCs/>
                <w:caps/>
                <w:sz w:val="16"/>
                <w:szCs w:val="20"/>
                <w:u w:color="000000"/>
              </w:rPr>
            </w:pPr>
            <w:r w:rsidRPr="00526D87">
              <w:rPr>
                <w:rFonts w:ascii="Arial" w:hAnsi="Arial" w:cs="Arial"/>
                <w:b/>
                <w:bCs/>
                <w:caps/>
                <w:sz w:val="16"/>
                <w:szCs w:val="20"/>
                <w:u w:color="000000"/>
              </w:rPr>
              <w:t>2</w:t>
            </w:r>
          </w:p>
        </w:tc>
        <w:tc>
          <w:tcPr>
            <w:tcW w:w="1128" w:type="pct"/>
            <w:tcBorders>
              <w:top w:val="single" w:sz="12" w:space="0" w:color="auto"/>
              <w:left w:val="single" w:sz="6" w:space="0" w:color="auto"/>
              <w:bottom w:val="single" w:sz="12" w:space="0" w:color="auto"/>
              <w:right w:val="single" w:sz="6" w:space="0" w:color="auto"/>
            </w:tcBorders>
            <w:shd w:val="clear" w:color="auto" w:fill="B8CCE4"/>
            <w:vAlign w:val="center"/>
          </w:tcPr>
          <w:p w14:paraId="7232AE8C" w14:textId="77777777" w:rsidR="00A100EC" w:rsidRPr="00526D87" w:rsidRDefault="00A100EC" w:rsidP="00B928E2">
            <w:pPr>
              <w:spacing w:before="60" w:after="60"/>
              <w:jc w:val="center"/>
              <w:rPr>
                <w:rFonts w:ascii="Arial" w:hAnsi="Arial" w:cs="Arial"/>
                <w:b/>
                <w:bCs/>
                <w:caps/>
                <w:sz w:val="16"/>
                <w:szCs w:val="20"/>
                <w:u w:color="000000"/>
              </w:rPr>
            </w:pPr>
            <w:r>
              <w:rPr>
                <w:rFonts w:ascii="Arial" w:hAnsi="Arial" w:cs="Arial"/>
                <w:b/>
                <w:bCs/>
                <w:caps/>
                <w:sz w:val="16"/>
                <w:szCs w:val="20"/>
                <w:u w:color="000000"/>
              </w:rPr>
              <w:t>3</w:t>
            </w:r>
          </w:p>
        </w:tc>
        <w:tc>
          <w:tcPr>
            <w:tcW w:w="2269" w:type="pct"/>
            <w:tcBorders>
              <w:top w:val="single" w:sz="12" w:space="0" w:color="auto"/>
              <w:left w:val="single" w:sz="6" w:space="0" w:color="auto"/>
              <w:bottom w:val="single" w:sz="12" w:space="0" w:color="auto"/>
              <w:right w:val="single" w:sz="4" w:space="0" w:color="auto"/>
            </w:tcBorders>
            <w:shd w:val="clear" w:color="auto" w:fill="B8CCE4"/>
            <w:vAlign w:val="center"/>
          </w:tcPr>
          <w:p w14:paraId="1D5F2693" w14:textId="77777777" w:rsidR="00A100EC" w:rsidRPr="00526D87" w:rsidRDefault="00A100EC" w:rsidP="00B928E2">
            <w:pPr>
              <w:spacing w:before="60" w:after="60"/>
              <w:jc w:val="center"/>
              <w:rPr>
                <w:rFonts w:ascii="Arial" w:hAnsi="Arial" w:cs="Arial"/>
                <w:b/>
                <w:bCs/>
                <w:caps/>
                <w:sz w:val="16"/>
                <w:szCs w:val="20"/>
                <w:u w:color="000000"/>
              </w:rPr>
            </w:pPr>
            <w:r>
              <w:rPr>
                <w:rFonts w:ascii="Arial" w:hAnsi="Arial" w:cs="Arial"/>
                <w:b/>
                <w:bCs/>
                <w:caps/>
                <w:sz w:val="16"/>
                <w:szCs w:val="20"/>
                <w:u w:color="000000"/>
              </w:rPr>
              <w:t>4</w:t>
            </w:r>
          </w:p>
        </w:tc>
      </w:tr>
      <w:tr w:rsidR="00A100EC" w:rsidRPr="00906077" w14:paraId="54F2B577" w14:textId="77777777" w:rsidTr="00B928E2">
        <w:trPr>
          <w:trHeight w:val="987"/>
          <w:jc w:val="center"/>
        </w:trPr>
        <w:tc>
          <w:tcPr>
            <w:tcW w:w="342" w:type="pct"/>
            <w:tcBorders>
              <w:top w:val="single" w:sz="12" w:space="0" w:color="auto"/>
              <w:left w:val="single" w:sz="12" w:space="0" w:color="auto"/>
              <w:bottom w:val="single" w:sz="8" w:space="0" w:color="000000"/>
            </w:tcBorders>
            <w:shd w:val="clear" w:color="auto" w:fill="auto"/>
          </w:tcPr>
          <w:p w14:paraId="493BD99D" w14:textId="77777777" w:rsidR="00A100EC" w:rsidRPr="00906077" w:rsidRDefault="00A100EC" w:rsidP="00256B0A">
            <w:pPr>
              <w:pStyle w:val="aff2"/>
              <w:numPr>
                <w:ilvl w:val="0"/>
                <w:numId w:val="3"/>
              </w:numPr>
              <w:tabs>
                <w:tab w:val="num" w:pos="502"/>
              </w:tabs>
              <w:suppressAutoHyphens/>
              <w:snapToGrid w:val="0"/>
              <w:spacing w:after="60"/>
              <w:ind w:left="227" w:hanging="227"/>
              <w:rPr>
                <w:b/>
                <w:caps/>
                <w:color w:val="FF0000"/>
                <w:sz w:val="20"/>
              </w:rPr>
            </w:pPr>
          </w:p>
        </w:tc>
        <w:tc>
          <w:tcPr>
            <w:tcW w:w="1261" w:type="pct"/>
            <w:tcBorders>
              <w:top w:val="single" w:sz="12" w:space="0" w:color="auto"/>
              <w:left w:val="single" w:sz="4" w:space="0" w:color="000000"/>
              <w:bottom w:val="single" w:sz="8" w:space="0" w:color="000000"/>
            </w:tcBorders>
            <w:shd w:val="clear" w:color="auto" w:fill="auto"/>
          </w:tcPr>
          <w:p w14:paraId="18183E6B" w14:textId="77777777" w:rsidR="00A100EC" w:rsidRPr="00D0490F" w:rsidRDefault="00A100EC" w:rsidP="00B928E2">
            <w:pPr>
              <w:pStyle w:val="aff2"/>
              <w:snapToGrid w:val="0"/>
              <w:spacing w:before="0"/>
              <w:rPr>
                <w:sz w:val="20"/>
              </w:rPr>
            </w:pPr>
            <w:r w:rsidRPr="00971DA4">
              <w:rPr>
                <w:b/>
                <w:sz w:val="20"/>
              </w:rPr>
              <w:t>1 СТУПЕНЬ</w:t>
            </w:r>
            <w:r>
              <w:rPr>
                <w:sz w:val="20"/>
              </w:rPr>
              <w:t xml:space="preserve"> </w:t>
            </w:r>
            <w:r w:rsidRPr="003233FD">
              <w:rPr>
                <w:b/>
                <w:sz w:val="20"/>
              </w:rPr>
              <w:t xml:space="preserve">КОНТРОЛЯ </w:t>
            </w:r>
            <w:r w:rsidRPr="007F64B9">
              <w:rPr>
                <w:sz w:val="20"/>
              </w:rPr>
              <w:t>Определение количества (тонн) отходов</w:t>
            </w:r>
            <w:r>
              <w:rPr>
                <w:sz w:val="20"/>
              </w:rPr>
              <w:t xml:space="preserve"> </w:t>
            </w:r>
          </w:p>
        </w:tc>
        <w:tc>
          <w:tcPr>
            <w:tcW w:w="1128" w:type="pct"/>
            <w:tcBorders>
              <w:top w:val="single" w:sz="12" w:space="0" w:color="auto"/>
              <w:left w:val="single" w:sz="4" w:space="0" w:color="000000"/>
              <w:bottom w:val="single" w:sz="8" w:space="0" w:color="000000"/>
            </w:tcBorders>
            <w:shd w:val="clear" w:color="auto" w:fill="auto"/>
          </w:tcPr>
          <w:p w14:paraId="751F554D" w14:textId="77777777" w:rsidR="00A100EC" w:rsidRPr="00775B49" w:rsidRDefault="00A100EC" w:rsidP="00B928E2">
            <w:pPr>
              <w:rPr>
                <w:b/>
                <w:i/>
                <w:sz w:val="20"/>
                <w:szCs w:val="20"/>
                <w:u w:val="single"/>
              </w:rPr>
            </w:pPr>
            <w:r w:rsidRPr="00775B49">
              <w:rPr>
                <w:b/>
                <w:i/>
                <w:sz w:val="20"/>
                <w:szCs w:val="20"/>
                <w:u w:val="single"/>
              </w:rPr>
              <w:t>Исполнитель:</w:t>
            </w:r>
          </w:p>
          <w:p w14:paraId="4E186149" w14:textId="77777777" w:rsidR="00A100EC" w:rsidRPr="00D0490F" w:rsidRDefault="00A100EC" w:rsidP="00B928E2">
            <w:pPr>
              <w:rPr>
                <w:b/>
                <w:i/>
                <w:sz w:val="20"/>
                <w:szCs w:val="20"/>
                <w:u w:val="single"/>
              </w:rPr>
            </w:pPr>
            <w:r w:rsidRPr="007F64B9">
              <w:rPr>
                <w:sz w:val="20"/>
              </w:rPr>
              <w:t>Представитель структурного подразделения на объекте, на котором образуются отходы</w:t>
            </w:r>
          </w:p>
          <w:p w14:paraId="1859002B" w14:textId="77777777" w:rsidR="00A100EC" w:rsidRPr="008205F7" w:rsidRDefault="00A100EC" w:rsidP="00B928E2">
            <w:pPr>
              <w:rPr>
                <w:sz w:val="20"/>
                <w:szCs w:val="20"/>
              </w:rPr>
            </w:pPr>
            <w:r w:rsidRPr="008205F7">
              <w:rPr>
                <w:b/>
                <w:i/>
                <w:sz w:val="20"/>
                <w:szCs w:val="20"/>
                <w:u w:val="single"/>
              </w:rPr>
              <w:t>Срок:</w:t>
            </w:r>
          </w:p>
          <w:p w14:paraId="29683283" w14:textId="77777777" w:rsidR="00A100EC" w:rsidRPr="008205F7" w:rsidRDefault="00A100EC" w:rsidP="00B928E2">
            <w:pPr>
              <w:rPr>
                <w:b/>
                <w:i/>
                <w:sz w:val="20"/>
                <w:szCs w:val="20"/>
                <w:u w:val="single"/>
              </w:rPr>
            </w:pPr>
            <w:r w:rsidRPr="008205F7">
              <w:rPr>
                <w:sz w:val="20"/>
                <w:szCs w:val="20"/>
              </w:rPr>
              <w:t>Ежедневно</w:t>
            </w:r>
          </w:p>
          <w:p w14:paraId="1D668A9B" w14:textId="77777777" w:rsidR="00A100EC" w:rsidRPr="00906077" w:rsidRDefault="00A100EC" w:rsidP="00B928E2">
            <w:pPr>
              <w:rPr>
                <w:color w:val="FF0000"/>
                <w:sz w:val="20"/>
                <w:szCs w:val="20"/>
              </w:rPr>
            </w:pPr>
            <w:r w:rsidRPr="00906077">
              <w:rPr>
                <w:color w:val="FF0000"/>
                <w:sz w:val="20"/>
                <w:szCs w:val="20"/>
              </w:rPr>
              <w:t xml:space="preserve"> </w:t>
            </w:r>
          </w:p>
        </w:tc>
        <w:tc>
          <w:tcPr>
            <w:tcW w:w="2269" w:type="pct"/>
            <w:tcBorders>
              <w:top w:val="single" w:sz="12" w:space="0" w:color="auto"/>
              <w:left w:val="single" w:sz="4" w:space="0" w:color="000000"/>
              <w:bottom w:val="single" w:sz="8" w:space="0" w:color="000000"/>
              <w:right w:val="single" w:sz="4" w:space="0" w:color="auto"/>
            </w:tcBorders>
            <w:shd w:val="clear" w:color="auto" w:fill="auto"/>
          </w:tcPr>
          <w:p w14:paraId="01E02CF0" w14:textId="77777777" w:rsidR="00A100EC" w:rsidRPr="00775B49" w:rsidRDefault="00A100EC" w:rsidP="00B928E2">
            <w:pPr>
              <w:rPr>
                <w:b/>
                <w:i/>
                <w:sz w:val="20"/>
                <w:szCs w:val="20"/>
                <w:u w:val="single"/>
              </w:rPr>
            </w:pPr>
            <w:r w:rsidRPr="00775B49">
              <w:rPr>
                <w:b/>
                <w:i/>
                <w:sz w:val="20"/>
                <w:szCs w:val="20"/>
                <w:u w:val="single"/>
              </w:rPr>
              <w:t>Входящие:</w:t>
            </w:r>
          </w:p>
          <w:p w14:paraId="10289163" w14:textId="77777777" w:rsidR="00A100EC" w:rsidRPr="00775B49" w:rsidRDefault="00A100EC" w:rsidP="00B928E2">
            <w:pPr>
              <w:rPr>
                <w:rStyle w:val="a3"/>
                <w:sz w:val="20"/>
                <w:szCs w:val="20"/>
              </w:rPr>
            </w:pPr>
            <w:r w:rsidRPr="00775B49">
              <w:rPr>
                <w:sz w:val="20"/>
                <w:szCs w:val="20"/>
              </w:rPr>
              <w:t xml:space="preserve">Форма Талона учета отходов </w:t>
            </w:r>
            <w:hyperlink w:anchor="Приложение1" w:history="1">
              <w:r w:rsidRPr="005203E9">
                <w:rPr>
                  <w:rStyle w:val="a3"/>
                  <w:color w:val="0070C0"/>
                  <w:sz w:val="20"/>
                  <w:szCs w:val="20"/>
                </w:rPr>
                <w:t>Приложение</w:t>
              </w:r>
            </w:hyperlink>
            <w:r w:rsidRPr="005203E9">
              <w:rPr>
                <w:rStyle w:val="a3"/>
                <w:color w:val="0070C0"/>
                <w:sz w:val="20"/>
                <w:szCs w:val="20"/>
              </w:rPr>
              <w:t xml:space="preserve"> 1</w:t>
            </w:r>
          </w:p>
          <w:p w14:paraId="7F5E3E28" w14:textId="77777777" w:rsidR="00A100EC" w:rsidRPr="00775B49" w:rsidRDefault="00A100EC" w:rsidP="00B928E2">
            <w:pPr>
              <w:rPr>
                <w:b/>
                <w:i/>
                <w:sz w:val="20"/>
                <w:szCs w:val="20"/>
                <w:u w:val="single"/>
              </w:rPr>
            </w:pPr>
            <w:r w:rsidRPr="00775B49">
              <w:rPr>
                <w:b/>
                <w:i/>
                <w:sz w:val="20"/>
                <w:szCs w:val="20"/>
                <w:u w:val="single"/>
              </w:rPr>
              <w:t>Продукт:</w:t>
            </w:r>
          </w:p>
          <w:p w14:paraId="5D838867" w14:textId="77777777" w:rsidR="00A100EC" w:rsidRPr="00775B49" w:rsidRDefault="00A100EC" w:rsidP="00B928E2">
            <w:pPr>
              <w:rPr>
                <w:b/>
                <w:i/>
                <w:sz w:val="20"/>
                <w:szCs w:val="20"/>
                <w:u w:val="single"/>
              </w:rPr>
            </w:pPr>
            <w:r w:rsidRPr="00775B49">
              <w:rPr>
                <w:sz w:val="20"/>
                <w:szCs w:val="20"/>
              </w:rPr>
              <w:t>Определённая масса отходов, указанная в талоне учета отходов.</w:t>
            </w:r>
          </w:p>
          <w:p w14:paraId="1A14CBA2" w14:textId="77777777" w:rsidR="00A100EC" w:rsidRPr="00775B49" w:rsidRDefault="00A100EC" w:rsidP="00B928E2">
            <w:pPr>
              <w:rPr>
                <w:b/>
                <w:i/>
                <w:sz w:val="20"/>
                <w:szCs w:val="20"/>
                <w:u w:val="single"/>
              </w:rPr>
            </w:pPr>
            <w:r w:rsidRPr="00775B49">
              <w:rPr>
                <w:b/>
                <w:i/>
                <w:sz w:val="20"/>
                <w:szCs w:val="20"/>
                <w:u w:val="single"/>
              </w:rPr>
              <w:t xml:space="preserve">Требования: </w:t>
            </w:r>
          </w:p>
          <w:p w14:paraId="2AD4D521" w14:textId="77777777" w:rsidR="00A100EC" w:rsidRPr="00775B49" w:rsidRDefault="00A100EC" w:rsidP="00B928E2">
            <w:pPr>
              <w:pStyle w:val="aff2"/>
              <w:snapToGrid w:val="0"/>
              <w:spacing w:before="0"/>
              <w:rPr>
                <w:rStyle w:val="a3"/>
                <w:sz w:val="20"/>
              </w:rPr>
            </w:pPr>
            <w:r w:rsidRPr="007F64B9">
              <w:rPr>
                <w:sz w:val="20"/>
              </w:rPr>
              <w:t>Определение количества тонн отходов осуществляется в присутствии представителя Подрядной организации методом взвешивания с</w:t>
            </w:r>
            <w:r>
              <w:rPr>
                <w:sz w:val="20"/>
              </w:rPr>
              <w:t xml:space="preserve"> использованием крановых весов. </w:t>
            </w:r>
          </w:p>
          <w:p w14:paraId="42010D35" w14:textId="77777777" w:rsidR="00A100EC" w:rsidRPr="00775B49" w:rsidRDefault="00A100EC" w:rsidP="00B928E2">
            <w:pPr>
              <w:pStyle w:val="aff2"/>
              <w:snapToGrid w:val="0"/>
              <w:spacing w:before="0"/>
              <w:rPr>
                <w:sz w:val="20"/>
              </w:rPr>
            </w:pPr>
            <w:r w:rsidRPr="00775B49">
              <w:rPr>
                <w:sz w:val="20"/>
              </w:rPr>
              <w:t xml:space="preserve">Результат определения массы отходов фиксируются в талоне учета отходов. Одна часть </w:t>
            </w:r>
            <w:r w:rsidRPr="007F64B9">
              <w:rPr>
                <w:sz w:val="20"/>
              </w:rPr>
              <w:t>талона</w:t>
            </w:r>
            <w:r w:rsidRPr="007F64B9">
              <w:rPr>
                <w:color w:val="FF0000"/>
                <w:sz w:val="20"/>
              </w:rPr>
              <w:t xml:space="preserve"> </w:t>
            </w:r>
            <w:r w:rsidRPr="007F64B9">
              <w:rPr>
                <w:sz w:val="20"/>
              </w:rPr>
              <w:t>остается у представителя структурного подразделения объекта на котором образуются отходы, вторая</w:t>
            </w:r>
            <w:r w:rsidRPr="00775B49">
              <w:rPr>
                <w:sz w:val="20"/>
              </w:rPr>
              <w:t xml:space="preserve"> часть талона передается Подрядной организации, осуществляющей обезвреживание отходов. </w:t>
            </w:r>
          </w:p>
          <w:p w14:paraId="3D648943" w14:textId="77777777" w:rsidR="00A100EC" w:rsidRPr="00906077" w:rsidRDefault="00A100EC" w:rsidP="00B928E2">
            <w:pPr>
              <w:rPr>
                <w:color w:val="FF0000"/>
              </w:rPr>
            </w:pPr>
            <w:r w:rsidRPr="00775B49">
              <w:rPr>
                <w:iCs/>
                <w:sz w:val="20"/>
                <w:szCs w:val="20"/>
              </w:rPr>
              <w:t xml:space="preserve">Ответственное лицо формирует сводный журнал первичного учета движения отходов </w:t>
            </w:r>
            <w:r w:rsidRPr="00A13570">
              <w:rPr>
                <w:iCs/>
                <w:color w:val="0070C0"/>
                <w:sz w:val="20"/>
                <w:szCs w:val="20"/>
              </w:rPr>
              <w:t>(</w:t>
            </w:r>
            <w:hyperlink w:anchor="Приложение2" w:history="1">
              <w:r w:rsidRPr="00A13570">
                <w:rPr>
                  <w:rStyle w:val="a3"/>
                  <w:color w:val="0070C0"/>
                  <w:sz w:val="20"/>
                  <w:szCs w:val="20"/>
                </w:rPr>
                <w:t>Приложение 2</w:t>
              </w:r>
            </w:hyperlink>
            <w:r w:rsidRPr="00A13570">
              <w:rPr>
                <w:rStyle w:val="a3"/>
                <w:color w:val="0070C0"/>
                <w:sz w:val="20"/>
                <w:szCs w:val="20"/>
              </w:rPr>
              <w:t>)</w:t>
            </w:r>
            <w:r w:rsidRPr="00775B49">
              <w:rPr>
                <w:iCs/>
              </w:rPr>
              <w:t xml:space="preserve"> </w:t>
            </w:r>
            <w:r w:rsidRPr="00775B49">
              <w:rPr>
                <w:iCs/>
                <w:sz w:val="20"/>
                <w:szCs w:val="20"/>
              </w:rPr>
              <w:t>на основе талонов учёта отходов</w:t>
            </w:r>
            <w:r w:rsidRPr="00775B49">
              <w:rPr>
                <w:iCs/>
              </w:rPr>
              <w:t xml:space="preserve">. </w:t>
            </w:r>
          </w:p>
        </w:tc>
      </w:tr>
      <w:tr w:rsidR="00A100EC" w:rsidRPr="00775B49" w14:paraId="77382C50" w14:textId="77777777" w:rsidTr="00B928E2">
        <w:trPr>
          <w:trHeight w:val="4247"/>
          <w:jc w:val="center"/>
        </w:trPr>
        <w:tc>
          <w:tcPr>
            <w:tcW w:w="342" w:type="pct"/>
            <w:tcBorders>
              <w:top w:val="single" w:sz="12" w:space="0" w:color="auto"/>
              <w:left w:val="single" w:sz="12" w:space="0" w:color="auto"/>
              <w:bottom w:val="single" w:sz="8" w:space="0" w:color="000000"/>
            </w:tcBorders>
            <w:shd w:val="clear" w:color="auto" w:fill="auto"/>
          </w:tcPr>
          <w:p w14:paraId="7E28862B" w14:textId="77777777" w:rsidR="00A100EC" w:rsidRPr="00906077" w:rsidRDefault="00A100EC" w:rsidP="00B928E2">
            <w:pPr>
              <w:pStyle w:val="aff2"/>
              <w:numPr>
                <w:ilvl w:val="0"/>
                <w:numId w:val="0"/>
              </w:numPr>
              <w:tabs>
                <w:tab w:val="num" w:pos="502"/>
              </w:tabs>
              <w:suppressAutoHyphens/>
              <w:snapToGrid w:val="0"/>
              <w:spacing w:after="60"/>
              <w:rPr>
                <w:b/>
                <w:caps/>
                <w:color w:val="FF0000"/>
                <w:sz w:val="20"/>
              </w:rPr>
            </w:pPr>
            <w:r w:rsidRPr="00AE2CB4">
              <w:rPr>
                <w:b/>
                <w:caps/>
                <w:sz w:val="20"/>
              </w:rPr>
              <w:lastRenderedPageBreak/>
              <w:t>2</w:t>
            </w:r>
          </w:p>
        </w:tc>
        <w:tc>
          <w:tcPr>
            <w:tcW w:w="1261" w:type="pct"/>
            <w:tcBorders>
              <w:top w:val="single" w:sz="12" w:space="0" w:color="auto"/>
              <w:left w:val="single" w:sz="4" w:space="0" w:color="000000"/>
              <w:bottom w:val="single" w:sz="8" w:space="0" w:color="000000"/>
            </w:tcBorders>
            <w:shd w:val="clear" w:color="auto" w:fill="auto"/>
          </w:tcPr>
          <w:p w14:paraId="73B02E0F" w14:textId="77777777" w:rsidR="00A100EC" w:rsidRDefault="00A100EC" w:rsidP="00B928E2">
            <w:pPr>
              <w:pStyle w:val="aff2"/>
              <w:snapToGrid w:val="0"/>
              <w:spacing w:before="0"/>
              <w:rPr>
                <w:sz w:val="20"/>
              </w:rPr>
            </w:pPr>
            <w:r w:rsidRPr="00971DA4">
              <w:rPr>
                <w:b/>
                <w:sz w:val="20"/>
              </w:rPr>
              <w:t>2 СТУПЕНЬ</w:t>
            </w:r>
            <w:r>
              <w:rPr>
                <w:sz w:val="20"/>
              </w:rPr>
              <w:t xml:space="preserve"> </w:t>
            </w:r>
            <w:r w:rsidRPr="003233FD">
              <w:rPr>
                <w:b/>
                <w:sz w:val="20"/>
              </w:rPr>
              <w:t>КОНТРОЛЯ</w:t>
            </w:r>
          </w:p>
          <w:p w14:paraId="48E3DAD4" w14:textId="77777777" w:rsidR="00A100EC" w:rsidRPr="007F64B9" w:rsidRDefault="00A100EC" w:rsidP="00B928E2">
            <w:pPr>
              <w:pStyle w:val="aff2"/>
              <w:snapToGrid w:val="0"/>
              <w:spacing w:before="0"/>
              <w:rPr>
                <w:sz w:val="20"/>
              </w:rPr>
            </w:pPr>
            <w:r w:rsidRPr="007F64B9">
              <w:rPr>
                <w:sz w:val="20"/>
              </w:rPr>
              <w:t>Определение количества (тонн) отходов</w:t>
            </w:r>
            <w:r>
              <w:rPr>
                <w:sz w:val="20"/>
              </w:rPr>
              <w:t xml:space="preserve"> </w:t>
            </w:r>
          </w:p>
        </w:tc>
        <w:tc>
          <w:tcPr>
            <w:tcW w:w="1128" w:type="pct"/>
            <w:tcBorders>
              <w:top w:val="single" w:sz="12" w:space="0" w:color="auto"/>
              <w:left w:val="single" w:sz="4" w:space="0" w:color="000000"/>
              <w:bottom w:val="single" w:sz="8" w:space="0" w:color="000000"/>
            </w:tcBorders>
            <w:shd w:val="clear" w:color="auto" w:fill="auto"/>
          </w:tcPr>
          <w:p w14:paraId="684EC7B6" w14:textId="77777777" w:rsidR="00A100EC" w:rsidRPr="00775B49" w:rsidRDefault="00A100EC" w:rsidP="00B928E2">
            <w:pPr>
              <w:rPr>
                <w:b/>
                <w:i/>
                <w:sz w:val="20"/>
                <w:szCs w:val="20"/>
                <w:u w:val="single"/>
              </w:rPr>
            </w:pPr>
            <w:r w:rsidRPr="00775B49">
              <w:rPr>
                <w:b/>
                <w:i/>
                <w:sz w:val="20"/>
                <w:szCs w:val="20"/>
                <w:u w:val="single"/>
              </w:rPr>
              <w:t>Исполнитель:</w:t>
            </w:r>
          </w:p>
          <w:p w14:paraId="31508302" w14:textId="77777777" w:rsidR="00A100EC" w:rsidRDefault="00A100EC" w:rsidP="00B928E2">
            <w:pPr>
              <w:rPr>
                <w:sz w:val="20"/>
              </w:rPr>
            </w:pPr>
            <w:r>
              <w:rPr>
                <w:sz w:val="20"/>
              </w:rPr>
              <w:t xml:space="preserve">ОООС </w:t>
            </w:r>
          </w:p>
          <w:p w14:paraId="78BEC129" w14:textId="77777777" w:rsidR="00A100EC" w:rsidRDefault="00A100EC" w:rsidP="00B928E2">
            <w:pPr>
              <w:rPr>
                <w:b/>
                <w:i/>
                <w:sz w:val="20"/>
                <w:szCs w:val="20"/>
                <w:u w:val="single"/>
              </w:rPr>
            </w:pPr>
            <w:r w:rsidRPr="008205F7">
              <w:rPr>
                <w:b/>
                <w:i/>
                <w:sz w:val="20"/>
                <w:szCs w:val="20"/>
                <w:u w:val="single"/>
              </w:rPr>
              <w:t>Срок:</w:t>
            </w:r>
          </w:p>
          <w:p w14:paraId="49052F24" w14:textId="77777777" w:rsidR="00A100EC" w:rsidRPr="008205F7" w:rsidRDefault="00A100EC" w:rsidP="00B928E2">
            <w:pPr>
              <w:rPr>
                <w:sz w:val="20"/>
                <w:szCs w:val="20"/>
              </w:rPr>
            </w:pPr>
          </w:p>
          <w:p w14:paraId="66EE4B9F" w14:textId="77777777" w:rsidR="00A100EC" w:rsidRPr="008205F7" w:rsidRDefault="00A100EC" w:rsidP="00B928E2">
            <w:pPr>
              <w:rPr>
                <w:b/>
                <w:i/>
                <w:sz w:val="20"/>
                <w:szCs w:val="20"/>
                <w:u w:val="single"/>
              </w:rPr>
            </w:pPr>
            <w:r w:rsidRPr="008205F7">
              <w:rPr>
                <w:sz w:val="20"/>
                <w:szCs w:val="20"/>
              </w:rPr>
              <w:t>Ежедневно</w:t>
            </w:r>
          </w:p>
          <w:p w14:paraId="5ED800E8" w14:textId="77777777" w:rsidR="00A100EC" w:rsidRPr="00775B49" w:rsidRDefault="00A100EC" w:rsidP="00B928E2">
            <w:pPr>
              <w:rPr>
                <w:b/>
                <w:i/>
                <w:sz w:val="20"/>
                <w:szCs w:val="20"/>
                <w:u w:val="single"/>
              </w:rPr>
            </w:pPr>
          </w:p>
        </w:tc>
        <w:tc>
          <w:tcPr>
            <w:tcW w:w="2269" w:type="pct"/>
            <w:tcBorders>
              <w:top w:val="single" w:sz="12" w:space="0" w:color="auto"/>
              <w:left w:val="single" w:sz="4" w:space="0" w:color="000000"/>
              <w:bottom w:val="single" w:sz="8" w:space="0" w:color="000000"/>
              <w:right w:val="single" w:sz="4" w:space="0" w:color="auto"/>
            </w:tcBorders>
            <w:shd w:val="clear" w:color="auto" w:fill="auto"/>
          </w:tcPr>
          <w:p w14:paraId="1FA79E92" w14:textId="77777777" w:rsidR="00A100EC" w:rsidRDefault="00A100EC" w:rsidP="00B928E2">
            <w:pPr>
              <w:rPr>
                <w:b/>
                <w:i/>
                <w:sz w:val="20"/>
                <w:szCs w:val="20"/>
                <w:u w:val="single"/>
              </w:rPr>
            </w:pPr>
            <w:r w:rsidRPr="00775B49">
              <w:rPr>
                <w:b/>
                <w:i/>
                <w:sz w:val="20"/>
                <w:szCs w:val="20"/>
                <w:u w:val="single"/>
              </w:rPr>
              <w:t>Входящие:</w:t>
            </w:r>
          </w:p>
          <w:p w14:paraId="7C7B1C27" w14:textId="77777777" w:rsidR="00A100EC" w:rsidRPr="00BE6605" w:rsidRDefault="00A100EC" w:rsidP="00B928E2">
            <w:pPr>
              <w:rPr>
                <w:sz w:val="20"/>
                <w:szCs w:val="20"/>
              </w:rPr>
            </w:pPr>
            <w:r w:rsidRPr="00BE6605">
              <w:rPr>
                <w:sz w:val="20"/>
                <w:szCs w:val="20"/>
              </w:rPr>
              <w:t xml:space="preserve">Форма Талона учета отходов </w:t>
            </w:r>
            <w:hyperlink w:anchor="Приложение1" w:history="1">
              <w:r w:rsidRPr="00ED113B">
                <w:rPr>
                  <w:rStyle w:val="a3"/>
                  <w:sz w:val="20"/>
                  <w:szCs w:val="20"/>
                </w:rPr>
                <w:t>Приложение</w:t>
              </w:r>
              <w:r>
                <w:rPr>
                  <w:rStyle w:val="a3"/>
                  <w:sz w:val="20"/>
                  <w:szCs w:val="20"/>
                </w:rPr>
                <w:t xml:space="preserve"> </w:t>
              </w:r>
              <w:r w:rsidRPr="00ED113B">
                <w:rPr>
                  <w:rStyle w:val="a3"/>
                  <w:sz w:val="20"/>
                  <w:szCs w:val="20"/>
                </w:rPr>
                <w:t>1</w:t>
              </w:r>
            </w:hyperlink>
          </w:p>
          <w:p w14:paraId="19F4118F" w14:textId="77777777" w:rsidR="00A100EC" w:rsidRPr="00BF2E2B" w:rsidRDefault="00A100EC" w:rsidP="00B928E2">
            <w:pPr>
              <w:rPr>
                <w:rStyle w:val="a3"/>
                <w:color w:val="auto"/>
                <w:sz w:val="20"/>
                <w:szCs w:val="20"/>
              </w:rPr>
            </w:pPr>
            <w:r w:rsidRPr="00BF2E2B">
              <w:rPr>
                <w:rStyle w:val="a3"/>
                <w:color w:val="auto"/>
                <w:sz w:val="20"/>
                <w:szCs w:val="20"/>
              </w:rPr>
              <w:t xml:space="preserve">Партия на передачу в собственность отходов. </w:t>
            </w:r>
          </w:p>
          <w:p w14:paraId="43526B7F" w14:textId="77777777" w:rsidR="00A100EC" w:rsidRPr="00775B49" w:rsidRDefault="00A100EC" w:rsidP="00B928E2">
            <w:pPr>
              <w:rPr>
                <w:b/>
                <w:i/>
                <w:sz w:val="20"/>
                <w:szCs w:val="20"/>
                <w:u w:val="single"/>
              </w:rPr>
            </w:pPr>
            <w:r w:rsidRPr="00775B49">
              <w:rPr>
                <w:b/>
                <w:i/>
                <w:sz w:val="20"/>
                <w:szCs w:val="20"/>
                <w:u w:val="single"/>
              </w:rPr>
              <w:t>Продукт:</w:t>
            </w:r>
          </w:p>
          <w:p w14:paraId="4BF2CB17" w14:textId="77777777" w:rsidR="00A100EC" w:rsidRDefault="00A100EC" w:rsidP="00B928E2">
            <w:pPr>
              <w:rPr>
                <w:sz w:val="20"/>
                <w:szCs w:val="20"/>
              </w:rPr>
            </w:pPr>
            <w:r>
              <w:rPr>
                <w:sz w:val="20"/>
                <w:szCs w:val="20"/>
              </w:rPr>
              <w:t>Партия переданных в собственность Подрядной организации отходов.</w:t>
            </w:r>
          </w:p>
          <w:p w14:paraId="3C661709" w14:textId="20854A70" w:rsidR="00A100EC" w:rsidRDefault="00A100EC" w:rsidP="00B928E2">
            <w:pPr>
              <w:rPr>
                <w:sz w:val="20"/>
                <w:szCs w:val="20"/>
              </w:rPr>
            </w:pPr>
            <w:r w:rsidRPr="00BE6605">
              <w:rPr>
                <w:sz w:val="20"/>
                <w:szCs w:val="20"/>
              </w:rPr>
              <w:t>Определённая масса отходов, указанная</w:t>
            </w:r>
            <w:r>
              <w:rPr>
                <w:sz w:val="20"/>
                <w:szCs w:val="20"/>
              </w:rPr>
              <w:t xml:space="preserve"> в Журнале контроля весовым методом </w:t>
            </w:r>
            <w:hyperlink w:anchor="Приложение3" w:history="1">
              <w:r w:rsidRPr="00863260">
                <w:rPr>
                  <w:rStyle w:val="a3"/>
                  <w:sz w:val="20"/>
                  <w:szCs w:val="20"/>
                </w:rPr>
                <w:t>Приложение 3</w:t>
              </w:r>
            </w:hyperlink>
            <w:r>
              <w:rPr>
                <w:sz w:val="20"/>
                <w:szCs w:val="20"/>
              </w:rPr>
              <w:t>.</w:t>
            </w:r>
          </w:p>
          <w:p w14:paraId="338E7A67" w14:textId="2AB2A3E1" w:rsidR="00A100EC" w:rsidRPr="006F6854" w:rsidRDefault="00A100EC" w:rsidP="00B928E2">
            <w:pPr>
              <w:rPr>
                <w:b/>
                <w:i/>
                <w:sz w:val="20"/>
                <w:szCs w:val="20"/>
              </w:rPr>
            </w:pPr>
            <w:r>
              <w:rPr>
                <w:sz w:val="20"/>
                <w:szCs w:val="20"/>
              </w:rPr>
              <w:t xml:space="preserve">Акт </w:t>
            </w:r>
            <w:r w:rsidRPr="00AA5C8F">
              <w:rPr>
                <w:sz w:val="20"/>
                <w:szCs w:val="20"/>
              </w:rPr>
              <w:t>-</w:t>
            </w:r>
            <w:r w:rsidRPr="00AA5C8F">
              <w:rPr>
                <w:rStyle w:val="a3"/>
                <w:sz w:val="20"/>
                <w:szCs w:val="20"/>
              </w:rPr>
              <w:t xml:space="preserve"> </w:t>
            </w:r>
            <w:r w:rsidRPr="006F6854">
              <w:rPr>
                <w:rStyle w:val="a3"/>
                <w:color w:val="auto"/>
                <w:sz w:val="20"/>
                <w:szCs w:val="20"/>
                <w:u w:val="none"/>
              </w:rPr>
              <w:t>передачи партии отходов производства и потребления, в том числе ТКО</w:t>
            </w:r>
            <w:r w:rsidRPr="006F6854">
              <w:rPr>
                <w:rStyle w:val="a3"/>
                <w:sz w:val="20"/>
                <w:szCs w:val="20"/>
                <w:u w:val="none"/>
              </w:rPr>
              <w:t xml:space="preserve"> </w:t>
            </w:r>
            <w:hyperlink w:anchor="Приложение4" w:history="1">
              <w:r w:rsidRPr="006F6854">
                <w:rPr>
                  <w:rStyle w:val="a3"/>
                  <w:sz w:val="20"/>
                  <w:szCs w:val="20"/>
                </w:rPr>
                <w:t>Приложение 4</w:t>
              </w:r>
            </w:hyperlink>
            <w:r w:rsidR="00863260" w:rsidRPr="006F6854">
              <w:rPr>
                <w:color w:val="auto"/>
                <w:sz w:val="20"/>
                <w:szCs w:val="20"/>
              </w:rPr>
              <w:t>.</w:t>
            </w:r>
          </w:p>
          <w:p w14:paraId="7BFA9BDA" w14:textId="77777777" w:rsidR="00A100EC" w:rsidRPr="00775B49" w:rsidRDefault="00A100EC" w:rsidP="00B928E2">
            <w:pPr>
              <w:rPr>
                <w:b/>
                <w:i/>
                <w:sz w:val="20"/>
                <w:szCs w:val="20"/>
                <w:u w:val="single"/>
              </w:rPr>
            </w:pPr>
            <w:r w:rsidRPr="00775B49">
              <w:rPr>
                <w:b/>
                <w:i/>
                <w:sz w:val="20"/>
                <w:szCs w:val="20"/>
                <w:u w:val="single"/>
              </w:rPr>
              <w:t xml:space="preserve">Требования: </w:t>
            </w:r>
          </w:p>
          <w:p w14:paraId="583A039D" w14:textId="77777777" w:rsidR="00A100EC" w:rsidRPr="00756B0B" w:rsidRDefault="00A100EC" w:rsidP="00B928E2">
            <w:pPr>
              <w:pStyle w:val="aff2"/>
              <w:snapToGrid w:val="0"/>
              <w:spacing w:before="0"/>
              <w:rPr>
                <w:sz w:val="20"/>
              </w:rPr>
            </w:pPr>
            <w:r w:rsidRPr="007F64B9">
              <w:rPr>
                <w:sz w:val="20"/>
              </w:rPr>
              <w:t>Определение количества тонн отходов осуществляется</w:t>
            </w:r>
            <w:r>
              <w:rPr>
                <w:sz w:val="20"/>
              </w:rPr>
              <w:t xml:space="preserve"> методом </w:t>
            </w:r>
            <w:r w:rsidRPr="00756B0B">
              <w:rPr>
                <w:sz w:val="20"/>
              </w:rPr>
              <w:t xml:space="preserve">комиссионного взвешивания отходов </w:t>
            </w:r>
            <w:r w:rsidRPr="007F64B9">
              <w:rPr>
                <w:sz w:val="20"/>
              </w:rPr>
              <w:t>с</w:t>
            </w:r>
            <w:r>
              <w:rPr>
                <w:sz w:val="20"/>
              </w:rPr>
              <w:t xml:space="preserve"> использованием </w:t>
            </w:r>
            <w:r w:rsidRPr="00434C51">
              <w:rPr>
                <w:sz w:val="20"/>
              </w:rPr>
              <w:t>платформенных весов с программным обеспечением для учета движения отходов (отгрузка, приемка, учет отходов)</w:t>
            </w:r>
            <w:r>
              <w:rPr>
                <w:sz w:val="20"/>
              </w:rPr>
              <w:t xml:space="preserve"> </w:t>
            </w:r>
            <w:r w:rsidRPr="00756B0B">
              <w:rPr>
                <w:sz w:val="20"/>
              </w:rPr>
              <w:t>на площадке обезвреживания отходов</w:t>
            </w:r>
            <w:r>
              <w:rPr>
                <w:sz w:val="20"/>
              </w:rPr>
              <w:t>.</w:t>
            </w:r>
          </w:p>
          <w:p w14:paraId="44A97CF8" w14:textId="021C4BAF" w:rsidR="00A100EC" w:rsidRPr="00756B0B" w:rsidRDefault="00A100EC" w:rsidP="00B928E2">
            <w:pPr>
              <w:pStyle w:val="aff2"/>
              <w:snapToGrid w:val="0"/>
              <w:spacing w:before="0"/>
              <w:rPr>
                <w:sz w:val="20"/>
              </w:rPr>
            </w:pPr>
            <w:r w:rsidRPr="00775B49">
              <w:rPr>
                <w:sz w:val="20"/>
              </w:rPr>
              <w:t>Результат определения массы отходов фиксируются</w:t>
            </w:r>
            <w:r>
              <w:rPr>
                <w:sz w:val="20"/>
              </w:rPr>
              <w:t xml:space="preserve"> Комиссией </w:t>
            </w:r>
            <w:r w:rsidRPr="00A57951">
              <w:rPr>
                <w:sz w:val="20"/>
              </w:rPr>
              <w:t xml:space="preserve"> по учету, контролю и приемке работ в области обращения с отходами производства и потребления, в том числе твердо-коммунальными отходами</w:t>
            </w:r>
            <w:r>
              <w:rPr>
                <w:sz w:val="20"/>
              </w:rPr>
              <w:t xml:space="preserve"> в составе представителей подрядной организацией, </w:t>
            </w:r>
            <w:r w:rsidRPr="00775B49">
              <w:rPr>
                <w:sz w:val="20"/>
              </w:rPr>
              <w:t>осуществляющей обезвреживание</w:t>
            </w:r>
            <w:r>
              <w:rPr>
                <w:sz w:val="20"/>
              </w:rPr>
              <w:t xml:space="preserve"> и ОООС </w:t>
            </w:r>
            <w:r w:rsidRPr="00775B49">
              <w:rPr>
                <w:sz w:val="20"/>
              </w:rPr>
              <w:t>в</w:t>
            </w:r>
            <w:r>
              <w:rPr>
                <w:sz w:val="20"/>
              </w:rPr>
              <w:t xml:space="preserve"> </w:t>
            </w:r>
            <w:r w:rsidRPr="00756B0B">
              <w:rPr>
                <w:sz w:val="20"/>
              </w:rPr>
              <w:t xml:space="preserve">Акте-передачи отходов производства и потребления, в том числе ТКО </w:t>
            </w:r>
            <w:hyperlink w:anchor="Приложение4" w:history="1">
              <w:r w:rsidRPr="004568E7">
                <w:rPr>
                  <w:rStyle w:val="a3"/>
                  <w:sz w:val="20"/>
                </w:rPr>
                <w:t>Приложение 4</w:t>
              </w:r>
            </w:hyperlink>
            <w:r w:rsidRPr="00756B0B">
              <w:rPr>
                <w:sz w:val="20"/>
              </w:rPr>
              <w:t xml:space="preserve">, подтверждающий каждый факт передачи партии отходов от </w:t>
            </w:r>
            <w:r>
              <w:rPr>
                <w:sz w:val="20"/>
              </w:rPr>
              <w:t xml:space="preserve">ООО «Славнефть-Красноярскнефтегаз» </w:t>
            </w:r>
            <w:r w:rsidRPr="00756B0B">
              <w:rPr>
                <w:sz w:val="20"/>
              </w:rPr>
              <w:t>в собственность Подрядчику,</w:t>
            </w:r>
            <w:r>
              <w:rPr>
                <w:sz w:val="20"/>
              </w:rPr>
              <w:t xml:space="preserve"> осуществляющему</w:t>
            </w:r>
            <w:r w:rsidRPr="00775B49">
              <w:rPr>
                <w:sz w:val="20"/>
              </w:rPr>
              <w:t xml:space="preserve"> обезвреживание</w:t>
            </w:r>
            <w:r>
              <w:rPr>
                <w:sz w:val="20"/>
              </w:rPr>
              <w:t xml:space="preserve"> отходов. </w:t>
            </w:r>
          </w:p>
          <w:p w14:paraId="352C1541" w14:textId="77777777" w:rsidR="00A100EC" w:rsidRPr="00775B49" w:rsidRDefault="00A100EC" w:rsidP="00B928E2">
            <w:pPr>
              <w:pStyle w:val="aff2"/>
              <w:snapToGrid w:val="0"/>
              <w:spacing w:before="0"/>
              <w:rPr>
                <w:b/>
                <w:i/>
                <w:sz w:val="20"/>
                <w:u w:val="single"/>
              </w:rPr>
            </w:pPr>
            <w:r>
              <w:rPr>
                <w:sz w:val="20"/>
              </w:rPr>
              <w:t xml:space="preserve">Подрядная организация осуществляющая обезвреживание отходов </w:t>
            </w:r>
            <w:r w:rsidRPr="00756B0B">
              <w:rPr>
                <w:sz w:val="20"/>
              </w:rPr>
              <w:t xml:space="preserve">формирует </w:t>
            </w:r>
            <w:r>
              <w:rPr>
                <w:sz w:val="20"/>
              </w:rPr>
              <w:t>Ж</w:t>
            </w:r>
            <w:r w:rsidRPr="00756B0B">
              <w:rPr>
                <w:sz w:val="20"/>
              </w:rPr>
              <w:t xml:space="preserve">урнал </w:t>
            </w:r>
            <w:r>
              <w:rPr>
                <w:sz w:val="20"/>
              </w:rPr>
              <w:t xml:space="preserve">контроля весовым методом </w:t>
            </w:r>
            <w:r w:rsidRPr="00756B0B">
              <w:rPr>
                <w:sz w:val="20"/>
              </w:rPr>
              <w:t>(</w:t>
            </w:r>
            <w:hyperlink w:anchor="Приложение3" w:history="1">
              <w:r w:rsidRPr="00F9575A">
                <w:rPr>
                  <w:rStyle w:val="a3"/>
                  <w:sz w:val="20"/>
                </w:rPr>
                <w:t>Приложение</w:t>
              </w:r>
              <w:r>
                <w:rPr>
                  <w:rStyle w:val="a3"/>
                  <w:sz w:val="20"/>
                </w:rPr>
                <w:t xml:space="preserve"> </w:t>
              </w:r>
              <w:r w:rsidRPr="00F9575A">
                <w:rPr>
                  <w:rStyle w:val="a3"/>
                  <w:sz w:val="20"/>
                </w:rPr>
                <w:t>3</w:t>
              </w:r>
            </w:hyperlink>
            <w:r w:rsidRPr="00756B0B">
              <w:t>)</w:t>
            </w:r>
            <w:r w:rsidRPr="00756B0B">
              <w:rPr>
                <w:sz w:val="20"/>
              </w:rPr>
              <w:t xml:space="preserve"> н</w:t>
            </w:r>
            <w:r>
              <w:rPr>
                <w:sz w:val="20"/>
              </w:rPr>
              <w:t xml:space="preserve">а основании </w:t>
            </w:r>
            <w:r w:rsidRPr="00D40F43">
              <w:rPr>
                <w:sz w:val="20"/>
              </w:rPr>
              <w:t>выгрузки из программного обеспечения к платформенным весам</w:t>
            </w:r>
            <w:r>
              <w:rPr>
                <w:sz w:val="20"/>
              </w:rPr>
              <w:t xml:space="preserve">. </w:t>
            </w:r>
          </w:p>
        </w:tc>
      </w:tr>
      <w:tr w:rsidR="00A100EC" w:rsidRPr="00C82448" w14:paraId="04662795" w14:textId="77777777" w:rsidTr="00B928E2">
        <w:trPr>
          <w:trHeight w:val="1293"/>
          <w:jc w:val="center"/>
        </w:trPr>
        <w:tc>
          <w:tcPr>
            <w:tcW w:w="342" w:type="pct"/>
            <w:tcBorders>
              <w:top w:val="single" w:sz="12" w:space="0" w:color="auto"/>
              <w:left w:val="single" w:sz="12" w:space="0" w:color="auto"/>
              <w:bottom w:val="single" w:sz="8" w:space="0" w:color="000000"/>
            </w:tcBorders>
            <w:shd w:val="clear" w:color="auto" w:fill="auto"/>
          </w:tcPr>
          <w:p w14:paraId="4108E0C3" w14:textId="77777777" w:rsidR="00A100EC" w:rsidRPr="00AE2CB4" w:rsidRDefault="00A100EC" w:rsidP="00B928E2">
            <w:pPr>
              <w:pStyle w:val="aff2"/>
              <w:numPr>
                <w:ilvl w:val="0"/>
                <w:numId w:val="0"/>
              </w:numPr>
              <w:tabs>
                <w:tab w:val="num" w:pos="502"/>
              </w:tabs>
              <w:suppressAutoHyphens/>
              <w:snapToGrid w:val="0"/>
              <w:spacing w:after="60"/>
              <w:rPr>
                <w:b/>
                <w:caps/>
                <w:sz w:val="20"/>
              </w:rPr>
            </w:pPr>
            <w:r>
              <w:rPr>
                <w:b/>
                <w:caps/>
                <w:sz w:val="20"/>
              </w:rPr>
              <w:t>3</w:t>
            </w:r>
          </w:p>
        </w:tc>
        <w:tc>
          <w:tcPr>
            <w:tcW w:w="1261" w:type="pct"/>
            <w:tcBorders>
              <w:top w:val="single" w:sz="12" w:space="0" w:color="auto"/>
              <w:left w:val="single" w:sz="4" w:space="0" w:color="000000"/>
              <w:bottom w:val="single" w:sz="8" w:space="0" w:color="000000"/>
            </w:tcBorders>
            <w:shd w:val="clear" w:color="auto" w:fill="auto"/>
          </w:tcPr>
          <w:p w14:paraId="0CA381AB" w14:textId="77777777" w:rsidR="00A100EC" w:rsidRPr="00971DA4" w:rsidRDefault="00A100EC" w:rsidP="00B928E2">
            <w:pPr>
              <w:pStyle w:val="aff2"/>
              <w:snapToGrid w:val="0"/>
              <w:spacing w:before="0"/>
              <w:rPr>
                <w:b/>
                <w:sz w:val="20"/>
              </w:rPr>
            </w:pPr>
            <w:r w:rsidRPr="007F64B9">
              <w:rPr>
                <w:sz w:val="20"/>
              </w:rPr>
              <w:t>Определение количества отходов</w:t>
            </w:r>
            <w:r>
              <w:rPr>
                <w:sz w:val="20"/>
              </w:rPr>
              <w:t xml:space="preserve"> (остатков) </w:t>
            </w:r>
            <w:r w:rsidRPr="007F64B9">
              <w:rPr>
                <w:sz w:val="20"/>
              </w:rPr>
              <w:t>(тонн)</w:t>
            </w:r>
            <w:r>
              <w:rPr>
                <w:sz w:val="20"/>
              </w:rPr>
              <w:t xml:space="preserve"> на конец отчетного периода</w:t>
            </w:r>
          </w:p>
        </w:tc>
        <w:tc>
          <w:tcPr>
            <w:tcW w:w="1128" w:type="pct"/>
            <w:tcBorders>
              <w:top w:val="single" w:sz="12" w:space="0" w:color="auto"/>
              <w:left w:val="single" w:sz="4" w:space="0" w:color="000000"/>
              <w:bottom w:val="single" w:sz="8" w:space="0" w:color="000000"/>
            </w:tcBorders>
            <w:shd w:val="clear" w:color="auto" w:fill="auto"/>
          </w:tcPr>
          <w:p w14:paraId="77B23504" w14:textId="77777777" w:rsidR="00A100EC" w:rsidRPr="00775B49" w:rsidRDefault="00A100EC" w:rsidP="00B928E2">
            <w:pPr>
              <w:rPr>
                <w:b/>
                <w:i/>
                <w:sz w:val="20"/>
                <w:szCs w:val="20"/>
                <w:u w:val="single"/>
              </w:rPr>
            </w:pPr>
            <w:r w:rsidRPr="00775B49">
              <w:rPr>
                <w:b/>
                <w:i/>
                <w:sz w:val="20"/>
                <w:szCs w:val="20"/>
                <w:u w:val="single"/>
              </w:rPr>
              <w:t>Исполнитель:</w:t>
            </w:r>
          </w:p>
          <w:p w14:paraId="0AA8C7A1" w14:textId="77777777" w:rsidR="00A100EC" w:rsidRDefault="00A100EC" w:rsidP="00B928E2">
            <w:pPr>
              <w:rPr>
                <w:sz w:val="20"/>
              </w:rPr>
            </w:pPr>
            <w:r>
              <w:rPr>
                <w:sz w:val="20"/>
              </w:rPr>
              <w:t xml:space="preserve">ОООС </w:t>
            </w:r>
          </w:p>
          <w:p w14:paraId="07FF11A1" w14:textId="77777777" w:rsidR="00A100EC" w:rsidRDefault="00A100EC" w:rsidP="00B928E2">
            <w:pPr>
              <w:rPr>
                <w:sz w:val="20"/>
              </w:rPr>
            </w:pPr>
          </w:p>
          <w:p w14:paraId="5F54126C" w14:textId="77777777" w:rsidR="00A100EC" w:rsidRPr="008205F7" w:rsidRDefault="00A100EC" w:rsidP="00B928E2">
            <w:pPr>
              <w:rPr>
                <w:sz w:val="20"/>
                <w:szCs w:val="20"/>
              </w:rPr>
            </w:pPr>
            <w:r w:rsidRPr="008205F7">
              <w:rPr>
                <w:b/>
                <w:i/>
                <w:sz w:val="20"/>
                <w:szCs w:val="20"/>
                <w:u w:val="single"/>
              </w:rPr>
              <w:t>Срок:</w:t>
            </w:r>
          </w:p>
          <w:p w14:paraId="37539745" w14:textId="77777777" w:rsidR="00A100EC" w:rsidRPr="00775B49" w:rsidRDefault="00A100EC" w:rsidP="00B928E2">
            <w:pPr>
              <w:rPr>
                <w:b/>
                <w:i/>
                <w:sz w:val="20"/>
                <w:szCs w:val="20"/>
                <w:u w:val="single"/>
              </w:rPr>
            </w:pPr>
            <w:r>
              <w:rPr>
                <w:sz w:val="20"/>
                <w:szCs w:val="20"/>
              </w:rPr>
              <w:t>25 числа отчетного месяца</w:t>
            </w:r>
          </w:p>
        </w:tc>
        <w:tc>
          <w:tcPr>
            <w:tcW w:w="2269" w:type="pct"/>
            <w:tcBorders>
              <w:top w:val="single" w:sz="12" w:space="0" w:color="auto"/>
              <w:left w:val="single" w:sz="4" w:space="0" w:color="000000"/>
              <w:bottom w:val="single" w:sz="8" w:space="0" w:color="000000"/>
              <w:right w:val="single" w:sz="4" w:space="0" w:color="auto"/>
            </w:tcBorders>
            <w:shd w:val="clear" w:color="auto" w:fill="auto"/>
          </w:tcPr>
          <w:p w14:paraId="1CDF0A56" w14:textId="77777777" w:rsidR="00A100EC" w:rsidRDefault="00A100EC" w:rsidP="00B928E2">
            <w:pPr>
              <w:rPr>
                <w:b/>
                <w:i/>
                <w:sz w:val="20"/>
                <w:szCs w:val="20"/>
                <w:u w:val="single"/>
              </w:rPr>
            </w:pPr>
            <w:r w:rsidRPr="00775B49">
              <w:rPr>
                <w:b/>
                <w:i/>
                <w:sz w:val="20"/>
                <w:szCs w:val="20"/>
                <w:u w:val="single"/>
              </w:rPr>
              <w:t>Входящие:</w:t>
            </w:r>
            <w:r>
              <w:rPr>
                <w:b/>
                <w:i/>
                <w:sz w:val="20"/>
                <w:szCs w:val="20"/>
                <w:u w:val="single"/>
              </w:rPr>
              <w:t xml:space="preserve">   </w:t>
            </w:r>
          </w:p>
          <w:p w14:paraId="339C37AC" w14:textId="77777777" w:rsidR="00A100EC" w:rsidRDefault="00A100EC" w:rsidP="00B928E2">
            <w:pPr>
              <w:rPr>
                <w:sz w:val="20"/>
                <w:szCs w:val="20"/>
              </w:rPr>
            </w:pPr>
            <w:r>
              <w:rPr>
                <w:sz w:val="20"/>
                <w:szCs w:val="20"/>
              </w:rPr>
              <w:t>Объем переданных в собственность Подрядной организации отходов.</w:t>
            </w:r>
          </w:p>
          <w:p w14:paraId="0B107E54" w14:textId="77777777" w:rsidR="00A100EC" w:rsidRPr="00775B49" w:rsidRDefault="00A100EC" w:rsidP="00B928E2">
            <w:pPr>
              <w:rPr>
                <w:b/>
                <w:i/>
                <w:sz w:val="20"/>
                <w:szCs w:val="20"/>
                <w:u w:val="single"/>
              </w:rPr>
            </w:pPr>
            <w:r w:rsidRPr="00775B49">
              <w:rPr>
                <w:b/>
                <w:i/>
                <w:sz w:val="20"/>
                <w:szCs w:val="20"/>
                <w:u w:val="single"/>
              </w:rPr>
              <w:t>Продукт:</w:t>
            </w:r>
          </w:p>
          <w:p w14:paraId="12CB22E0" w14:textId="77777777" w:rsidR="00A100EC" w:rsidRDefault="00A100EC" w:rsidP="00B928E2">
            <w:pPr>
              <w:rPr>
                <w:sz w:val="20"/>
                <w:szCs w:val="20"/>
              </w:rPr>
            </w:pPr>
            <w:r>
              <w:rPr>
                <w:sz w:val="20"/>
                <w:szCs w:val="20"/>
              </w:rPr>
              <w:t xml:space="preserve">Определённая масса отходов (остатков) на начало отчетного периода. </w:t>
            </w:r>
          </w:p>
          <w:p w14:paraId="1605B45C" w14:textId="56D176C4" w:rsidR="00A100EC" w:rsidRPr="00AA5C8F" w:rsidRDefault="00A100EC" w:rsidP="00B928E2">
            <w:pPr>
              <w:rPr>
                <w:b/>
                <w:i/>
                <w:sz w:val="20"/>
                <w:szCs w:val="20"/>
              </w:rPr>
            </w:pPr>
            <w:r>
              <w:rPr>
                <w:sz w:val="20"/>
              </w:rPr>
              <w:t>А</w:t>
            </w:r>
            <w:r w:rsidRPr="00F739B7">
              <w:rPr>
                <w:sz w:val="20"/>
              </w:rPr>
              <w:t>кт о наличии отходов (остатков) на конец отчетного периода</w:t>
            </w:r>
            <w:r>
              <w:rPr>
                <w:sz w:val="20"/>
              </w:rPr>
              <w:t xml:space="preserve"> </w:t>
            </w:r>
            <w:hyperlink w:anchor="Приложение5" w:history="1">
              <w:r w:rsidRPr="004568E7">
                <w:rPr>
                  <w:rStyle w:val="a3"/>
                  <w:sz w:val="20"/>
                </w:rPr>
                <w:t>Приложение 5</w:t>
              </w:r>
            </w:hyperlink>
            <w:r w:rsidRPr="004568E7">
              <w:rPr>
                <w:sz w:val="20"/>
              </w:rPr>
              <w:t>.</w:t>
            </w:r>
            <w:r>
              <w:rPr>
                <w:rStyle w:val="a3"/>
                <w:color w:val="00B0F0"/>
                <w:sz w:val="20"/>
                <w:szCs w:val="20"/>
              </w:rPr>
              <w:t xml:space="preserve"> </w:t>
            </w:r>
          </w:p>
          <w:p w14:paraId="73E4DDBF" w14:textId="77777777" w:rsidR="00A100EC" w:rsidRPr="00775B49" w:rsidRDefault="00A100EC" w:rsidP="00B928E2">
            <w:pPr>
              <w:rPr>
                <w:b/>
                <w:i/>
                <w:sz w:val="20"/>
                <w:szCs w:val="20"/>
                <w:u w:val="single"/>
              </w:rPr>
            </w:pPr>
            <w:r w:rsidRPr="00775B49">
              <w:rPr>
                <w:b/>
                <w:i/>
                <w:sz w:val="20"/>
                <w:szCs w:val="20"/>
                <w:u w:val="single"/>
              </w:rPr>
              <w:t xml:space="preserve">Требования: </w:t>
            </w:r>
          </w:p>
          <w:p w14:paraId="2E1BEEA9" w14:textId="0CBA953D" w:rsidR="00A100EC" w:rsidRDefault="00A100EC" w:rsidP="00B928E2">
            <w:pPr>
              <w:rPr>
                <w:sz w:val="20"/>
                <w:szCs w:val="20"/>
              </w:rPr>
            </w:pPr>
            <w:r>
              <w:rPr>
                <w:sz w:val="20"/>
                <w:szCs w:val="20"/>
              </w:rPr>
              <w:t xml:space="preserve">Определения количества отходов (остатков) (в том числе </w:t>
            </w:r>
            <w:r w:rsidRPr="00C82448">
              <w:rPr>
                <w:sz w:val="20"/>
                <w:szCs w:val="20"/>
              </w:rPr>
              <w:t>зольного остатка образованного в процессе обезвреживания</w:t>
            </w:r>
            <w:r>
              <w:rPr>
                <w:sz w:val="20"/>
                <w:szCs w:val="20"/>
              </w:rPr>
              <w:t>)</w:t>
            </w:r>
            <w:r>
              <w:rPr>
                <w:sz w:val="20"/>
              </w:rPr>
              <w:t xml:space="preserve"> на конец отчетного периода</w:t>
            </w:r>
            <w:r>
              <w:rPr>
                <w:sz w:val="20"/>
                <w:szCs w:val="20"/>
              </w:rPr>
              <w:t xml:space="preserve">   осуществляется методом комиссионного взвешивания с использованием платформенных весов в месте размещения термических установок  в составе </w:t>
            </w:r>
            <w:r>
              <w:rPr>
                <w:sz w:val="20"/>
                <w:szCs w:val="20"/>
              </w:rPr>
              <w:lastRenderedPageBreak/>
              <w:t xml:space="preserve">представителей подрядной организаций и ОООС, </w:t>
            </w:r>
            <w:r w:rsidRPr="00C82448">
              <w:rPr>
                <w:sz w:val="20"/>
                <w:szCs w:val="20"/>
              </w:rPr>
              <w:t>с оформлением Акта о наличии отходов (остатков)</w:t>
            </w:r>
            <w:r w:rsidRPr="00A52BEE">
              <w:rPr>
                <w:sz w:val="20"/>
                <w:szCs w:val="20"/>
              </w:rPr>
              <w:t xml:space="preserve"> </w:t>
            </w:r>
            <w:r>
              <w:rPr>
                <w:sz w:val="20"/>
                <w:szCs w:val="20"/>
              </w:rPr>
              <w:t xml:space="preserve">на конец отчетного периода </w:t>
            </w:r>
            <w:hyperlink w:anchor="Приложение5" w:history="1">
              <w:r w:rsidRPr="004568E7">
                <w:rPr>
                  <w:rStyle w:val="a3"/>
                  <w:sz w:val="20"/>
                  <w:szCs w:val="20"/>
                </w:rPr>
                <w:t>Приложение 5</w:t>
              </w:r>
            </w:hyperlink>
            <w:r w:rsidRPr="004568E7">
              <w:rPr>
                <w:sz w:val="20"/>
                <w:szCs w:val="20"/>
              </w:rPr>
              <w:t>,</w:t>
            </w:r>
            <w:r w:rsidRPr="00C82448">
              <w:rPr>
                <w:sz w:val="20"/>
                <w:szCs w:val="20"/>
              </w:rPr>
              <w:t xml:space="preserve"> для подтверждения фактических объемов обезвреживания отходов на термическом оборудовании</w:t>
            </w:r>
            <w:r>
              <w:rPr>
                <w:sz w:val="20"/>
                <w:szCs w:val="20"/>
              </w:rPr>
              <w:t>.</w:t>
            </w:r>
          </w:p>
          <w:p w14:paraId="009F900E" w14:textId="2AFECB6E" w:rsidR="00A100EC" w:rsidRPr="00C82448" w:rsidRDefault="00A100EC" w:rsidP="00B928E2">
            <w:pPr>
              <w:rPr>
                <w:sz w:val="20"/>
                <w:szCs w:val="20"/>
              </w:rPr>
            </w:pPr>
            <w:r w:rsidRPr="008A472B">
              <w:rPr>
                <w:sz w:val="20"/>
                <w:szCs w:val="20"/>
              </w:rPr>
              <w:t xml:space="preserve">Подрядная организация осуществляющая обезвреживание отходов формирует Журнал </w:t>
            </w:r>
            <w:r>
              <w:rPr>
                <w:sz w:val="20"/>
                <w:szCs w:val="20"/>
              </w:rPr>
              <w:t xml:space="preserve">учета движения отходов </w:t>
            </w:r>
            <w:hyperlink w:anchor="Приложение6" w:history="1">
              <w:r w:rsidRPr="004568E7">
                <w:rPr>
                  <w:rStyle w:val="a3"/>
                  <w:sz w:val="20"/>
                  <w:szCs w:val="20"/>
                </w:rPr>
                <w:t>Приложение 6</w:t>
              </w:r>
            </w:hyperlink>
            <w:r w:rsidRPr="008A472B">
              <w:rPr>
                <w:sz w:val="20"/>
                <w:szCs w:val="20"/>
              </w:rPr>
              <w:t xml:space="preserve"> на основании </w:t>
            </w:r>
            <w:r>
              <w:rPr>
                <w:sz w:val="20"/>
                <w:szCs w:val="20"/>
              </w:rPr>
              <w:t xml:space="preserve">определения </w:t>
            </w:r>
            <w:r w:rsidRPr="007F64B9">
              <w:rPr>
                <w:sz w:val="20"/>
              </w:rPr>
              <w:t>количества отходов</w:t>
            </w:r>
            <w:r>
              <w:rPr>
                <w:sz w:val="20"/>
              </w:rPr>
              <w:t xml:space="preserve"> (остатков) </w:t>
            </w:r>
            <w:r w:rsidRPr="007F64B9">
              <w:rPr>
                <w:sz w:val="20"/>
              </w:rPr>
              <w:t>(тонн)</w:t>
            </w:r>
            <w:r>
              <w:rPr>
                <w:sz w:val="20"/>
              </w:rPr>
              <w:t xml:space="preserve"> на конец отчетного периода. </w:t>
            </w:r>
          </w:p>
        </w:tc>
      </w:tr>
      <w:tr w:rsidR="00A100EC" w:rsidRPr="002845DD" w14:paraId="228B8378" w14:textId="77777777" w:rsidTr="00B928E2">
        <w:trPr>
          <w:trHeight w:val="215"/>
          <w:jc w:val="center"/>
        </w:trPr>
        <w:tc>
          <w:tcPr>
            <w:tcW w:w="342" w:type="pct"/>
            <w:tcBorders>
              <w:top w:val="single" w:sz="12" w:space="0" w:color="auto"/>
              <w:left w:val="single" w:sz="12" w:space="0" w:color="auto"/>
              <w:bottom w:val="single" w:sz="8" w:space="0" w:color="000000"/>
            </w:tcBorders>
            <w:shd w:val="clear" w:color="auto" w:fill="auto"/>
          </w:tcPr>
          <w:p w14:paraId="5E091EF9" w14:textId="77777777" w:rsidR="00A100EC" w:rsidRPr="006D75C8" w:rsidRDefault="00A100EC" w:rsidP="00B928E2">
            <w:pPr>
              <w:pStyle w:val="aff2"/>
              <w:numPr>
                <w:ilvl w:val="0"/>
                <w:numId w:val="0"/>
              </w:numPr>
              <w:tabs>
                <w:tab w:val="num" w:pos="502"/>
              </w:tabs>
              <w:suppressAutoHyphens/>
              <w:snapToGrid w:val="0"/>
              <w:spacing w:after="60"/>
              <w:rPr>
                <w:b/>
                <w:caps/>
                <w:sz w:val="20"/>
              </w:rPr>
            </w:pPr>
            <w:r>
              <w:rPr>
                <w:b/>
                <w:caps/>
                <w:sz w:val="20"/>
              </w:rPr>
              <w:lastRenderedPageBreak/>
              <w:t>4</w:t>
            </w:r>
          </w:p>
        </w:tc>
        <w:tc>
          <w:tcPr>
            <w:tcW w:w="1261" w:type="pct"/>
            <w:tcBorders>
              <w:top w:val="single" w:sz="12" w:space="0" w:color="auto"/>
              <w:left w:val="single" w:sz="4" w:space="0" w:color="000000"/>
              <w:bottom w:val="single" w:sz="8" w:space="0" w:color="000000"/>
            </w:tcBorders>
            <w:shd w:val="clear" w:color="auto" w:fill="auto"/>
          </w:tcPr>
          <w:p w14:paraId="1EF6235D" w14:textId="77777777" w:rsidR="00A100EC" w:rsidRPr="002845DD" w:rsidRDefault="00A100EC" w:rsidP="00B928E2">
            <w:pPr>
              <w:pStyle w:val="aff2"/>
              <w:snapToGrid w:val="0"/>
              <w:spacing w:before="0"/>
              <w:rPr>
                <w:sz w:val="20"/>
              </w:rPr>
            </w:pPr>
            <w:r>
              <w:rPr>
                <w:sz w:val="20"/>
              </w:rPr>
              <w:t xml:space="preserve">Обезвреживание отходов </w:t>
            </w:r>
          </w:p>
        </w:tc>
        <w:tc>
          <w:tcPr>
            <w:tcW w:w="1128" w:type="pct"/>
            <w:tcBorders>
              <w:top w:val="single" w:sz="12" w:space="0" w:color="auto"/>
              <w:left w:val="single" w:sz="4" w:space="0" w:color="000000"/>
              <w:bottom w:val="single" w:sz="8" w:space="0" w:color="000000"/>
            </w:tcBorders>
            <w:shd w:val="clear" w:color="auto" w:fill="auto"/>
          </w:tcPr>
          <w:p w14:paraId="63B76666" w14:textId="77777777" w:rsidR="00A100EC" w:rsidRPr="002845DD" w:rsidRDefault="00A100EC" w:rsidP="00B928E2">
            <w:pPr>
              <w:pStyle w:val="aff2"/>
              <w:snapToGrid w:val="0"/>
              <w:spacing w:before="0"/>
              <w:rPr>
                <w:sz w:val="20"/>
              </w:rPr>
            </w:pPr>
            <w:r>
              <w:rPr>
                <w:sz w:val="20"/>
              </w:rPr>
              <w:t>Подрядная организация, осуществляющая обезвреживание отходов на термическом оборудовании от промысловых объектов.</w:t>
            </w:r>
          </w:p>
          <w:p w14:paraId="0DE03910" w14:textId="77777777" w:rsidR="00A100EC" w:rsidRDefault="00A100EC" w:rsidP="00B928E2">
            <w:pPr>
              <w:rPr>
                <w:sz w:val="20"/>
                <w:szCs w:val="20"/>
              </w:rPr>
            </w:pPr>
            <w:r w:rsidRPr="002845DD">
              <w:rPr>
                <w:b/>
                <w:i/>
                <w:sz w:val="20"/>
                <w:szCs w:val="20"/>
                <w:u w:val="single"/>
              </w:rPr>
              <w:t>Срок:</w:t>
            </w:r>
          </w:p>
          <w:p w14:paraId="6DF9E4C4" w14:textId="77777777" w:rsidR="00A100EC" w:rsidRPr="00D04491" w:rsidRDefault="00A100EC" w:rsidP="00B928E2">
            <w:pPr>
              <w:rPr>
                <w:sz w:val="20"/>
                <w:szCs w:val="20"/>
              </w:rPr>
            </w:pPr>
            <w:r>
              <w:rPr>
                <w:sz w:val="20"/>
                <w:szCs w:val="20"/>
              </w:rPr>
              <w:t>п</w:t>
            </w:r>
            <w:r w:rsidRPr="00D04491">
              <w:rPr>
                <w:sz w:val="20"/>
                <w:szCs w:val="20"/>
              </w:rPr>
              <w:t xml:space="preserve">о мере накопления партии отходов </w:t>
            </w:r>
          </w:p>
        </w:tc>
        <w:tc>
          <w:tcPr>
            <w:tcW w:w="2269" w:type="pct"/>
            <w:tcBorders>
              <w:top w:val="single" w:sz="12" w:space="0" w:color="auto"/>
              <w:left w:val="single" w:sz="4" w:space="0" w:color="000000"/>
              <w:bottom w:val="single" w:sz="8" w:space="0" w:color="000000"/>
              <w:right w:val="single" w:sz="4" w:space="0" w:color="auto"/>
            </w:tcBorders>
            <w:shd w:val="clear" w:color="auto" w:fill="auto"/>
          </w:tcPr>
          <w:p w14:paraId="26CA17C2" w14:textId="77777777" w:rsidR="00A100EC" w:rsidRPr="002845DD" w:rsidRDefault="00A100EC" w:rsidP="00B928E2">
            <w:pPr>
              <w:rPr>
                <w:b/>
                <w:i/>
                <w:sz w:val="20"/>
                <w:szCs w:val="20"/>
                <w:u w:val="single"/>
              </w:rPr>
            </w:pPr>
            <w:r w:rsidRPr="002845DD">
              <w:rPr>
                <w:b/>
                <w:i/>
                <w:sz w:val="20"/>
                <w:szCs w:val="20"/>
                <w:u w:val="single"/>
              </w:rPr>
              <w:t>Входящие:</w:t>
            </w:r>
          </w:p>
          <w:p w14:paraId="31FE3E53" w14:textId="77777777" w:rsidR="00A100EC" w:rsidRDefault="00A100EC" w:rsidP="00B928E2">
            <w:pPr>
              <w:rPr>
                <w:sz w:val="20"/>
                <w:szCs w:val="20"/>
              </w:rPr>
            </w:pPr>
            <w:r>
              <w:rPr>
                <w:sz w:val="20"/>
                <w:szCs w:val="20"/>
              </w:rPr>
              <w:t>Отрывная часть Талона учета отходов</w:t>
            </w:r>
          </w:p>
          <w:p w14:paraId="01A9CF9F" w14:textId="77777777" w:rsidR="00A100EC" w:rsidRDefault="00A100EC" w:rsidP="00B928E2">
            <w:pPr>
              <w:rPr>
                <w:sz w:val="20"/>
              </w:rPr>
            </w:pPr>
            <w:r>
              <w:rPr>
                <w:sz w:val="20"/>
              </w:rPr>
              <w:t>Ж</w:t>
            </w:r>
            <w:r w:rsidRPr="00756B0B">
              <w:rPr>
                <w:sz w:val="20"/>
              </w:rPr>
              <w:t xml:space="preserve">урнал </w:t>
            </w:r>
            <w:r>
              <w:rPr>
                <w:sz w:val="20"/>
              </w:rPr>
              <w:t>контроля весовым методом</w:t>
            </w:r>
          </w:p>
          <w:p w14:paraId="6A8EB597" w14:textId="77777777" w:rsidR="00A100EC" w:rsidRDefault="00A100EC" w:rsidP="00B928E2">
            <w:pPr>
              <w:rPr>
                <w:sz w:val="20"/>
                <w:szCs w:val="20"/>
              </w:rPr>
            </w:pPr>
            <w:r w:rsidRPr="008A472B">
              <w:rPr>
                <w:sz w:val="20"/>
                <w:szCs w:val="20"/>
              </w:rPr>
              <w:t xml:space="preserve">Журнал </w:t>
            </w:r>
            <w:r>
              <w:rPr>
                <w:sz w:val="20"/>
                <w:szCs w:val="20"/>
              </w:rPr>
              <w:t>учета движения отходов</w:t>
            </w:r>
          </w:p>
          <w:p w14:paraId="7FD94FD9" w14:textId="77777777" w:rsidR="00A100EC" w:rsidRPr="004568E7" w:rsidRDefault="00A100EC" w:rsidP="00B928E2">
            <w:pPr>
              <w:rPr>
                <w:rStyle w:val="a3"/>
                <w:color w:val="auto"/>
                <w:sz w:val="20"/>
                <w:szCs w:val="20"/>
                <w:u w:val="none"/>
              </w:rPr>
            </w:pPr>
            <w:r w:rsidRPr="004568E7">
              <w:rPr>
                <w:rStyle w:val="a3"/>
                <w:color w:val="auto"/>
                <w:sz w:val="20"/>
                <w:szCs w:val="20"/>
                <w:u w:val="none"/>
              </w:rPr>
              <w:t>Акт - передачи партии отходов производства и потребления, в том числе ТКО</w:t>
            </w:r>
          </w:p>
          <w:p w14:paraId="4ED93603" w14:textId="77777777" w:rsidR="00A100EC" w:rsidRPr="00AA3343" w:rsidRDefault="00A100EC" w:rsidP="00B928E2">
            <w:pPr>
              <w:rPr>
                <w:rStyle w:val="a3"/>
                <w:sz w:val="20"/>
                <w:szCs w:val="20"/>
              </w:rPr>
            </w:pPr>
            <w:r>
              <w:rPr>
                <w:sz w:val="20"/>
              </w:rPr>
              <w:t>А</w:t>
            </w:r>
            <w:r w:rsidRPr="00F739B7">
              <w:rPr>
                <w:sz w:val="20"/>
              </w:rPr>
              <w:t>кт о наличии отходов (остатков) на конец отчетного периода</w:t>
            </w:r>
          </w:p>
          <w:p w14:paraId="7DF9E66E" w14:textId="77777777" w:rsidR="00A100EC" w:rsidRPr="00BF2E2B" w:rsidRDefault="00A100EC" w:rsidP="00B928E2">
            <w:pPr>
              <w:rPr>
                <w:rStyle w:val="a3"/>
                <w:color w:val="auto"/>
                <w:sz w:val="20"/>
                <w:szCs w:val="20"/>
              </w:rPr>
            </w:pPr>
            <w:r w:rsidRPr="00BF2E2B">
              <w:rPr>
                <w:rStyle w:val="a3"/>
                <w:color w:val="auto"/>
                <w:sz w:val="20"/>
                <w:szCs w:val="20"/>
              </w:rPr>
              <w:t>Партия не обезвреженных отходов.</w:t>
            </w:r>
          </w:p>
          <w:p w14:paraId="770A05E4" w14:textId="77777777" w:rsidR="00A100EC" w:rsidRDefault="00A100EC" w:rsidP="00B928E2">
            <w:pPr>
              <w:rPr>
                <w:b/>
                <w:i/>
                <w:sz w:val="20"/>
                <w:szCs w:val="20"/>
                <w:u w:val="single"/>
              </w:rPr>
            </w:pPr>
            <w:r w:rsidRPr="002845DD">
              <w:rPr>
                <w:b/>
                <w:i/>
                <w:sz w:val="20"/>
                <w:szCs w:val="20"/>
                <w:u w:val="single"/>
              </w:rPr>
              <w:t>Продукт:</w:t>
            </w:r>
          </w:p>
          <w:p w14:paraId="5690E673" w14:textId="77777777" w:rsidR="00A100EC" w:rsidRPr="00D04491" w:rsidRDefault="00A100EC" w:rsidP="00B928E2">
            <w:pPr>
              <w:rPr>
                <w:sz w:val="20"/>
                <w:szCs w:val="20"/>
              </w:rPr>
            </w:pPr>
            <w:r w:rsidRPr="00D04491">
              <w:rPr>
                <w:sz w:val="20"/>
                <w:szCs w:val="20"/>
              </w:rPr>
              <w:t xml:space="preserve">Партия обезвреженных отходов. </w:t>
            </w:r>
          </w:p>
          <w:p w14:paraId="0FE5B5E7" w14:textId="77777777" w:rsidR="00A100EC" w:rsidRDefault="00A100EC" w:rsidP="00B928E2">
            <w:pPr>
              <w:rPr>
                <w:sz w:val="20"/>
              </w:rPr>
            </w:pPr>
            <w:r>
              <w:rPr>
                <w:sz w:val="20"/>
              </w:rPr>
              <w:t xml:space="preserve">Акт обезвреживания партии отходов </w:t>
            </w:r>
          </w:p>
          <w:p w14:paraId="7A801683" w14:textId="4775FEDE" w:rsidR="00A100EC" w:rsidRPr="00E43538" w:rsidRDefault="00A100EC" w:rsidP="00B928E2">
            <w:pPr>
              <w:rPr>
                <w:rStyle w:val="a3"/>
                <w:color w:val="0070C0"/>
                <w:spacing w:val="2"/>
                <w:sz w:val="20"/>
                <w:szCs w:val="20"/>
              </w:rPr>
            </w:pPr>
            <w:r w:rsidRPr="00DB1136">
              <w:rPr>
                <w:sz w:val="20"/>
                <w:szCs w:val="20"/>
              </w:rPr>
              <w:t>(</w:t>
            </w:r>
            <w:r>
              <w:rPr>
                <w:sz w:val="20"/>
                <w:szCs w:val="20"/>
              </w:rPr>
              <w:t xml:space="preserve">фиксируется </w:t>
            </w:r>
            <w:r>
              <w:rPr>
                <w:spacing w:val="2"/>
                <w:sz w:val="20"/>
                <w:szCs w:val="20"/>
              </w:rPr>
              <w:t>ф</w:t>
            </w:r>
            <w:r w:rsidRPr="00DB1136">
              <w:rPr>
                <w:spacing w:val="2"/>
                <w:sz w:val="20"/>
                <w:szCs w:val="20"/>
              </w:rPr>
              <w:t>актический объем работ по обезвреживанию отходов</w:t>
            </w:r>
            <w:r>
              <w:rPr>
                <w:spacing w:val="2"/>
                <w:sz w:val="20"/>
                <w:szCs w:val="20"/>
              </w:rPr>
              <w:t xml:space="preserve">) </w:t>
            </w:r>
            <w:hyperlink w:anchor="Приложение7" w:history="1">
              <w:r w:rsidRPr="004568E7">
                <w:rPr>
                  <w:rStyle w:val="a3"/>
                  <w:spacing w:val="2"/>
                  <w:sz w:val="20"/>
                  <w:szCs w:val="20"/>
                </w:rPr>
                <w:t>Приложение 7</w:t>
              </w:r>
              <w:r w:rsidRPr="004568E7">
                <w:rPr>
                  <w:rStyle w:val="a3"/>
                  <w:sz w:val="20"/>
                  <w:szCs w:val="20"/>
                </w:rPr>
                <w:t>.</w:t>
              </w:r>
            </w:hyperlink>
          </w:p>
          <w:p w14:paraId="1EEC9741" w14:textId="77777777" w:rsidR="00A100EC" w:rsidRDefault="00A100EC" w:rsidP="00B928E2">
            <w:pPr>
              <w:rPr>
                <w:b/>
                <w:i/>
                <w:sz w:val="20"/>
                <w:szCs w:val="20"/>
                <w:u w:val="single"/>
              </w:rPr>
            </w:pPr>
            <w:r w:rsidRPr="002845DD">
              <w:rPr>
                <w:b/>
                <w:i/>
                <w:sz w:val="20"/>
                <w:szCs w:val="20"/>
                <w:u w:val="single"/>
              </w:rPr>
              <w:t>Требования:</w:t>
            </w:r>
            <w:r>
              <w:rPr>
                <w:b/>
                <w:i/>
                <w:sz w:val="20"/>
                <w:szCs w:val="20"/>
                <w:u w:val="single"/>
              </w:rPr>
              <w:t xml:space="preserve"> </w:t>
            </w:r>
          </w:p>
          <w:p w14:paraId="75734F3C" w14:textId="3C9B66EB" w:rsidR="00A100EC" w:rsidRDefault="00A100EC" w:rsidP="00B928E2">
            <w:pPr>
              <w:rPr>
                <w:sz w:val="20"/>
              </w:rPr>
            </w:pPr>
            <w:r>
              <w:rPr>
                <w:sz w:val="20"/>
              </w:rPr>
              <w:t xml:space="preserve">Акт обезвреживания партии отходов оформляется согласно </w:t>
            </w:r>
            <w:hyperlink w:anchor="Приложение7" w:history="1">
              <w:r w:rsidR="004568E7" w:rsidRPr="004568E7">
                <w:rPr>
                  <w:rStyle w:val="a3"/>
                  <w:spacing w:val="2"/>
                  <w:sz w:val="20"/>
                  <w:szCs w:val="20"/>
                </w:rPr>
                <w:t>Приложени</w:t>
              </w:r>
              <w:r w:rsidR="004568E7">
                <w:rPr>
                  <w:rStyle w:val="a3"/>
                  <w:spacing w:val="2"/>
                  <w:sz w:val="20"/>
                  <w:szCs w:val="20"/>
                </w:rPr>
                <w:t>я</w:t>
              </w:r>
              <w:r w:rsidR="004568E7" w:rsidRPr="004568E7">
                <w:rPr>
                  <w:rStyle w:val="a3"/>
                  <w:spacing w:val="2"/>
                  <w:sz w:val="20"/>
                  <w:szCs w:val="20"/>
                </w:rPr>
                <w:t xml:space="preserve"> 7</w:t>
              </w:r>
              <w:r w:rsidR="004568E7" w:rsidRPr="004568E7">
                <w:rPr>
                  <w:rStyle w:val="a3"/>
                  <w:sz w:val="20"/>
                  <w:szCs w:val="20"/>
                </w:rPr>
                <w:t>.</w:t>
              </w:r>
            </w:hyperlink>
            <w:r w:rsidR="004568E7">
              <w:rPr>
                <w:spacing w:val="2"/>
                <w:sz w:val="20"/>
                <w:szCs w:val="20"/>
              </w:rPr>
              <w:t xml:space="preserve"> </w:t>
            </w:r>
            <w:r w:rsidRPr="00F739B7">
              <w:rPr>
                <w:sz w:val="20"/>
              </w:rPr>
              <w:t>К Акту обезвреживания партии отходов производства и потребления, в том числе ТКО за отчетный период должны быть приложены и являться его неотъемлемой частью</w:t>
            </w:r>
            <w:r>
              <w:rPr>
                <w:sz w:val="20"/>
              </w:rPr>
              <w:t>:</w:t>
            </w:r>
          </w:p>
          <w:p w14:paraId="63B39A98" w14:textId="77777777" w:rsidR="00A100EC" w:rsidRDefault="00A100EC" w:rsidP="00B928E2">
            <w:pPr>
              <w:rPr>
                <w:sz w:val="20"/>
              </w:rPr>
            </w:pPr>
            <w:r w:rsidRPr="00F739B7">
              <w:rPr>
                <w:sz w:val="20"/>
              </w:rPr>
              <w:t xml:space="preserve">- </w:t>
            </w:r>
            <w:r>
              <w:rPr>
                <w:sz w:val="20"/>
              </w:rPr>
              <w:t>отрывная часть Т</w:t>
            </w:r>
            <w:r w:rsidRPr="00F739B7">
              <w:rPr>
                <w:sz w:val="20"/>
              </w:rPr>
              <w:t>алон</w:t>
            </w:r>
            <w:r>
              <w:rPr>
                <w:sz w:val="20"/>
              </w:rPr>
              <w:t>а</w:t>
            </w:r>
            <w:r w:rsidRPr="00F739B7">
              <w:rPr>
                <w:sz w:val="20"/>
              </w:rPr>
              <w:t xml:space="preserve"> учета отходов</w:t>
            </w:r>
            <w:r>
              <w:rPr>
                <w:sz w:val="20"/>
              </w:rPr>
              <w:t xml:space="preserve"> </w:t>
            </w:r>
            <w:hyperlink w:anchor="Приложение1" w:history="1">
              <w:r w:rsidRPr="007F2430">
                <w:rPr>
                  <w:rStyle w:val="a3"/>
                  <w:sz w:val="20"/>
                </w:rPr>
                <w:t>Приложение1</w:t>
              </w:r>
            </w:hyperlink>
            <w:r>
              <w:rPr>
                <w:sz w:val="20"/>
              </w:rPr>
              <w:t>;</w:t>
            </w:r>
          </w:p>
          <w:p w14:paraId="7C3EA556" w14:textId="77777777" w:rsidR="00A100EC" w:rsidRDefault="00A100EC" w:rsidP="00B928E2">
            <w:pPr>
              <w:rPr>
                <w:sz w:val="20"/>
              </w:rPr>
            </w:pPr>
            <w:r>
              <w:rPr>
                <w:sz w:val="20"/>
              </w:rPr>
              <w:t xml:space="preserve">-Журнал контроля весовым методом </w:t>
            </w:r>
          </w:p>
          <w:p w14:paraId="0A59D892" w14:textId="77777777" w:rsidR="00A100EC" w:rsidRDefault="00A248B4" w:rsidP="00B928E2">
            <w:pPr>
              <w:rPr>
                <w:sz w:val="20"/>
              </w:rPr>
            </w:pPr>
            <w:hyperlink w:anchor="Приложение3" w:history="1">
              <w:r w:rsidR="00A100EC" w:rsidRPr="00431FA1">
                <w:rPr>
                  <w:rStyle w:val="a3"/>
                  <w:sz w:val="20"/>
                </w:rPr>
                <w:t>Приложение</w:t>
              </w:r>
              <w:r w:rsidR="00A100EC">
                <w:rPr>
                  <w:rStyle w:val="a3"/>
                  <w:sz w:val="20"/>
                </w:rPr>
                <w:t xml:space="preserve"> </w:t>
              </w:r>
              <w:r w:rsidR="00A100EC" w:rsidRPr="00431FA1">
                <w:rPr>
                  <w:rStyle w:val="a3"/>
                  <w:sz w:val="20"/>
                </w:rPr>
                <w:t>3</w:t>
              </w:r>
            </w:hyperlink>
            <w:r w:rsidR="00A100EC">
              <w:rPr>
                <w:sz w:val="20"/>
              </w:rPr>
              <w:t xml:space="preserve"> ; </w:t>
            </w:r>
          </w:p>
          <w:p w14:paraId="33D60420" w14:textId="46312442" w:rsidR="00A100EC" w:rsidRPr="00F739B7" w:rsidRDefault="00A100EC" w:rsidP="00B928E2">
            <w:pPr>
              <w:rPr>
                <w:sz w:val="20"/>
              </w:rPr>
            </w:pPr>
            <w:r>
              <w:rPr>
                <w:sz w:val="20"/>
              </w:rPr>
              <w:t>-А</w:t>
            </w:r>
            <w:r w:rsidRPr="00F739B7">
              <w:rPr>
                <w:sz w:val="20"/>
              </w:rPr>
              <w:t>кт-передачи партии отходов производства и потребления, в том числе ТКО</w:t>
            </w:r>
            <w:r w:rsidR="004568E7">
              <w:t xml:space="preserve"> </w:t>
            </w:r>
            <w:hyperlink w:anchor="Приложение4" w:history="1">
              <w:r w:rsidR="004568E7" w:rsidRPr="004568E7">
                <w:rPr>
                  <w:rStyle w:val="a3"/>
                  <w:sz w:val="20"/>
                  <w:szCs w:val="20"/>
                </w:rPr>
                <w:t>Приложение 4</w:t>
              </w:r>
            </w:hyperlink>
            <w:r w:rsidRPr="00F739B7">
              <w:rPr>
                <w:sz w:val="20"/>
              </w:rPr>
              <w:t>;</w:t>
            </w:r>
          </w:p>
          <w:p w14:paraId="3469041C" w14:textId="4995BE69" w:rsidR="00A100EC" w:rsidRPr="00F739B7" w:rsidRDefault="00A100EC" w:rsidP="00B928E2">
            <w:pPr>
              <w:rPr>
                <w:sz w:val="20"/>
              </w:rPr>
            </w:pPr>
            <w:r>
              <w:rPr>
                <w:sz w:val="20"/>
              </w:rPr>
              <w:t>-А</w:t>
            </w:r>
            <w:r w:rsidRPr="00F739B7">
              <w:rPr>
                <w:sz w:val="20"/>
              </w:rPr>
              <w:t xml:space="preserve">кт о наличии отходов (остатков) на конец отчетного </w:t>
            </w:r>
            <w:r w:rsidRPr="004568E7">
              <w:rPr>
                <w:sz w:val="20"/>
              </w:rPr>
              <w:t xml:space="preserve">периода </w:t>
            </w:r>
            <w:hyperlink w:anchor="Приложение5" w:history="1">
              <w:r w:rsidRPr="004568E7">
                <w:rPr>
                  <w:rStyle w:val="a3"/>
                  <w:sz w:val="20"/>
                </w:rPr>
                <w:t>Приложение 5;</w:t>
              </w:r>
            </w:hyperlink>
          </w:p>
          <w:p w14:paraId="3BCF80C3" w14:textId="17B0E149" w:rsidR="00A100EC" w:rsidRPr="002845DD" w:rsidRDefault="00A100EC" w:rsidP="00B928E2">
            <w:pPr>
              <w:rPr>
                <w:b/>
                <w:i/>
                <w:sz w:val="20"/>
                <w:szCs w:val="20"/>
                <w:u w:val="single"/>
              </w:rPr>
            </w:pPr>
            <w:r>
              <w:rPr>
                <w:sz w:val="20"/>
              </w:rPr>
              <w:t xml:space="preserve">-Журнал учета движения отходов </w:t>
            </w:r>
            <w:hyperlink w:anchor="Приложение6" w:history="1">
              <w:r w:rsidRPr="004568E7">
                <w:rPr>
                  <w:rStyle w:val="a3"/>
                  <w:sz w:val="20"/>
                </w:rPr>
                <w:t>Приложение 6.</w:t>
              </w:r>
            </w:hyperlink>
            <w:r>
              <w:rPr>
                <w:sz w:val="20"/>
              </w:rPr>
              <w:t xml:space="preserve"> </w:t>
            </w:r>
          </w:p>
        </w:tc>
      </w:tr>
      <w:tr w:rsidR="00A100EC" w:rsidRPr="002845DD" w14:paraId="19EC625B" w14:textId="77777777" w:rsidTr="00B928E2">
        <w:trPr>
          <w:trHeight w:val="301"/>
          <w:jc w:val="center"/>
        </w:trPr>
        <w:tc>
          <w:tcPr>
            <w:tcW w:w="342" w:type="pct"/>
            <w:tcBorders>
              <w:top w:val="single" w:sz="12" w:space="0" w:color="auto"/>
              <w:left w:val="single" w:sz="12" w:space="0" w:color="auto"/>
              <w:bottom w:val="single" w:sz="12" w:space="0" w:color="auto"/>
            </w:tcBorders>
            <w:shd w:val="clear" w:color="auto" w:fill="auto"/>
          </w:tcPr>
          <w:p w14:paraId="5D3F6922" w14:textId="77777777" w:rsidR="00A100EC" w:rsidRPr="006D75C8" w:rsidRDefault="00A100EC" w:rsidP="00B928E2">
            <w:pPr>
              <w:pStyle w:val="aff2"/>
              <w:numPr>
                <w:ilvl w:val="0"/>
                <w:numId w:val="0"/>
              </w:numPr>
              <w:tabs>
                <w:tab w:val="num" w:pos="502"/>
              </w:tabs>
              <w:suppressAutoHyphens/>
              <w:snapToGrid w:val="0"/>
              <w:spacing w:after="60"/>
              <w:ind w:left="227"/>
              <w:rPr>
                <w:b/>
                <w:caps/>
                <w:sz w:val="20"/>
              </w:rPr>
            </w:pPr>
            <w:r>
              <w:rPr>
                <w:b/>
                <w:caps/>
                <w:sz w:val="20"/>
              </w:rPr>
              <w:t>5</w:t>
            </w:r>
          </w:p>
        </w:tc>
        <w:tc>
          <w:tcPr>
            <w:tcW w:w="1261" w:type="pct"/>
            <w:tcBorders>
              <w:top w:val="single" w:sz="12" w:space="0" w:color="auto"/>
              <w:left w:val="single" w:sz="4" w:space="0" w:color="000000"/>
              <w:bottom w:val="single" w:sz="12" w:space="0" w:color="auto"/>
            </w:tcBorders>
            <w:shd w:val="clear" w:color="auto" w:fill="auto"/>
          </w:tcPr>
          <w:p w14:paraId="64B135AF" w14:textId="77777777" w:rsidR="00A100EC" w:rsidRPr="002845DD" w:rsidRDefault="00A100EC" w:rsidP="00B928E2">
            <w:pPr>
              <w:pStyle w:val="aff2"/>
              <w:snapToGrid w:val="0"/>
              <w:spacing w:before="0"/>
              <w:rPr>
                <w:sz w:val="20"/>
              </w:rPr>
            </w:pPr>
            <w:r w:rsidRPr="002845DD">
              <w:rPr>
                <w:sz w:val="20"/>
              </w:rPr>
              <w:t xml:space="preserve">Оформление </w:t>
            </w:r>
            <w:r>
              <w:rPr>
                <w:sz w:val="20"/>
              </w:rPr>
              <w:t>А</w:t>
            </w:r>
            <w:r w:rsidRPr="002845DD">
              <w:rPr>
                <w:sz w:val="20"/>
              </w:rPr>
              <w:t>ктов приема-</w:t>
            </w:r>
            <w:r>
              <w:rPr>
                <w:sz w:val="20"/>
              </w:rPr>
              <w:t>сдачи</w:t>
            </w:r>
            <w:r w:rsidRPr="002845DD">
              <w:rPr>
                <w:sz w:val="20"/>
              </w:rPr>
              <w:t xml:space="preserve"> </w:t>
            </w:r>
            <w:r>
              <w:rPr>
                <w:sz w:val="20"/>
              </w:rPr>
              <w:t xml:space="preserve">выполненных работ </w:t>
            </w:r>
          </w:p>
        </w:tc>
        <w:tc>
          <w:tcPr>
            <w:tcW w:w="1128" w:type="pct"/>
            <w:tcBorders>
              <w:top w:val="single" w:sz="12" w:space="0" w:color="auto"/>
              <w:left w:val="single" w:sz="4" w:space="0" w:color="000000"/>
              <w:bottom w:val="single" w:sz="12" w:space="0" w:color="auto"/>
            </w:tcBorders>
            <w:shd w:val="clear" w:color="auto" w:fill="auto"/>
          </w:tcPr>
          <w:p w14:paraId="7D656FD5" w14:textId="77777777" w:rsidR="00A100EC" w:rsidRPr="002845DD" w:rsidRDefault="00A100EC" w:rsidP="00B928E2">
            <w:pPr>
              <w:rPr>
                <w:sz w:val="20"/>
                <w:szCs w:val="20"/>
              </w:rPr>
            </w:pPr>
            <w:r w:rsidRPr="002845DD">
              <w:rPr>
                <w:b/>
                <w:i/>
                <w:sz w:val="20"/>
                <w:szCs w:val="20"/>
                <w:u w:val="single"/>
              </w:rPr>
              <w:t>Исполнитель:</w:t>
            </w:r>
          </w:p>
          <w:p w14:paraId="378048D9" w14:textId="77777777" w:rsidR="00A100EC" w:rsidRPr="002845DD" w:rsidRDefault="00A100EC" w:rsidP="00B928E2">
            <w:pPr>
              <w:pStyle w:val="aff2"/>
              <w:snapToGrid w:val="0"/>
              <w:spacing w:before="0"/>
              <w:rPr>
                <w:sz w:val="20"/>
              </w:rPr>
            </w:pPr>
            <w:r>
              <w:rPr>
                <w:sz w:val="20"/>
              </w:rPr>
              <w:t>Подрядная организация, осуществляющая обезвреживание отходов на термическом оборудовании от промысловых объектов.</w:t>
            </w:r>
          </w:p>
          <w:p w14:paraId="4F777A15" w14:textId="77777777" w:rsidR="00A100EC" w:rsidRPr="002845DD" w:rsidRDefault="00A100EC" w:rsidP="00B928E2">
            <w:pPr>
              <w:rPr>
                <w:b/>
                <w:i/>
                <w:sz w:val="20"/>
                <w:szCs w:val="20"/>
                <w:u w:val="single"/>
              </w:rPr>
            </w:pPr>
            <w:r w:rsidRPr="002845DD">
              <w:rPr>
                <w:b/>
                <w:i/>
                <w:sz w:val="20"/>
                <w:szCs w:val="20"/>
                <w:u w:val="single"/>
              </w:rPr>
              <w:t>Срок:</w:t>
            </w:r>
          </w:p>
          <w:p w14:paraId="35935BE2" w14:textId="77777777" w:rsidR="00A100EC" w:rsidRPr="002845DD" w:rsidRDefault="00A100EC" w:rsidP="00B928E2">
            <w:pPr>
              <w:pStyle w:val="aff2"/>
              <w:snapToGrid w:val="0"/>
              <w:spacing w:before="0"/>
              <w:rPr>
                <w:sz w:val="20"/>
              </w:rPr>
            </w:pPr>
            <w:r w:rsidRPr="002845DD">
              <w:rPr>
                <w:sz w:val="20"/>
              </w:rPr>
              <w:lastRenderedPageBreak/>
              <w:t xml:space="preserve">По факту </w:t>
            </w:r>
            <w:r>
              <w:rPr>
                <w:sz w:val="20"/>
              </w:rPr>
              <w:t xml:space="preserve">обезвреживания </w:t>
            </w:r>
            <w:r w:rsidRPr="002845DD">
              <w:rPr>
                <w:sz w:val="20"/>
              </w:rPr>
              <w:t xml:space="preserve">партии отходов </w:t>
            </w:r>
          </w:p>
        </w:tc>
        <w:tc>
          <w:tcPr>
            <w:tcW w:w="2269" w:type="pct"/>
            <w:tcBorders>
              <w:top w:val="single" w:sz="12" w:space="0" w:color="auto"/>
              <w:left w:val="single" w:sz="4" w:space="0" w:color="000000"/>
              <w:bottom w:val="single" w:sz="12" w:space="0" w:color="auto"/>
              <w:right w:val="single" w:sz="4" w:space="0" w:color="auto"/>
            </w:tcBorders>
            <w:shd w:val="clear" w:color="auto" w:fill="auto"/>
          </w:tcPr>
          <w:p w14:paraId="7138C849" w14:textId="77777777" w:rsidR="00A100EC" w:rsidRPr="002845DD" w:rsidRDefault="00A100EC" w:rsidP="00B928E2">
            <w:pPr>
              <w:rPr>
                <w:b/>
                <w:i/>
                <w:sz w:val="20"/>
                <w:szCs w:val="20"/>
                <w:u w:val="single"/>
              </w:rPr>
            </w:pPr>
            <w:r w:rsidRPr="002845DD">
              <w:rPr>
                <w:b/>
                <w:i/>
                <w:sz w:val="20"/>
                <w:szCs w:val="20"/>
                <w:u w:val="single"/>
              </w:rPr>
              <w:lastRenderedPageBreak/>
              <w:t>Входящие:</w:t>
            </w:r>
          </w:p>
          <w:p w14:paraId="2A689AE5" w14:textId="77777777" w:rsidR="00A100EC" w:rsidRDefault="00A100EC" w:rsidP="00B928E2">
            <w:pPr>
              <w:pStyle w:val="aff2"/>
              <w:snapToGrid w:val="0"/>
              <w:spacing w:before="0"/>
              <w:rPr>
                <w:sz w:val="20"/>
              </w:rPr>
            </w:pPr>
            <w:r>
              <w:rPr>
                <w:sz w:val="20"/>
              </w:rPr>
              <w:t xml:space="preserve">Акт обезвреживания партии отходов, </w:t>
            </w:r>
          </w:p>
          <w:p w14:paraId="0A0B1F22" w14:textId="77777777" w:rsidR="00A100EC" w:rsidRPr="002845DD" w:rsidRDefault="00A100EC" w:rsidP="00B928E2">
            <w:pPr>
              <w:pStyle w:val="aff2"/>
              <w:snapToGrid w:val="0"/>
              <w:spacing w:before="0"/>
              <w:rPr>
                <w:sz w:val="20"/>
              </w:rPr>
            </w:pPr>
            <w:r>
              <w:rPr>
                <w:sz w:val="20"/>
              </w:rPr>
              <w:t xml:space="preserve">с приложениями являющимися </w:t>
            </w:r>
            <w:r w:rsidRPr="00F739B7">
              <w:rPr>
                <w:sz w:val="20"/>
              </w:rPr>
              <w:t>его неотъемлемой частью</w:t>
            </w:r>
            <w:r>
              <w:rPr>
                <w:sz w:val="20"/>
              </w:rPr>
              <w:t>.</w:t>
            </w:r>
          </w:p>
          <w:p w14:paraId="67B609F4" w14:textId="77777777" w:rsidR="00A100EC" w:rsidRDefault="00A100EC" w:rsidP="00B928E2">
            <w:pPr>
              <w:rPr>
                <w:b/>
                <w:i/>
                <w:sz w:val="20"/>
                <w:szCs w:val="20"/>
                <w:u w:val="single"/>
              </w:rPr>
            </w:pPr>
            <w:r w:rsidRPr="002845DD">
              <w:rPr>
                <w:b/>
                <w:i/>
                <w:sz w:val="20"/>
                <w:szCs w:val="20"/>
                <w:u w:val="single"/>
              </w:rPr>
              <w:t>Продукт:</w:t>
            </w:r>
          </w:p>
          <w:p w14:paraId="4DA8D518" w14:textId="77777777" w:rsidR="00A100EC" w:rsidRPr="00AA3FDF" w:rsidRDefault="00A100EC" w:rsidP="00B928E2">
            <w:pPr>
              <w:rPr>
                <w:spacing w:val="2"/>
                <w:sz w:val="20"/>
                <w:szCs w:val="20"/>
              </w:rPr>
            </w:pPr>
            <w:r w:rsidRPr="00AA3FDF">
              <w:rPr>
                <w:spacing w:val="2"/>
                <w:sz w:val="20"/>
                <w:szCs w:val="20"/>
              </w:rPr>
              <w:t>Заполненный Акт приема-сдачи выполненных работ подписанный со стороны Подрядчика и переданный в ОООС.</w:t>
            </w:r>
          </w:p>
          <w:p w14:paraId="6103D26F" w14:textId="77777777" w:rsidR="00A100EC" w:rsidRDefault="00A100EC" w:rsidP="00B928E2">
            <w:pPr>
              <w:rPr>
                <w:b/>
                <w:i/>
                <w:sz w:val="20"/>
                <w:szCs w:val="20"/>
                <w:u w:val="single"/>
              </w:rPr>
            </w:pPr>
            <w:r w:rsidRPr="002845DD">
              <w:rPr>
                <w:b/>
                <w:i/>
                <w:sz w:val="20"/>
                <w:szCs w:val="20"/>
                <w:u w:val="single"/>
              </w:rPr>
              <w:t>Требования:</w:t>
            </w:r>
          </w:p>
          <w:p w14:paraId="6AACC88F" w14:textId="77777777" w:rsidR="00A100EC" w:rsidRDefault="00A100EC" w:rsidP="00B928E2">
            <w:pPr>
              <w:rPr>
                <w:spacing w:val="2"/>
                <w:sz w:val="20"/>
                <w:szCs w:val="20"/>
              </w:rPr>
            </w:pPr>
            <w:r w:rsidRPr="00DB1136">
              <w:rPr>
                <w:spacing w:val="2"/>
                <w:sz w:val="20"/>
                <w:szCs w:val="20"/>
              </w:rPr>
              <w:t xml:space="preserve">Подрядная организация, осуществляющая обезвреживание отходов производства и потребления на термическом оборудовании направляет Заказчику подписанный со своей </w:t>
            </w:r>
            <w:r w:rsidRPr="00DB1136">
              <w:rPr>
                <w:spacing w:val="2"/>
                <w:sz w:val="20"/>
                <w:szCs w:val="20"/>
              </w:rPr>
              <w:lastRenderedPageBreak/>
              <w:t xml:space="preserve">стороны Акт </w:t>
            </w:r>
            <w:r>
              <w:rPr>
                <w:spacing w:val="2"/>
                <w:sz w:val="20"/>
                <w:szCs w:val="20"/>
              </w:rPr>
              <w:t>приема-сдачи выполненных</w:t>
            </w:r>
            <w:r w:rsidRPr="00DB1136">
              <w:rPr>
                <w:spacing w:val="2"/>
                <w:sz w:val="20"/>
                <w:szCs w:val="20"/>
              </w:rPr>
              <w:t xml:space="preserve"> </w:t>
            </w:r>
            <w:r>
              <w:rPr>
                <w:spacing w:val="2"/>
                <w:sz w:val="20"/>
                <w:szCs w:val="20"/>
              </w:rPr>
              <w:t>р</w:t>
            </w:r>
            <w:r w:rsidRPr="00DB1136">
              <w:rPr>
                <w:spacing w:val="2"/>
                <w:sz w:val="20"/>
                <w:szCs w:val="20"/>
              </w:rPr>
              <w:t xml:space="preserve">абот по </w:t>
            </w:r>
            <w:r>
              <w:rPr>
                <w:spacing w:val="2"/>
                <w:sz w:val="20"/>
                <w:szCs w:val="20"/>
              </w:rPr>
              <w:t>(</w:t>
            </w:r>
            <w:r w:rsidRPr="00DB1136">
              <w:rPr>
                <w:spacing w:val="2"/>
                <w:sz w:val="20"/>
                <w:szCs w:val="20"/>
              </w:rPr>
              <w:t>форм</w:t>
            </w:r>
            <w:r>
              <w:rPr>
                <w:spacing w:val="2"/>
                <w:sz w:val="20"/>
                <w:szCs w:val="20"/>
              </w:rPr>
              <w:t>а</w:t>
            </w:r>
            <w:r w:rsidRPr="00DB1136">
              <w:rPr>
                <w:spacing w:val="2"/>
                <w:sz w:val="20"/>
                <w:szCs w:val="20"/>
              </w:rPr>
              <w:t xml:space="preserve"> </w:t>
            </w:r>
            <w:r>
              <w:rPr>
                <w:spacing w:val="2"/>
                <w:sz w:val="20"/>
                <w:szCs w:val="20"/>
              </w:rPr>
              <w:t xml:space="preserve">устанавливается </w:t>
            </w:r>
            <w:r w:rsidRPr="00DB1136">
              <w:rPr>
                <w:spacing w:val="2"/>
                <w:sz w:val="20"/>
                <w:szCs w:val="20"/>
              </w:rPr>
              <w:t>Договор</w:t>
            </w:r>
            <w:r>
              <w:rPr>
                <w:spacing w:val="2"/>
                <w:sz w:val="20"/>
                <w:szCs w:val="20"/>
              </w:rPr>
              <w:t>ом). Акт приема- сдачи выполненных работ оформляется на основе данных указанных в Акте обезвреживания партии отходов и приложениями являющимися его неотъемлемой частью.</w:t>
            </w:r>
          </w:p>
          <w:p w14:paraId="019706CC" w14:textId="77777777" w:rsidR="00A100EC" w:rsidRPr="002845DD" w:rsidRDefault="00A100EC" w:rsidP="00B928E2">
            <w:r>
              <w:rPr>
                <w:spacing w:val="2"/>
                <w:sz w:val="20"/>
                <w:szCs w:val="20"/>
              </w:rPr>
              <w:t xml:space="preserve"> </w:t>
            </w:r>
            <w:r>
              <w:rPr>
                <w:sz w:val="20"/>
                <w:szCs w:val="20"/>
              </w:rPr>
              <w:t xml:space="preserve">К Акту приема-сдачи выполненных работ должны быть приложены: Акт обезвреживания партии отходов с </w:t>
            </w:r>
            <w:r>
              <w:rPr>
                <w:spacing w:val="2"/>
                <w:sz w:val="20"/>
                <w:szCs w:val="20"/>
              </w:rPr>
              <w:t>приложениями являющимися его неотъемлемой частью.</w:t>
            </w:r>
          </w:p>
        </w:tc>
      </w:tr>
      <w:tr w:rsidR="00A100EC" w:rsidRPr="00A774CE" w14:paraId="29681DAE" w14:textId="77777777" w:rsidTr="00B928E2">
        <w:trPr>
          <w:trHeight w:val="215"/>
          <w:jc w:val="center"/>
        </w:trPr>
        <w:tc>
          <w:tcPr>
            <w:tcW w:w="342" w:type="pct"/>
            <w:tcBorders>
              <w:top w:val="single" w:sz="12" w:space="0" w:color="auto"/>
              <w:left w:val="single" w:sz="12" w:space="0" w:color="auto"/>
              <w:bottom w:val="single" w:sz="8" w:space="0" w:color="000000"/>
            </w:tcBorders>
            <w:shd w:val="clear" w:color="auto" w:fill="auto"/>
          </w:tcPr>
          <w:p w14:paraId="1C85F0EA" w14:textId="77777777" w:rsidR="00A100EC" w:rsidRPr="006D75C8" w:rsidRDefault="00A100EC" w:rsidP="00B928E2">
            <w:pPr>
              <w:pStyle w:val="aff2"/>
              <w:numPr>
                <w:ilvl w:val="0"/>
                <w:numId w:val="0"/>
              </w:numPr>
              <w:suppressAutoHyphens/>
              <w:snapToGrid w:val="0"/>
              <w:spacing w:after="60"/>
              <w:rPr>
                <w:b/>
                <w:caps/>
                <w:sz w:val="20"/>
              </w:rPr>
            </w:pPr>
            <w:r>
              <w:rPr>
                <w:b/>
                <w:caps/>
                <w:sz w:val="20"/>
              </w:rPr>
              <w:lastRenderedPageBreak/>
              <w:t>6</w:t>
            </w:r>
          </w:p>
        </w:tc>
        <w:tc>
          <w:tcPr>
            <w:tcW w:w="1261" w:type="pct"/>
            <w:tcBorders>
              <w:top w:val="single" w:sz="12" w:space="0" w:color="auto"/>
              <w:left w:val="single" w:sz="4" w:space="0" w:color="000000"/>
              <w:bottom w:val="single" w:sz="8" w:space="0" w:color="000000"/>
            </w:tcBorders>
            <w:shd w:val="clear" w:color="auto" w:fill="auto"/>
          </w:tcPr>
          <w:p w14:paraId="5977F44C" w14:textId="77777777" w:rsidR="00A100EC" w:rsidRPr="002845DD" w:rsidRDefault="00A100EC" w:rsidP="00B928E2">
            <w:pPr>
              <w:pStyle w:val="aff2"/>
              <w:snapToGrid w:val="0"/>
              <w:spacing w:before="0"/>
              <w:rPr>
                <w:sz w:val="20"/>
              </w:rPr>
            </w:pPr>
            <w:r>
              <w:rPr>
                <w:sz w:val="20"/>
              </w:rPr>
              <w:t xml:space="preserve">Контроль процесса обезвреживания отходов </w:t>
            </w:r>
          </w:p>
        </w:tc>
        <w:tc>
          <w:tcPr>
            <w:tcW w:w="1128" w:type="pct"/>
            <w:tcBorders>
              <w:top w:val="single" w:sz="12" w:space="0" w:color="auto"/>
              <w:left w:val="single" w:sz="4" w:space="0" w:color="000000"/>
              <w:bottom w:val="single" w:sz="8" w:space="0" w:color="000000"/>
            </w:tcBorders>
            <w:shd w:val="clear" w:color="auto" w:fill="auto"/>
          </w:tcPr>
          <w:p w14:paraId="69E3DB0A" w14:textId="77777777" w:rsidR="00A100EC" w:rsidRPr="00D04491" w:rsidRDefault="00A100EC" w:rsidP="00B928E2">
            <w:pPr>
              <w:rPr>
                <w:b/>
                <w:i/>
                <w:sz w:val="20"/>
                <w:szCs w:val="20"/>
                <w:u w:val="single"/>
              </w:rPr>
            </w:pPr>
            <w:r w:rsidRPr="000771F5">
              <w:rPr>
                <w:b/>
                <w:i/>
                <w:sz w:val="20"/>
                <w:szCs w:val="20"/>
                <w:u w:val="single"/>
              </w:rPr>
              <w:t>Исполнитель:</w:t>
            </w:r>
          </w:p>
          <w:p w14:paraId="65570578" w14:textId="77777777" w:rsidR="00A100EC" w:rsidRPr="00D04491" w:rsidRDefault="00A100EC" w:rsidP="00B928E2">
            <w:pPr>
              <w:rPr>
                <w:sz w:val="20"/>
                <w:szCs w:val="20"/>
              </w:rPr>
            </w:pPr>
            <w:r w:rsidRPr="00BA1089">
              <w:rPr>
                <w:sz w:val="22"/>
                <w:szCs w:val="22"/>
              </w:rPr>
              <w:t>ОООС</w:t>
            </w:r>
          </w:p>
          <w:p w14:paraId="5679A994" w14:textId="77777777" w:rsidR="00A100EC" w:rsidRPr="000771F5" w:rsidRDefault="00A100EC" w:rsidP="00B928E2">
            <w:pPr>
              <w:rPr>
                <w:b/>
                <w:i/>
                <w:sz w:val="20"/>
                <w:szCs w:val="20"/>
                <w:u w:val="single"/>
              </w:rPr>
            </w:pPr>
            <w:r w:rsidRPr="000771F5">
              <w:rPr>
                <w:b/>
                <w:i/>
                <w:sz w:val="20"/>
                <w:szCs w:val="20"/>
                <w:u w:val="single"/>
              </w:rPr>
              <w:t xml:space="preserve">Срок </w:t>
            </w:r>
          </w:p>
          <w:p w14:paraId="146B7C91" w14:textId="77777777" w:rsidR="00A100EC" w:rsidRPr="002845DD" w:rsidRDefault="00A100EC" w:rsidP="00B928E2">
            <w:pPr>
              <w:rPr>
                <w:b/>
                <w:i/>
                <w:sz w:val="20"/>
                <w:szCs w:val="20"/>
                <w:u w:val="single"/>
              </w:rPr>
            </w:pPr>
            <w:r w:rsidRPr="00D04491">
              <w:rPr>
                <w:sz w:val="20"/>
                <w:szCs w:val="20"/>
              </w:rPr>
              <w:t xml:space="preserve">Ежемесячно до </w:t>
            </w:r>
            <w:r>
              <w:rPr>
                <w:sz w:val="20"/>
                <w:szCs w:val="20"/>
              </w:rPr>
              <w:t>1</w:t>
            </w:r>
            <w:r w:rsidRPr="00D04491">
              <w:rPr>
                <w:sz w:val="20"/>
                <w:szCs w:val="20"/>
              </w:rPr>
              <w:t xml:space="preserve"> </w:t>
            </w:r>
            <w:r w:rsidRPr="000771F5">
              <w:rPr>
                <w:sz w:val="20"/>
                <w:szCs w:val="20"/>
              </w:rPr>
              <w:t>числа месяца,</w:t>
            </w:r>
            <w:r w:rsidRPr="00D04491">
              <w:rPr>
                <w:sz w:val="20"/>
                <w:szCs w:val="20"/>
              </w:rPr>
              <w:t xml:space="preserve"> </w:t>
            </w:r>
            <w:r>
              <w:rPr>
                <w:sz w:val="20"/>
                <w:szCs w:val="20"/>
              </w:rPr>
              <w:t>следующего за отчетным.</w:t>
            </w:r>
            <w:r>
              <w:rPr>
                <w:b/>
                <w:i/>
                <w:sz w:val="20"/>
                <w:szCs w:val="20"/>
                <w:u w:val="single"/>
              </w:rPr>
              <w:t xml:space="preserve"> </w:t>
            </w:r>
          </w:p>
        </w:tc>
        <w:tc>
          <w:tcPr>
            <w:tcW w:w="2269" w:type="pct"/>
            <w:tcBorders>
              <w:top w:val="single" w:sz="12" w:space="0" w:color="auto"/>
              <w:left w:val="single" w:sz="4" w:space="0" w:color="000000"/>
              <w:bottom w:val="single" w:sz="8" w:space="0" w:color="000000"/>
              <w:right w:val="single" w:sz="4" w:space="0" w:color="auto"/>
            </w:tcBorders>
            <w:shd w:val="clear" w:color="auto" w:fill="auto"/>
          </w:tcPr>
          <w:p w14:paraId="7A968C6E" w14:textId="77777777" w:rsidR="00A100EC" w:rsidRPr="002845DD" w:rsidRDefault="00A100EC" w:rsidP="00B928E2">
            <w:pPr>
              <w:rPr>
                <w:b/>
                <w:i/>
                <w:sz w:val="20"/>
                <w:szCs w:val="20"/>
                <w:u w:val="single"/>
              </w:rPr>
            </w:pPr>
            <w:r w:rsidRPr="002845DD">
              <w:rPr>
                <w:b/>
                <w:i/>
                <w:sz w:val="20"/>
                <w:szCs w:val="20"/>
                <w:u w:val="single"/>
              </w:rPr>
              <w:t>Входящие:</w:t>
            </w:r>
          </w:p>
          <w:p w14:paraId="7C965C48" w14:textId="77777777" w:rsidR="00A100EC" w:rsidRPr="002845DD" w:rsidRDefault="00A100EC" w:rsidP="00B928E2">
            <w:pPr>
              <w:rPr>
                <w:sz w:val="20"/>
              </w:rPr>
            </w:pPr>
            <w:r>
              <w:rPr>
                <w:sz w:val="20"/>
                <w:szCs w:val="20"/>
              </w:rPr>
              <w:t xml:space="preserve">Акт приема-сдачи выполненных работ, </w:t>
            </w:r>
            <w:r>
              <w:rPr>
                <w:sz w:val="20"/>
              </w:rPr>
              <w:t>талоны учета отходов,</w:t>
            </w:r>
            <w:r w:rsidRPr="00AD64E5">
              <w:rPr>
                <w:sz w:val="20"/>
              </w:rPr>
              <w:t xml:space="preserve"> </w:t>
            </w:r>
            <w:r>
              <w:rPr>
                <w:sz w:val="20"/>
              </w:rPr>
              <w:t>с</w:t>
            </w:r>
            <w:r w:rsidRPr="00AD64E5">
              <w:rPr>
                <w:sz w:val="20"/>
              </w:rPr>
              <w:t>водный журнал первичного учета движения отходов</w:t>
            </w:r>
            <w:r>
              <w:rPr>
                <w:sz w:val="20"/>
              </w:rPr>
              <w:t>, журнал учета движения отходов, журнал контроля весовым методом.</w:t>
            </w:r>
          </w:p>
          <w:p w14:paraId="2F5F2DF8" w14:textId="77777777" w:rsidR="00A100EC" w:rsidRDefault="00A100EC" w:rsidP="00B928E2">
            <w:pPr>
              <w:rPr>
                <w:sz w:val="20"/>
              </w:rPr>
            </w:pPr>
            <w:r w:rsidRPr="002845DD">
              <w:rPr>
                <w:b/>
                <w:i/>
                <w:sz w:val="20"/>
                <w:szCs w:val="20"/>
                <w:u w:val="single"/>
              </w:rPr>
              <w:t>Продукт:</w:t>
            </w:r>
            <w:r>
              <w:rPr>
                <w:sz w:val="20"/>
              </w:rPr>
              <w:t xml:space="preserve"> </w:t>
            </w:r>
          </w:p>
          <w:p w14:paraId="717347A7" w14:textId="77777777" w:rsidR="00A100EC" w:rsidRDefault="00A100EC" w:rsidP="00B928E2">
            <w:pPr>
              <w:rPr>
                <w:sz w:val="20"/>
              </w:rPr>
            </w:pPr>
            <w:r>
              <w:rPr>
                <w:sz w:val="20"/>
              </w:rPr>
              <w:t xml:space="preserve">Акт приема-сдачи выполненных работ подписанный со стороны Общества и направленный в бухгалтерию Общества. </w:t>
            </w:r>
          </w:p>
          <w:p w14:paraId="6E90B339" w14:textId="77777777" w:rsidR="00A100EC" w:rsidRDefault="00A100EC" w:rsidP="00B928E2">
            <w:pPr>
              <w:rPr>
                <w:b/>
                <w:i/>
                <w:sz w:val="20"/>
                <w:szCs w:val="20"/>
                <w:u w:val="single"/>
              </w:rPr>
            </w:pPr>
            <w:r w:rsidRPr="002845DD">
              <w:rPr>
                <w:b/>
                <w:i/>
                <w:sz w:val="20"/>
                <w:szCs w:val="20"/>
                <w:u w:val="single"/>
              </w:rPr>
              <w:t>Требования:</w:t>
            </w:r>
          </w:p>
          <w:p w14:paraId="40387EBA" w14:textId="77777777" w:rsidR="00A100EC" w:rsidRDefault="00A100EC" w:rsidP="00B928E2">
            <w:pPr>
              <w:rPr>
                <w:sz w:val="20"/>
                <w:szCs w:val="20"/>
              </w:rPr>
            </w:pPr>
            <w:r>
              <w:rPr>
                <w:sz w:val="20"/>
                <w:szCs w:val="20"/>
              </w:rPr>
              <w:t>Проводится п</w:t>
            </w:r>
            <w:r w:rsidRPr="00D04491">
              <w:rPr>
                <w:sz w:val="20"/>
                <w:szCs w:val="20"/>
              </w:rPr>
              <w:t>ровер</w:t>
            </w:r>
            <w:r>
              <w:rPr>
                <w:sz w:val="20"/>
                <w:szCs w:val="20"/>
              </w:rPr>
              <w:t>ка</w:t>
            </w:r>
            <w:r w:rsidRPr="00D04491">
              <w:rPr>
                <w:sz w:val="20"/>
                <w:szCs w:val="20"/>
              </w:rPr>
              <w:t xml:space="preserve"> </w:t>
            </w:r>
            <w:r>
              <w:rPr>
                <w:sz w:val="20"/>
                <w:szCs w:val="20"/>
              </w:rPr>
              <w:t>А</w:t>
            </w:r>
            <w:r w:rsidRPr="00D04491">
              <w:rPr>
                <w:sz w:val="20"/>
                <w:szCs w:val="20"/>
              </w:rPr>
              <w:t>кт</w:t>
            </w:r>
            <w:r>
              <w:rPr>
                <w:sz w:val="20"/>
                <w:szCs w:val="20"/>
              </w:rPr>
              <w:t>а приема-сдачи</w:t>
            </w:r>
            <w:r w:rsidRPr="00D04491">
              <w:rPr>
                <w:sz w:val="20"/>
                <w:szCs w:val="20"/>
              </w:rPr>
              <w:t xml:space="preserve"> </w:t>
            </w:r>
            <w:r w:rsidRPr="00656AFE">
              <w:rPr>
                <w:sz w:val="20"/>
                <w:szCs w:val="20"/>
              </w:rPr>
              <w:t>выполненных</w:t>
            </w:r>
            <w:r w:rsidRPr="00D04491">
              <w:rPr>
                <w:sz w:val="20"/>
                <w:szCs w:val="20"/>
              </w:rPr>
              <w:t xml:space="preserve"> работ на </w:t>
            </w:r>
            <w:r w:rsidRPr="00656AFE">
              <w:rPr>
                <w:sz w:val="20"/>
                <w:szCs w:val="20"/>
              </w:rPr>
              <w:t>соответствие</w:t>
            </w:r>
            <w:r w:rsidRPr="00D04491">
              <w:rPr>
                <w:sz w:val="20"/>
                <w:szCs w:val="20"/>
              </w:rPr>
              <w:t xml:space="preserve"> данным</w:t>
            </w:r>
            <w:r>
              <w:rPr>
                <w:sz w:val="20"/>
                <w:szCs w:val="20"/>
              </w:rPr>
              <w:t>,</w:t>
            </w:r>
            <w:r w:rsidRPr="00D04491">
              <w:rPr>
                <w:sz w:val="20"/>
                <w:szCs w:val="20"/>
              </w:rPr>
              <w:t xml:space="preserve"> указанны</w:t>
            </w:r>
            <w:r>
              <w:rPr>
                <w:sz w:val="20"/>
                <w:szCs w:val="20"/>
              </w:rPr>
              <w:t>м</w:t>
            </w:r>
            <w:r w:rsidRPr="00D04491">
              <w:rPr>
                <w:sz w:val="20"/>
                <w:szCs w:val="20"/>
              </w:rPr>
              <w:t xml:space="preserve"> в </w:t>
            </w:r>
            <w:r>
              <w:rPr>
                <w:sz w:val="20"/>
                <w:szCs w:val="20"/>
              </w:rPr>
              <w:t>А</w:t>
            </w:r>
            <w:r w:rsidRPr="00D04491">
              <w:rPr>
                <w:sz w:val="20"/>
                <w:szCs w:val="20"/>
              </w:rPr>
              <w:t>кте обез</w:t>
            </w:r>
            <w:r>
              <w:rPr>
                <w:sz w:val="20"/>
                <w:szCs w:val="20"/>
              </w:rPr>
              <w:t xml:space="preserve">вреживания партии отходов </w:t>
            </w:r>
            <w:r w:rsidRPr="00A7741B">
              <w:rPr>
                <w:sz w:val="20"/>
                <w:szCs w:val="20"/>
              </w:rPr>
              <w:t>и приложениями являющимися его неотъемлемой частью</w:t>
            </w:r>
            <w:r>
              <w:rPr>
                <w:sz w:val="20"/>
                <w:szCs w:val="20"/>
              </w:rPr>
              <w:t>.</w:t>
            </w:r>
          </w:p>
          <w:p w14:paraId="52628A7F" w14:textId="77777777" w:rsidR="00A100EC" w:rsidRPr="00A774CE" w:rsidRDefault="00A100EC" w:rsidP="00B928E2">
            <w:pPr>
              <w:rPr>
                <w:sz w:val="20"/>
                <w:szCs w:val="20"/>
              </w:rPr>
            </w:pPr>
            <w:r>
              <w:rPr>
                <w:sz w:val="20"/>
                <w:szCs w:val="20"/>
              </w:rPr>
              <w:t xml:space="preserve">В </w:t>
            </w:r>
            <w:r w:rsidRPr="00D04491">
              <w:rPr>
                <w:sz w:val="20"/>
                <w:szCs w:val="20"/>
              </w:rPr>
              <w:t xml:space="preserve">случае </w:t>
            </w:r>
            <w:r w:rsidRPr="00656AFE">
              <w:rPr>
                <w:sz w:val="20"/>
                <w:szCs w:val="20"/>
              </w:rPr>
              <w:t>выявлении</w:t>
            </w:r>
            <w:r w:rsidRPr="00D04491">
              <w:rPr>
                <w:sz w:val="20"/>
                <w:szCs w:val="20"/>
              </w:rPr>
              <w:t xml:space="preserve"> не</w:t>
            </w:r>
            <w:r w:rsidRPr="00656AFE">
              <w:rPr>
                <w:sz w:val="20"/>
                <w:szCs w:val="20"/>
              </w:rPr>
              <w:t>соответстви</w:t>
            </w:r>
            <w:r>
              <w:rPr>
                <w:sz w:val="20"/>
                <w:szCs w:val="20"/>
              </w:rPr>
              <w:t>й</w:t>
            </w:r>
            <w:r w:rsidRPr="00D04491">
              <w:rPr>
                <w:sz w:val="20"/>
                <w:szCs w:val="20"/>
              </w:rPr>
              <w:t xml:space="preserve"> </w:t>
            </w:r>
            <w:r>
              <w:rPr>
                <w:sz w:val="20"/>
                <w:szCs w:val="20"/>
              </w:rPr>
              <w:t>в Акте приема-сдачи</w:t>
            </w:r>
            <w:r w:rsidRPr="00F7481D">
              <w:rPr>
                <w:sz w:val="20"/>
                <w:szCs w:val="20"/>
              </w:rPr>
              <w:t xml:space="preserve"> выполненных работ</w:t>
            </w:r>
            <w:r>
              <w:rPr>
                <w:sz w:val="20"/>
                <w:szCs w:val="20"/>
              </w:rPr>
              <w:t xml:space="preserve"> данным, </w:t>
            </w:r>
            <w:r w:rsidRPr="00F7481D">
              <w:rPr>
                <w:sz w:val="20"/>
                <w:szCs w:val="20"/>
              </w:rPr>
              <w:t xml:space="preserve">указанных в </w:t>
            </w:r>
            <w:r>
              <w:rPr>
                <w:sz w:val="20"/>
                <w:szCs w:val="20"/>
              </w:rPr>
              <w:t>А</w:t>
            </w:r>
            <w:r w:rsidRPr="00F7481D">
              <w:rPr>
                <w:sz w:val="20"/>
                <w:szCs w:val="20"/>
              </w:rPr>
              <w:t>кте обез</w:t>
            </w:r>
            <w:r>
              <w:rPr>
                <w:sz w:val="20"/>
                <w:szCs w:val="20"/>
              </w:rPr>
              <w:t>вреживания партии отходов и приложениях являющихся неотъемлемой частью Акта обезвреживания партии отходов</w:t>
            </w:r>
            <w:r>
              <w:rPr>
                <w:sz w:val="20"/>
              </w:rPr>
              <w:t xml:space="preserve">, </w:t>
            </w:r>
            <w:r>
              <w:rPr>
                <w:sz w:val="20"/>
                <w:szCs w:val="20"/>
              </w:rPr>
              <w:t>документ</w:t>
            </w:r>
            <w:r w:rsidRPr="00D04491">
              <w:rPr>
                <w:sz w:val="20"/>
                <w:szCs w:val="20"/>
              </w:rPr>
              <w:t xml:space="preserve"> направляется на доработку </w:t>
            </w:r>
            <w:r>
              <w:rPr>
                <w:sz w:val="20"/>
                <w:szCs w:val="20"/>
              </w:rPr>
              <w:t>Порядной организации.</w:t>
            </w:r>
            <w:r w:rsidRPr="00D04491">
              <w:rPr>
                <w:sz w:val="20"/>
                <w:szCs w:val="20"/>
              </w:rPr>
              <w:t xml:space="preserve"> В случае </w:t>
            </w:r>
            <w:r w:rsidRPr="00656AFE">
              <w:rPr>
                <w:sz w:val="20"/>
                <w:szCs w:val="20"/>
              </w:rPr>
              <w:t>соответствия</w:t>
            </w:r>
            <w:r>
              <w:rPr>
                <w:sz w:val="20"/>
                <w:szCs w:val="20"/>
              </w:rPr>
              <w:t xml:space="preserve"> Акта приема-сдачи выполненных работ данным </w:t>
            </w:r>
            <w:r w:rsidRPr="00F7481D">
              <w:rPr>
                <w:sz w:val="20"/>
                <w:szCs w:val="20"/>
              </w:rPr>
              <w:t>указанны</w:t>
            </w:r>
            <w:r>
              <w:rPr>
                <w:sz w:val="20"/>
                <w:szCs w:val="20"/>
              </w:rPr>
              <w:t>м</w:t>
            </w:r>
            <w:r w:rsidRPr="00F7481D">
              <w:rPr>
                <w:sz w:val="20"/>
                <w:szCs w:val="20"/>
              </w:rPr>
              <w:t xml:space="preserve"> в </w:t>
            </w:r>
            <w:r>
              <w:rPr>
                <w:sz w:val="20"/>
                <w:szCs w:val="20"/>
              </w:rPr>
              <w:t>А</w:t>
            </w:r>
            <w:r w:rsidRPr="00F7481D">
              <w:rPr>
                <w:sz w:val="20"/>
                <w:szCs w:val="20"/>
              </w:rPr>
              <w:t>кте обез</w:t>
            </w:r>
            <w:r>
              <w:rPr>
                <w:sz w:val="20"/>
                <w:szCs w:val="20"/>
              </w:rPr>
              <w:t>вреживания партии отходов, талонам учета отходов и</w:t>
            </w:r>
            <w:r w:rsidRPr="00F7481D">
              <w:rPr>
                <w:sz w:val="20"/>
                <w:szCs w:val="20"/>
              </w:rPr>
              <w:t xml:space="preserve"> сводном</w:t>
            </w:r>
            <w:r>
              <w:rPr>
                <w:sz w:val="20"/>
                <w:szCs w:val="20"/>
              </w:rPr>
              <w:t xml:space="preserve">у журналу </w:t>
            </w:r>
            <w:r w:rsidRPr="00AD64E5">
              <w:rPr>
                <w:sz w:val="20"/>
              </w:rPr>
              <w:t>первичного учета движения отходов</w:t>
            </w:r>
            <w:r>
              <w:rPr>
                <w:sz w:val="20"/>
                <w:szCs w:val="20"/>
              </w:rPr>
              <w:t xml:space="preserve">, документ </w:t>
            </w:r>
            <w:r>
              <w:rPr>
                <w:sz w:val="20"/>
              </w:rPr>
              <w:t xml:space="preserve">направляется </w:t>
            </w:r>
            <w:r>
              <w:rPr>
                <w:sz w:val="20"/>
                <w:szCs w:val="20"/>
              </w:rPr>
              <w:t>в бухгалтерию Общества.</w:t>
            </w:r>
          </w:p>
        </w:tc>
      </w:tr>
    </w:tbl>
    <w:p w14:paraId="0A4FFD08" w14:textId="77777777" w:rsidR="00A100EC" w:rsidRDefault="00A100EC" w:rsidP="00A100EC">
      <w:pPr>
        <w:widowControl/>
        <w:suppressAutoHyphens/>
        <w:spacing w:before="120" w:after="120"/>
        <w:rPr>
          <w:caps/>
          <w:color w:val="auto"/>
        </w:rPr>
      </w:pPr>
    </w:p>
    <w:p w14:paraId="7A3EA982" w14:textId="77777777" w:rsidR="00A100EC" w:rsidRDefault="00A100EC" w:rsidP="00A100EC">
      <w:pPr>
        <w:widowControl/>
        <w:suppressAutoHyphens/>
        <w:spacing w:before="120" w:after="120"/>
        <w:rPr>
          <w:caps/>
          <w:color w:val="auto"/>
        </w:rPr>
      </w:pPr>
    </w:p>
    <w:p w14:paraId="70497C6E" w14:textId="77777777" w:rsidR="00A100EC" w:rsidRDefault="00A100EC" w:rsidP="00A100EC">
      <w:pPr>
        <w:widowControl/>
        <w:suppressAutoHyphens/>
        <w:spacing w:before="120" w:after="120"/>
        <w:rPr>
          <w:caps/>
          <w:color w:val="auto"/>
        </w:rPr>
      </w:pPr>
    </w:p>
    <w:p w14:paraId="4CE50B09" w14:textId="77777777" w:rsidR="00A100EC" w:rsidRPr="00DB1136" w:rsidRDefault="00A100EC" w:rsidP="00A100EC">
      <w:pPr>
        <w:widowControl/>
        <w:suppressAutoHyphens/>
        <w:spacing w:before="120" w:after="120"/>
        <w:rPr>
          <w:caps/>
          <w:color w:val="auto"/>
        </w:rPr>
        <w:sectPr w:rsidR="00A100EC" w:rsidRPr="00DB1136" w:rsidSect="00E34E46">
          <w:headerReference w:type="even" r:id="rId39"/>
          <w:headerReference w:type="default" r:id="rId40"/>
          <w:headerReference w:type="first" r:id="rId41"/>
          <w:pgSz w:w="11909" w:h="16834"/>
          <w:pgMar w:top="510" w:right="1021" w:bottom="567" w:left="1247" w:header="737" w:footer="680" w:gutter="0"/>
          <w:cols w:space="720"/>
          <w:noEndnote/>
          <w:docGrid w:linePitch="360"/>
        </w:sectPr>
      </w:pPr>
    </w:p>
    <w:p w14:paraId="5EED74F0" w14:textId="5A8C23D6" w:rsidR="00F74E3F" w:rsidRPr="00580C05" w:rsidRDefault="00995B6C" w:rsidP="00256B0A">
      <w:pPr>
        <w:pStyle w:val="24"/>
        <w:keepNext/>
        <w:keepLines/>
        <w:numPr>
          <w:ilvl w:val="0"/>
          <w:numId w:val="1"/>
        </w:numPr>
        <w:shd w:val="clear" w:color="auto" w:fill="auto"/>
        <w:tabs>
          <w:tab w:val="left" w:pos="567"/>
        </w:tabs>
        <w:spacing w:before="240" w:after="240" w:line="240" w:lineRule="auto"/>
        <w:ind w:firstLine="0"/>
        <w:jc w:val="both"/>
        <w:rPr>
          <w:color w:val="auto"/>
          <w:sz w:val="24"/>
          <w:szCs w:val="24"/>
        </w:rPr>
      </w:pPr>
      <w:bookmarkStart w:id="61" w:name="_Toc509433920"/>
      <w:r w:rsidRPr="00580C05">
        <w:rPr>
          <w:caps w:val="0"/>
          <w:color w:val="auto"/>
          <w:szCs w:val="32"/>
        </w:rPr>
        <w:lastRenderedPageBreak/>
        <w:t>ОБРАЩЕНИЕ С ОТХОДАМИ III КЛАССА ОПАСНОСТИ, СОДЕРЖАЩИМИ НЕФТЕПРОДУКТЫ</w:t>
      </w:r>
      <w:bookmarkEnd w:id="57"/>
      <w:bookmarkEnd w:id="58"/>
      <w:bookmarkEnd w:id="61"/>
    </w:p>
    <w:p w14:paraId="56AC0C1A" w14:textId="1E96545D" w:rsidR="00F74E3F" w:rsidRPr="00580C05" w:rsidRDefault="00B94D52" w:rsidP="00256B0A">
      <w:pPr>
        <w:pStyle w:val="37"/>
        <w:keepNext/>
        <w:keepLines/>
        <w:numPr>
          <w:ilvl w:val="1"/>
          <w:numId w:val="1"/>
        </w:numPr>
        <w:shd w:val="clear" w:color="auto" w:fill="auto"/>
        <w:spacing w:after="240" w:line="240" w:lineRule="auto"/>
        <w:ind w:firstLine="0"/>
        <w:rPr>
          <w:color w:val="auto"/>
        </w:rPr>
      </w:pPr>
      <w:bookmarkStart w:id="62" w:name="_Toc488426645"/>
      <w:bookmarkStart w:id="63" w:name="_Toc488765758"/>
      <w:bookmarkStart w:id="64" w:name="_Toc509433921"/>
      <w:r w:rsidRPr="00580C05">
        <w:rPr>
          <w:color w:val="auto"/>
        </w:rPr>
        <w:t>ОБЩИЕ СВЕДЕНИЯ ОБ ОТХОДАХ</w:t>
      </w:r>
      <w:bookmarkEnd w:id="62"/>
      <w:bookmarkEnd w:id="63"/>
      <w:bookmarkEnd w:id="64"/>
    </w:p>
    <w:p w14:paraId="082F362D" w14:textId="634C88AB" w:rsidR="00C5464A" w:rsidRPr="00580C05" w:rsidRDefault="00C5464A" w:rsidP="00151BE6">
      <w:pPr>
        <w:widowControl/>
        <w:suppressAutoHyphens/>
        <w:spacing w:before="240" w:after="120"/>
        <w:rPr>
          <w:color w:val="auto"/>
        </w:rPr>
      </w:pPr>
      <w:r w:rsidRPr="00580C05">
        <w:rPr>
          <w:color w:val="auto"/>
        </w:rPr>
        <w:t>Перечень отходов:</w:t>
      </w:r>
    </w:p>
    <w:p w14:paraId="21593762" w14:textId="77777777" w:rsidR="00F74E3F"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моторных;</w:t>
      </w:r>
    </w:p>
    <w:p w14:paraId="76AE80B1" w14:textId="77777777" w:rsidR="006D357E"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гидравлических, не содержащих галогены;</w:t>
      </w:r>
    </w:p>
    <w:p w14:paraId="1F8BFB31" w14:textId="77777777" w:rsidR="00F74E3F"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трансмиссионных;</w:t>
      </w:r>
    </w:p>
    <w:p w14:paraId="58304810" w14:textId="77777777" w:rsidR="006D357E"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синтетических и полусинтетических масел моторных;</w:t>
      </w:r>
    </w:p>
    <w:p w14:paraId="4F496FAB" w14:textId="77777777" w:rsidR="006D357E"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шлам очистки емкостей и трубопроводов от нефти и нефтепродуктов;</w:t>
      </w:r>
    </w:p>
    <w:p w14:paraId="4F4DD580" w14:textId="77777777" w:rsidR="006D357E"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фильтры очистки масла автотранспортных средств отработанные;</w:t>
      </w:r>
    </w:p>
    <w:p w14:paraId="78047C4B" w14:textId="77777777" w:rsidR="006D357E"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фильтры </w:t>
      </w:r>
      <w:r w:rsidR="006D357E" w:rsidRPr="003A0155">
        <w:rPr>
          <w:rFonts w:eastAsia="Times New Roman" w:cs="Times New Roman"/>
          <w:bCs/>
          <w:color w:val="auto"/>
          <w:lang w:eastAsia="en-US" w:bidi="ar-SA"/>
        </w:rPr>
        <w:t>очистки топлива автотранспортных средств отработанные.</w:t>
      </w:r>
    </w:p>
    <w:p w14:paraId="49B26578" w14:textId="77777777" w:rsidR="00F74E3F" w:rsidRPr="00580C05" w:rsidRDefault="00090239" w:rsidP="00151BE6">
      <w:pPr>
        <w:widowControl/>
        <w:suppressAutoHyphens/>
        <w:spacing w:before="240"/>
        <w:rPr>
          <w:color w:val="auto"/>
        </w:rPr>
      </w:pPr>
      <w:r w:rsidRPr="00580C05">
        <w:rPr>
          <w:color w:val="auto"/>
        </w:rPr>
        <w:t>Масла - тяжелые дистиллятные и остаточные фракции нефти, подвергнутые</w:t>
      </w:r>
      <w:r w:rsidR="006663D2" w:rsidRPr="00580C05">
        <w:rPr>
          <w:color w:val="auto"/>
        </w:rPr>
        <w:t xml:space="preserve"> </w:t>
      </w:r>
      <w:r w:rsidRPr="00580C05">
        <w:rPr>
          <w:color w:val="auto"/>
        </w:rPr>
        <w:t>специальной очистке. В процессе эксплуатации масла загрязняются пылью,</w:t>
      </w:r>
      <w:r w:rsidR="006663D2" w:rsidRPr="00580C05">
        <w:rPr>
          <w:color w:val="auto"/>
        </w:rPr>
        <w:t xml:space="preserve"> </w:t>
      </w:r>
      <w:r w:rsidRPr="00580C05">
        <w:rPr>
          <w:color w:val="auto"/>
        </w:rPr>
        <w:t>волокнами обтирочного материала и частицами отколовшегося от трущихся</w:t>
      </w:r>
      <w:r w:rsidR="006663D2" w:rsidRPr="00580C05">
        <w:rPr>
          <w:color w:val="auto"/>
        </w:rPr>
        <w:t xml:space="preserve"> </w:t>
      </w:r>
      <w:r w:rsidRPr="00580C05">
        <w:rPr>
          <w:color w:val="auto"/>
        </w:rPr>
        <w:t>поверхностей металла, в них проникают мельчайшие частицы кокса и капельки воды.</w:t>
      </w:r>
      <w:r w:rsidR="006663D2" w:rsidRPr="00580C05">
        <w:rPr>
          <w:color w:val="auto"/>
        </w:rPr>
        <w:t xml:space="preserve"> </w:t>
      </w:r>
      <w:r w:rsidRPr="00580C05">
        <w:rPr>
          <w:color w:val="auto"/>
        </w:rPr>
        <w:t>Под действием кислорода воздуха и влаги и при повышении температуры</w:t>
      </w:r>
      <w:r w:rsidR="006663D2" w:rsidRPr="00580C05">
        <w:rPr>
          <w:color w:val="auto"/>
        </w:rPr>
        <w:t xml:space="preserve"> </w:t>
      </w:r>
      <w:r w:rsidRPr="00580C05">
        <w:rPr>
          <w:color w:val="auto"/>
        </w:rPr>
        <w:t>углеводороды, составляющие основу масел, подвергаются различным химическим</w:t>
      </w:r>
      <w:r w:rsidR="006663D2" w:rsidRPr="00580C05">
        <w:rPr>
          <w:color w:val="auto"/>
        </w:rPr>
        <w:t xml:space="preserve"> </w:t>
      </w:r>
      <w:r w:rsidRPr="00580C05">
        <w:rPr>
          <w:color w:val="auto"/>
        </w:rPr>
        <w:t>превращениям (окислению, осмолению, усталости), изменяющим первоначальные</w:t>
      </w:r>
      <w:r w:rsidR="006663D2" w:rsidRPr="00580C05">
        <w:rPr>
          <w:color w:val="auto"/>
        </w:rPr>
        <w:t xml:space="preserve"> </w:t>
      </w:r>
      <w:r w:rsidRPr="00580C05">
        <w:rPr>
          <w:color w:val="auto"/>
        </w:rPr>
        <w:t>качества продукта, в результате масла постепенно теряют свои качества, становятся</w:t>
      </w:r>
      <w:r w:rsidR="006663D2" w:rsidRPr="00580C05">
        <w:rPr>
          <w:color w:val="auto"/>
        </w:rPr>
        <w:t xml:space="preserve"> </w:t>
      </w:r>
      <w:r w:rsidRPr="00580C05">
        <w:rPr>
          <w:color w:val="auto"/>
        </w:rPr>
        <w:t>не пригодными для дальнейшего употребления по своему прямому назначению и</w:t>
      </w:r>
      <w:r w:rsidR="006663D2" w:rsidRPr="00580C05">
        <w:rPr>
          <w:color w:val="auto"/>
        </w:rPr>
        <w:t xml:space="preserve"> </w:t>
      </w:r>
      <w:r w:rsidRPr="00580C05">
        <w:rPr>
          <w:color w:val="auto"/>
        </w:rPr>
        <w:t>подлежат замене.</w:t>
      </w:r>
    </w:p>
    <w:p w14:paraId="774BCE14" w14:textId="53527EB2" w:rsidR="00F74E3F" w:rsidRPr="00580C05" w:rsidRDefault="00090239" w:rsidP="00151BE6">
      <w:pPr>
        <w:widowControl/>
        <w:suppressAutoHyphens/>
        <w:spacing w:before="240"/>
        <w:rPr>
          <w:color w:val="auto"/>
        </w:rPr>
      </w:pPr>
      <w:r w:rsidRPr="00580C05">
        <w:rPr>
          <w:color w:val="auto"/>
        </w:rPr>
        <w:t xml:space="preserve">В соответствии с Приказом МПР России от </w:t>
      </w:r>
      <w:r w:rsidR="00A41B50">
        <w:rPr>
          <w:color w:val="auto"/>
        </w:rPr>
        <w:t>22.06.2017</w:t>
      </w:r>
      <w:r w:rsidR="002946CA" w:rsidRPr="00580C05">
        <w:rPr>
          <w:color w:val="auto"/>
        </w:rPr>
        <w:t xml:space="preserve"> № 242 </w:t>
      </w:r>
      <w:r w:rsidR="00567AED">
        <w:rPr>
          <w:color w:val="auto"/>
        </w:rPr>
        <w:t>«</w:t>
      </w:r>
      <w:r w:rsidRPr="00580C05">
        <w:rPr>
          <w:color w:val="auto"/>
        </w:rPr>
        <w:t>Об</w:t>
      </w:r>
      <w:r w:rsidR="006663D2" w:rsidRPr="00580C05">
        <w:rPr>
          <w:color w:val="auto"/>
        </w:rPr>
        <w:t xml:space="preserve"> </w:t>
      </w:r>
      <w:r w:rsidRPr="00580C05">
        <w:rPr>
          <w:color w:val="auto"/>
        </w:rPr>
        <w:t>утверждении Федерального клас</w:t>
      </w:r>
      <w:r w:rsidR="008D7486">
        <w:rPr>
          <w:color w:val="auto"/>
        </w:rPr>
        <w:t>сификационного каталога отходов</w:t>
      </w:r>
      <w:r w:rsidR="00567AED">
        <w:rPr>
          <w:color w:val="auto"/>
        </w:rPr>
        <w:t>»</w:t>
      </w:r>
      <w:r w:rsidRPr="00580C05">
        <w:rPr>
          <w:color w:val="auto"/>
        </w:rPr>
        <w:t>:</w:t>
      </w:r>
      <w:r w:rsidR="006D357E" w:rsidRPr="00580C05">
        <w:rPr>
          <w:color w:val="auto"/>
        </w:rPr>
        <w:t xml:space="preserve"> Отходы минеральных масел моторных; Отходы минеральных масел гидравлических, не содержащих галогены; Отходы минеральных масел трансмиссионных; Отходы синтетических и полусинтетических масел моторных; Шлам очистки емкостей и трубопроводов от нефти и нефтепродуктов; Фильтры очистки масла автотранспортных средств отработанные; Фильтры очистки топлива автотранспортных средств отработанные </w:t>
      </w:r>
      <w:r w:rsidRPr="00580C05">
        <w:rPr>
          <w:color w:val="auto"/>
        </w:rPr>
        <w:t>относятся к отходам III класса опасности (далее отработанные</w:t>
      </w:r>
      <w:r w:rsidR="006663D2" w:rsidRPr="00580C05">
        <w:rPr>
          <w:color w:val="auto"/>
        </w:rPr>
        <w:t xml:space="preserve"> </w:t>
      </w:r>
      <w:r w:rsidRPr="00580C05">
        <w:rPr>
          <w:color w:val="auto"/>
        </w:rPr>
        <w:t>нефтесодержащие отходы) - умеренно опасным отходам.</w:t>
      </w:r>
    </w:p>
    <w:p w14:paraId="2032D312" w14:textId="77777777" w:rsidR="00F74E3F" w:rsidRPr="00580C05" w:rsidRDefault="00090239" w:rsidP="00151BE6">
      <w:pPr>
        <w:widowControl/>
        <w:suppressAutoHyphens/>
        <w:spacing w:before="240"/>
        <w:rPr>
          <w:color w:val="auto"/>
        </w:rPr>
      </w:pPr>
      <w:r w:rsidRPr="00580C05">
        <w:rPr>
          <w:color w:val="auto"/>
        </w:rPr>
        <w:t xml:space="preserve">Степень вредного воздействия отходов </w:t>
      </w:r>
      <w:r w:rsidRPr="00580C05">
        <w:rPr>
          <w:color w:val="auto"/>
          <w:lang w:val="en-US" w:eastAsia="en-US" w:bidi="en-US"/>
        </w:rPr>
        <w:t>III</w:t>
      </w:r>
      <w:r w:rsidRPr="00580C05">
        <w:rPr>
          <w:color w:val="auto"/>
          <w:lang w:eastAsia="en-US" w:bidi="en-US"/>
        </w:rPr>
        <w:t xml:space="preserve"> </w:t>
      </w:r>
      <w:r w:rsidRPr="00580C05">
        <w:rPr>
          <w:color w:val="auto"/>
        </w:rPr>
        <w:t>класса опасности на окружающую</w:t>
      </w:r>
      <w:r w:rsidR="006663D2" w:rsidRPr="00580C05">
        <w:rPr>
          <w:color w:val="auto"/>
        </w:rPr>
        <w:t xml:space="preserve"> </w:t>
      </w:r>
      <w:r w:rsidRPr="00580C05">
        <w:rPr>
          <w:color w:val="auto"/>
        </w:rPr>
        <w:t>среду средняя. При их воздействии на окружающую среду экологическая система</w:t>
      </w:r>
      <w:r w:rsidR="006663D2" w:rsidRPr="00580C05">
        <w:rPr>
          <w:color w:val="auto"/>
        </w:rPr>
        <w:t xml:space="preserve"> </w:t>
      </w:r>
      <w:r w:rsidRPr="00580C05">
        <w:rPr>
          <w:color w:val="auto"/>
        </w:rPr>
        <w:t>нарушается. Период восстановления не менее 10 лет после снижения вредного</w:t>
      </w:r>
      <w:r w:rsidR="006663D2" w:rsidRPr="00580C05">
        <w:rPr>
          <w:color w:val="auto"/>
        </w:rPr>
        <w:t xml:space="preserve"> </w:t>
      </w:r>
      <w:r w:rsidRPr="00580C05">
        <w:rPr>
          <w:color w:val="auto"/>
        </w:rPr>
        <w:t>воздействия от существующего источника.</w:t>
      </w:r>
    </w:p>
    <w:p w14:paraId="775D973F" w14:textId="77777777" w:rsidR="00F74E3F" w:rsidRPr="00580C05" w:rsidRDefault="00090239" w:rsidP="00151BE6">
      <w:pPr>
        <w:widowControl/>
        <w:suppressAutoHyphens/>
        <w:spacing w:before="240"/>
        <w:rPr>
          <w:color w:val="auto"/>
        </w:rPr>
      </w:pPr>
      <w:r w:rsidRPr="00580C05">
        <w:rPr>
          <w:color w:val="auto"/>
        </w:rPr>
        <w:t xml:space="preserve">Опасные свойства отходов, содержащих нефтепродукты </w:t>
      </w:r>
      <w:r w:rsidR="009C6F92" w:rsidRPr="00580C05">
        <w:rPr>
          <w:color w:val="auto"/>
        </w:rPr>
        <w:t>–</w:t>
      </w:r>
      <w:r w:rsidRPr="00580C05">
        <w:rPr>
          <w:color w:val="auto"/>
        </w:rPr>
        <w:t xml:space="preserve"> пожароопасные</w:t>
      </w:r>
      <w:r w:rsidR="009C6F92" w:rsidRPr="00580C05">
        <w:rPr>
          <w:color w:val="auto"/>
        </w:rPr>
        <w:t>, токсичные</w:t>
      </w:r>
      <w:r w:rsidRPr="00580C05">
        <w:rPr>
          <w:color w:val="auto"/>
        </w:rPr>
        <w:t>.</w:t>
      </w:r>
    </w:p>
    <w:p w14:paraId="3F4D530A" w14:textId="77777777" w:rsidR="00F74E3F" w:rsidRPr="00580C05" w:rsidRDefault="00B94D52" w:rsidP="00256B0A">
      <w:pPr>
        <w:pStyle w:val="37"/>
        <w:keepNext/>
        <w:keepLines/>
        <w:numPr>
          <w:ilvl w:val="1"/>
          <w:numId w:val="1"/>
        </w:numPr>
        <w:shd w:val="clear" w:color="auto" w:fill="auto"/>
        <w:spacing w:before="240" w:after="240" w:line="240" w:lineRule="auto"/>
        <w:ind w:firstLine="0"/>
        <w:jc w:val="both"/>
        <w:rPr>
          <w:color w:val="auto"/>
        </w:rPr>
      </w:pPr>
      <w:bookmarkStart w:id="65" w:name="_Toc488426646"/>
      <w:bookmarkStart w:id="66" w:name="_Toc488765759"/>
      <w:bookmarkStart w:id="67" w:name="_Toc509433922"/>
      <w:r w:rsidRPr="00580C05">
        <w:rPr>
          <w:color w:val="auto"/>
        </w:rPr>
        <w:t>ОПАСНЫЕ СВОЙСТВА И ВОЗДЕЙСТВИЕ КОМПОНЕНТОВ ОТХОДОВ НА ОКРУЖАЮЩУЮ СРЕДУ И ЧЕЛОВЕКА</w:t>
      </w:r>
      <w:bookmarkEnd w:id="65"/>
      <w:bookmarkEnd w:id="66"/>
      <w:bookmarkEnd w:id="67"/>
    </w:p>
    <w:p w14:paraId="14777802" w14:textId="77777777" w:rsidR="00F74E3F" w:rsidRPr="00580C05" w:rsidRDefault="0012546D" w:rsidP="00256B0A">
      <w:pPr>
        <w:pStyle w:val="3"/>
        <w:keepNext w:val="0"/>
        <w:numPr>
          <w:ilvl w:val="2"/>
          <w:numId w:val="1"/>
        </w:numPr>
        <w:tabs>
          <w:tab w:val="num" w:pos="0"/>
        </w:tabs>
        <w:spacing w:after="240"/>
        <w:ind w:left="720" w:hanging="720"/>
        <w:jc w:val="both"/>
        <w:rPr>
          <w:i w:val="0"/>
        </w:rPr>
      </w:pPr>
      <w:bookmarkStart w:id="68" w:name="bookmark37"/>
      <w:bookmarkStart w:id="69" w:name="_Toc488426647"/>
      <w:bookmarkStart w:id="70" w:name="_Toc488765760"/>
      <w:bookmarkStart w:id="71" w:name="_Toc509433923"/>
      <w:r w:rsidRPr="00580C05">
        <w:t>ОПАСНЫЕ СВОЙСТВА КОМПОНЕНТОВ ОТХОДОВ</w:t>
      </w:r>
      <w:bookmarkEnd w:id="68"/>
      <w:bookmarkEnd w:id="69"/>
      <w:bookmarkEnd w:id="70"/>
      <w:bookmarkEnd w:id="71"/>
    </w:p>
    <w:p w14:paraId="2BB4033C" w14:textId="2716DE74" w:rsidR="00F74E3F" w:rsidRPr="00580C05" w:rsidRDefault="00090239" w:rsidP="00C0576A">
      <w:pPr>
        <w:widowControl/>
        <w:suppressAutoHyphens/>
        <w:spacing w:before="240"/>
        <w:rPr>
          <w:color w:val="auto"/>
        </w:rPr>
      </w:pPr>
      <w:r w:rsidRPr="00580C05">
        <w:rPr>
          <w:color w:val="auto"/>
        </w:rPr>
        <w:t>Опасными</w:t>
      </w:r>
      <w:r w:rsidR="006663D2" w:rsidRPr="00580C05">
        <w:rPr>
          <w:color w:val="auto"/>
        </w:rPr>
        <w:t xml:space="preserve"> </w:t>
      </w:r>
      <w:r w:rsidRPr="00580C05">
        <w:rPr>
          <w:color w:val="auto"/>
        </w:rPr>
        <w:t>компонентами</w:t>
      </w:r>
      <w:r w:rsidR="006663D2" w:rsidRPr="00580C05">
        <w:rPr>
          <w:color w:val="auto"/>
        </w:rPr>
        <w:t xml:space="preserve"> </w:t>
      </w:r>
      <w:r w:rsidRPr="00580C05">
        <w:rPr>
          <w:color w:val="auto"/>
        </w:rPr>
        <w:t>нефтесодержащих</w:t>
      </w:r>
      <w:r w:rsidR="006663D2" w:rsidRPr="00580C05">
        <w:rPr>
          <w:color w:val="auto"/>
        </w:rPr>
        <w:t xml:space="preserve"> </w:t>
      </w:r>
      <w:r w:rsidRPr="00580C05">
        <w:rPr>
          <w:color w:val="auto"/>
        </w:rPr>
        <w:t>отходов</w:t>
      </w:r>
      <w:r w:rsidR="006663D2" w:rsidRPr="00580C05">
        <w:rPr>
          <w:color w:val="auto"/>
        </w:rPr>
        <w:t xml:space="preserve"> </w:t>
      </w:r>
      <w:r w:rsidRPr="00580C05">
        <w:rPr>
          <w:color w:val="auto"/>
        </w:rPr>
        <w:t>являются</w:t>
      </w:r>
      <w:r w:rsidR="006663D2" w:rsidRPr="00580C05">
        <w:rPr>
          <w:color w:val="auto"/>
        </w:rPr>
        <w:t xml:space="preserve"> </w:t>
      </w:r>
      <w:r w:rsidRPr="00580C05">
        <w:rPr>
          <w:color w:val="auto"/>
        </w:rPr>
        <w:t>нефтепродукты.</w:t>
      </w:r>
      <w:r w:rsidR="00C0576A">
        <w:rPr>
          <w:color w:val="auto"/>
        </w:rPr>
        <w:t xml:space="preserve"> </w:t>
      </w:r>
      <w:r w:rsidRPr="00580C05">
        <w:rPr>
          <w:color w:val="auto"/>
        </w:rPr>
        <w:t>Опасными свойствами нефтепродуктов является их токсичность и</w:t>
      </w:r>
      <w:r w:rsidR="006663D2" w:rsidRPr="00580C05">
        <w:rPr>
          <w:color w:val="auto"/>
        </w:rPr>
        <w:t xml:space="preserve"> пожароопасность. </w:t>
      </w:r>
      <w:r w:rsidRPr="00580C05">
        <w:rPr>
          <w:color w:val="auto"/>
        </w:rPr>
        <w:t>Отработанные</w:t>
      </w:r>
      <w:r w:rsidR="006663D2" w:rsidRPr="00580C05">
        <w:rPr>
          <w:color w:val="auto"/>
        </w:rPr>
        <w:t xml:space="preserve"> </w:t>
      </w:r>
      <w:r w:rsidR="009C6F92" w:rsidRPr="00580C05">
        <w:rPr>
          <w:color w:val="auto"/>
        </w:rPr>
        <w:lastRenderedPageBreak/>
        <w:t xml:space="preserve">нефтепродукты представляют </w:t>
      </w:r>
      <w:r w:rsidRPr="00580C05">
        <w:rPr>
          <w:color w:val="auto"/>
        </w:rPr>
        <w:t>собой</w:t>
      </w:r>
      <w:r w:rsidR="009C6F92" w:rsidRPr="00580C05">
        <w:rPr>
          <w:color w:val="auto"/>
        </w:rPr>
        <w:t xml:space="preserve"> </w:t>
      </w:r>
      <w:r w:rsidRPr="00580C05">
        <w:rPr>
          <w:color w:val="auto"/>
        </w:rPr>
        <w:t>легковоспламеняющуюся</w:t>
      </w:r>
      <w:r w:rsidR="009C6F92" w:rsidRPr="00580C05">
        <w:rPr>
          <w:color w:val="auto"/>
        </w:rPr>
        <w:t xml:space="preserve"> </w:t>
      </w:r>
      <w:r w:rsidRPr="00580C05">
        <w:rPr>
          <w:color w:val="auto"/>
        </w:rPr>
        <w:t>смесь,</w:t>
      </w:r>
      <w:r w:rsidR="009C6F92" w:rsidRPr="00580C05">
        <w:rPr>
          <w:color w:val="auto"/>
        </w:rPr>
        <w:t xml:space="preserve"> </w:t>
      </w:r>
      <w:r w:rsidRPr="00580C05">
        <w:rPr>
          <w:color w:val="auto"/>
        </w:rPr>
        <w:t>температура вспышки не ниже 100°С, застывания не</w:t>
      </w:r>
      <w:r w:rsidR="006663D2" w:rsidRPr="00580C05">
        <w:rPr>
          <w:color w:val="auto"/>
        </w:rPr>
        <w:t xml:space="preserve"> </w:t>
      </w:r>
      <w:r w:rsidRPr="00580C05">
        <w:rPr>
          <w:color w:val="auto"/>
        </w:rPr>
        <w:t>выше -10°С в зависимости от состава. По токсичности отработанные нефтепродукты</w:t>
      </w:r>
      <w:r w:rsidR="006663D2" w:rsidRPr="00580C05">
        <w:rPr>
          <w:color w:val="auto"/>
        </w:rPr>
        <w:t xml:space="preserve"> </w:t>
      </w:r>
      <w:r w:rsidRPr="00580C05">
        <w:rPr>
          <w:color w:val="auto"/>
        </w:rPr>
        <w:t>относятся к IV классу опасности.</w:t>
      </w:r>
    </w:p>
    <w:p w14:paraId="2135CFCA" w14:textId="7B35F727" w:rsidR="003F32A6" w:rsidRPr="00580C05" w:rsidRDefault="0013179B" w:rsidP="00151BE6">
      <w:pPr>
        <w:widowControl/>
        <w:suppressAutoHyphens/>
        <w:spacing w:before="240"/>
        <w:rPr>
          <w:color w:val="auto"/>
        </w:rPr>
      </w:pPr>
      <w:r w:rsidRPr="00580C05">
        <w:rPr>
          <w:color w:val="auto"/>
        </w:rPr>
        <w:t>Пожароопасность</w:t>
      </w:r>
      <w:r w:rsidR="00090239" w:rsidRPr="00580C05">
        <w:rPr>
          <w:rStyle w:val="15"/>
          <w:rFonts w:eastAsia="Courier New"/>
          <w:color w:val="auto"/>
        </w:rPr>
        <w:t xml:space="preserve"> </w:t>
      </w:r>
      <w:r w:rsidR="00090239" w:rsidRPr="00580C05">
        <w:rPr>
          <w:color w:val="auto"/>
        </w:rPr>
        <w:t>отходов, содержащих нефтепродукты, обусловлена их</w:t>
      </w:r>
      <w:r w:rsidR="006663D2" w:rsidRPr="00580C05">
        <w:rPr>
          <w:color w:val="auto"/>
        </w:rPr>
        <w:t xml:space="preserve"> </w:t>
      </w:r>
      <w:r w:rsidR="00090239" w:rsidRPr="00580C05">
        <w:rPr>
          <w:color w:val="auto"/>
        </w:rPr>
        <w:t>способностью к поддерживанию горения, самовоспламенению и самовозгоранию.</w:t>
      </w:r>
    </w:p>
    <w:p w14:paraId="1A95129C" w14:textId="1A199CB5" w:rsidR="00F74E3F" w:rsidRPr="00580C05" w:rsidRDefault="0013179B" w:rsidP="00151BE6">
      <w:pPr>
        <w:widowControl/>
        <w:suppressAutoHyphens/>
        <w:spacing w:before="240"/>
        <w:rPr>
          <w:color w:val="auto"/>
        </w:rPr>
      </w:pPr>
      <w:r w:rsidRPr="00580C05">
        <w:rPr>
          <w:color w:val="auto"/>
        </w:rPr>
        <w:t>Самовоспламенение</w:t>
      </w:r>
      <w:r w:rsidR="00F8072F" w:rsidRPr="00580C05">
        <w:rPr>
          <w:rStyle w:val="15"/>
          <w:rFonts w:ascii="Arial" w:eastAsia="Courier New" w:hAnsi="Arial" w:cs="Arial"/>
          <w:bCs w:val="0"/>
          <w:i/>
          <w:color w:val="auto"/>
          <w:sz w:val="20"/>
          <w:szCs w:val="20"/>
        </w:rPr>
        <w:t xml:space="preserve"> </w:t>
      </w:r>
      <w:r w:rsidR="00090239" w:rsidRPr="00580C05">
        <w:rPr>
          <w:color w:val="auto"/>
        </w:rPr>
        <w:t>- это процесс воспламенения нефтепродуктов без</w:t>
      </w:r>
      <w:r w:rsidR="006663D2" w:rsidRPr="00580C05">
        <w:rPr>
          <w:color w:val="auto"/>
        </w:rPr>
        <w:t xml:space="preserve"> </w:t>
      </w:r>
      <w:r w:rsidR="00090239" w:rsidRPr="00580C05">
        <w:rPr>
          <w:color w:val="auto"/>
        </w:rPr>
        <w:t>контакта с открытым огнем. Температура самовоспламенения минеральных масел -</w:t>
      </w:r>
      <w:r w:rsidR="006663D2" w:rsidRPr="00580C05">
        <w:rPr>
          <w:color w:val="auto"/>
        </w:rPr>
        <w:t xml:space="preserve"> </w:t>
      </w:r>
      <w:r w:rsidR="00090239" w:rsidRPr="00580C05">
        <w:rPr>
          <w:color w:val="auto"/>
        </w:rPr>
        <w:t>315°С, бензина топливного - 510°С, керосина - 435°С, дизельного топлива - 336°С.</w:t>
      </w:r>
      <w:r w:rsidR="006663D2" w:rsidRPr="00580C05">
        <w:rPr>
          <w:color w:val="auto"/>
        </w:rPr>
        <w:t xml:space="preserve"> </w:t>
      </w:r>
      <w:r w:rsidR="00090239" w:rsidRPr="00580C05">
        <w:rPr>
          <w:color w:val="auto"/>
        </w:rPr>
        <w:t>Температура самовоспламенения нефтепродуктов зависит как от их фракционного,</w:t>
      </w:r>
      <w:r w:rsidR="006663D2" w:rsidRPr="00580C05">
        <w:rPr>
          <w:color w:val="auto"/>
        </w:rPr>
        <w:t xml:space="preserve"> </w:t>
      </w:r>
      <w:r w:rsidR="00090239" w:rsidRPr="00580C05">
        <w:rPr>
          <w:color w:val="auto"/>
        </w:rPr>
        <w:t>так и от химического состава, чем тяжелее нефтепродукты по фракционному составу,</w:t>
      </w:r>
      <w:r w:rsidR="006663D2" w:rsidRPr="00580C05">
        <w:rPr>
          <w:color w:val="auto"/>
        </w:rPr>
        <w:t xml:space="preserve"> </w:t>
      </w:r>
      <w:r w:rsidR="00090239" w:rsidRPr="00580C05">
        <w:rPr>
          <w:color w:val="auto"/>
        </w:rPr>
        <w:t>тем ниже их температура самовоспламенения.</w:t>
      </w:r>
    </w:p>
    <w:p w14:paraId="31A8395E" w14:textId="2EE14CAE" w:rsidR="00F74E3F" w:rsidRPr="00580C05" w:rsidRDefault="0013179B" w:rsidP="00151BE6">
      <w:pPr>
        <w:widowControl/>
        <w:suppressAutoHyphens/>
        <w:spacing w:before="240"/>
        <w:rPr>
          <w:color w:val="auto"/>
        </w:rPr>
      </w:pPr>
      <w:r w:rsidRPr="00580C05">
        <w:rPr>
          <w:color w:val="auto"/>
        </w:rPr>
        <w:t>Самовозгорание</w:t>
      </w:r>
      <w:r w:rsidR="00F8072F" w:rsidRPr="00580C05">
        <w:rPr>
          <w:b/>
          <w:color w:val="auto"/>
        </w:rPr>
        <w:t xml:space="preserve"> </w:t>
      </w:r>
      <w:r w:rsidR="00090239" w:rsidRPr="00580C05">
        <w:rPr>
          <w:color w:val="auto"/>
        </w:rPr>
        <w:t>- самопроизвольное загорание горючих веществ в результате</w:t>
      </w:r>
      <w:r w:rsidR="006663D2" w:rsidRPr="00580C05">
        <w:rPr>
          <w:color w:val="auto"/>
        </w:rPr>
        <w:t xml:space="preserve"> </w:t>
      </w:r>
      <w:r w:rsidR="00090239" w:rsidRPr="00580C05">
        <w:rPr>
          <w:color w:val="auto"/>
        </w:rPr>
        <w:t>усиленного окисления. Окисление - процесс соединения горючего вещества с</w:t>
      </w:r>
      <w:r w:rsidR="006663D2" w:rsidRPr="00580C05">
        <w:rPr>
          <w:color w:val="auto"/>
        </w:rPr>
        <w:t xml:space="preserve"> </w:t>
      </w:r>
      <w:r w:rsidR="00090239" w:rsidRPr="00580C05">
        <w:rPr>
          <w:color w:val="auto"/>
        </w:rPr>
        <w:t>кислородом воздуха. Ржавление металлов, гниение органических веществ, горение.</w:t>
      </w:r>
      <w:r w:rsidR="006663D2" w:rsidRPr="00580C05">
        <w:rPr>
          <w:color w:val="auto"/>
        </w:rPr>
        <w:t xml:space="preserve"> </w:t>
      </w:r>
      <w:r w:rsidR="00090239" w:rsidRPr="00580C05">
        <w:rPr>
          <w:color w:val="auto"/>
        </w:rPr>
        <w:t>Процесс окисления зависит от скорости окисления. С увеличением скорости</w:t>
      </w:r>
      <w:r w:rsidR="006663D2" w:rsidRPr="00580C05">
        <w:rPr>
          <w:color w:val="auto"/>
        </w:rPr>
        <w:t xml:space="preserve"> </w:t>
      </w:r>
      <w:r w:rsidR="00090239" w:rsidRPr="00580C05">
        <w:rPr>
          <w:color w:val="auto"/>
        </w:rPr>
        <w:t>окисления увеличивается количество выделившегося тепла; при медленном</w:t>
      </w:r>
      <w:r w:rsidR="006663D2" w:rsidRPr="00580C05">
        <w:rPr>
          <w:color w:val="auto"/>
        </w:rPr>
        <w:t xml:space="preserve"> </w:t>
      </w:r>
      <w:r w:rsidR="00090239" w:rsidRPr="00580C05">
        <w:rPr>
          <w:color w:val="auto"/>
        </w:rPr>
        <w:t>окислении тепла выделяется мало. При этом большая часть выделившегося тепла</w:t>
      </w:r>
      <w:r w:rsidR="006663D2" w:rsidRPr="00580C05">
        <w:rPr>
          <w:color w:val="auto"/>
        </w:rPr>
        <w:t xml:space="preserve"> </w:t>
      </w:r>
      <w:r w:rsidR="00090239" w:rsidRPr="00580C05">
        <w:rPr>
          <w:color w:val="auto"/>
        </w:rPr>
        <w:t>рассеивается в окружающей среде, а меньшая расходуется на самонагревание</w:t>
      </w:r>
      <w:r w:rsidR="006663D2" w:rsidRPr="00580C05">
        <w:rPr>
          <w:color w:val="auto"/>
        </w:rPr>
        <w:t xml:space="preserve"> </w:t>
      </w:r>
      <w:r w:rsidR="00090239" w:rsidRPr="00580C05">
        <w:rPr>
          <w:color w:val="auto"/>
        </w:rPr>
        <w:t>вещества и продление процесса окисления. В свою очередь скорость окисления в</w:t>
      </w:r>
      <w:r w:rsidR="006663D2" w:rsidRPr="00580C05">
        <w:rPr>
          <w:color w:val="auto"/>
        </w:rPr>
        <w:t xml:space="preserve"> </w:t>
      </w:r>
      <w:r w:rsidR="00090239" w:rsidRPr="00580C05">
        <w:rPr>
          <w:color w:val="auto"/>
        </w:rPr>
        <w:t>большой степени зависит от температуры горючего вещества и окружающей среды,</w:t>
      </w:r>
      <w:r w:rsidR="006663D2" w:rsidRPr="00580C05">
        <w:rPr>
          <w:color w:val="auto"/>
        </w:rPr>
        <w:t xml:space="preserve"> </w:t>
      </w:r>
      <w:r w:rsidR="00090239" w:rsidRPr="00580C05">
        <w:rPr>
          <w:color w:val="auto"/>
        </w:rPr>
        <w:t>повышение температуры горючего вещества на каждые 10°С увеличивает скорость</w:t>
      </w:r>
      <w:r w:rsidR="006663D2" w:rsidRPr="00580C05">
        <w:rPr>
          <w:color w:val="auto"/>
        </w:rPr>
        <w:t xml:space="preserve"> </w:t>
      </w:r>
      <w:r w:rsidR="00090239" w:rsidRPr="00580C05">
        <w:rPr>
          <w:color w:val="auto"/>
        </w:rPr>
        <w:t>окисления вдвое.</w:t>
      </w:r>
    </w:p>
    <w:p w14:paraId="29C78DC6" w14:textId="77777777" w:rsidR="00F74E3F" w:rsidRPr="00580C05" w:rsidRDefault="00090239" w:rsidP="00151BE6">
      <w:pPr>
        <w:widowControl/>
        <w:suppressAutoHyphens/>
        <w:spacing w:before="240"/>
        <w:rPr>
          <w:color w:val="auto"/>
        </w:rPr>
      </w:pPr>
      <w:r w:rsidRPr="00580C05">
        <w:rPr>
          <w:color w:val="auto"/>
        </w:rPr>
        <w:t>Нефтепродукты, особенно смазочные вещества, соприкасаясь с кислородом</w:t>
      </w:r>
      <w:r w:rsidR="006663D2" w:rsidRPr="00580C05">
        <w:rPr>
          <w:color w:val="auto"/>
        </w:rPr>
        <w:t xml:space="preserve"> </w:t>
      </w:r>
      <w:r w:rsidRPr="00580C05">
        <w:rPr>
          <w:color w:val="auto"/>
        </w:rPr>
        <w:t>воздуха, окисляются вначале медленно, выделившееся при окислении тепло вызывает</w:t>
      </w:r>
      <w:r w:rsidR="006663D2" w:rsidRPr="00580C05">
        <w:rPr>
          <w:color w:val="auto"/>
        </w:rPr>
        <w:t xml:space="preserve"> </w:t>
      </w:r>
      <w:r w:rsidRPr="00580C05">
        <w:rPr>
          <w:color w:val="auto"/>
        </w:rPr>
        <w:t>повышение температуры. С повышением температуры процесс окисления ускоряется,</w:t>
      </w:r>
      <w:r w:rsidR="006663D2" w:rsidRPr="00580C05">
        <w:rPr>
          <w:color w:val="auto"/>
        </w:rPr>
        <w:t xml:space="preserve"> </w:t>
      </w:r>
      <w:r w:rsidRPr="00580C05">
        <w:rPr>
          <w:color w:val="auto"/>
        </w:rPr>
        <w:t>а это в свою очередь вызывает еще большее выделение тепла. Так будет</w:t>
      </w:r>
      <w:r w:rsidR="006663D2" w:rsidRPr="00580C05">
        <w:rPr>
          <w:color w:val="auto"/>
        </w:rPr>
        <w:t xml:space="preserve"> </w:t>
      </w:r>
      <w:r w:rsidRPr="00580C05">
        <w:rPr>
          <w:color w:val="auto"/>
        </w:rPr>
        <w:t>продолжаться до тех пор, пока температура не станет достаточно высокой, чтобы</w:t>
      </w:r>
      <w:r w:rsidR="006663D2" w:rsidRPr="00580C05">
        <w:rPr>
          <w:color w:val="auto"/>
        </w:rPr>
        <w:t xml:space="preserve"> </w:t>
      </w:r>
      <w:r w:rsidRPr="00580C05">
        <w:rPr>
          <w:color w:val="auto"/>
        </w:rPr>
        <w:t>промасленные хлопчатобумажные концы, ветошь, тряпки, промасленная спецодежда</w:t>
      </w:r>
      <w:r w:rsidR="006663D2" w:rsidRPr="00580C05">
        <w:rPr>
          <w:color w:val="auto"/>
        </w:rPr>
        <w:t xml:space="preserve"> </w:t>
      </w:r>
      <w:r w:rsidRPr="00580C05">
        <w:rPr>
          <w:color w:val="auto"/>
        </w:rPr>
        <w:t>или другие подобные им материалы начали обугливаться, а затем воспламеняться и</w:t>
      </w:r>
      <w:r w:rsidR="006663D2" w:rsidRPr="00580C05">
        <w:rPr>
          <w:color w:val="auto"/>
        </w:rPr>
        <w:t xml:space="preserve"> </w:t>
      </w:r>
      <w:r w:rsidRPr="00580C05">
        <w:rPr>
          <w:color w:val="auto"/>
        </w:rPr>
        <w:t>гореть.</w:t>
      </w:r>
    </w:p>
    <w:p w14:paraId="1A2A7F62" w14:textId="77777777" w:rsidR="00F74E3F" w:rsidRPr="00580C05" w:rsidRDefault="00090239" w:rsidP="00151BE6">
      <w:pPr>
        <w:widowControl/>
        <w:suppressAutoHyphens/>
        <w:spacing w:before="240"/>
        <w:rPr>
          <w:color w:val="auto"/>
        </w:rPr>
      </w:pPr>
      <w:r w:rsidRPr="00580C05">
        <w:rPr>
          <w:color w:val="auto"/>
        </w:rPr>
        <w:t>Наиболее склонны к окислению смазочные масла. Необходимо очень</w:t>
      </w:r>
      <w:r w:rsidR="006663D2" w:rsidRPr="00580C05">
        <w:rPr>
          <w:color w:val="auto"/>
        </w:rPr>
        <w:t xml:space="preserve"> </w:t>
      </w:r>
      <w:r w:rsidRPr="00580C05">
        <w:rPr>
          <w:color w:val="auto"/>
        </w:rPr>
        <w:t>осторожно обращаться с любыми промасленными материалами, какими бы маслами</w:t>
      </w:r>
      <w:r w:rsidR="006663D2" w:rsidRPr="00580C05">
        <w:rPr>
          <w:color w:val="auto"/>
        </w:rPr>
        <w:t xml:space="preserve"> </w:t>
      </w:r>
      <w:r w:rsidRPr="00580C05">
        <w:rPr>
          <w:color w:val="auto"/>
        </w:rPr>
        <w:t>они не были пропитаны.</w:t>
      </w:r>
    </w:p>
    <w:p w14:paraId="32D527EB" w14:textId="77777777" w:rsidR="00F74E3F" w:rsidRPr="00580C05" w:rsidRDefault="00090239" w:rsidP="00151BE6">
      <w:pPr>
        <w:widowControl/>
        <w:suppressAutoHyphens/>
        <w:spacing w:before="240"/>
        <w:rPr>
          <w:color w:val="auto"/>
        </w:rPr>
      </w:pPr>
      <w:r w:rsidRPr="00580C05">
        <w:rPr>
          <w:color w:val="auto"/>
        </w:rPr>
        <w:t>Безопасные на первый взгляд промасленные тряпки и ветошь,</w:t>
      </w:r>
      <w:r w:rsidR="006663D2" w:rsidRPr="00580C05">
        <w:rPr>
          <w:color w:val="auto"/>
        </w:rPr>
        <w:t xml:space="preserve"> </w:t>
      </w:r>
      <w:r w:rsidRPr="00580C05">
        <w:rPr>
          <w:color w:val="auto"/>
        </w:rPr>
        <w:t>заброшенные в угол, забытые в спецодежде или оставленные без присмотра, а</w:t>
      </w:r>
      <w:r w:rsidR="006663D2" w:rsidRPr="00580C05">
        <w:rPr>
          <w:color w:val="auto"/>
        </w:rPr>
        <w:t xml:space="preserve"> </w:t>
      </w:r>
      <w:r w:rsidRPr="00580C05">
        <w:rPr>
          <w:color w:val="auto"/>
        </w:rPr>
        <w:t>также промасленная спецодежда, сложенная в кучу на хранение, могут</w:t>
      </w:r>
      <w:r w:rsidR="006663D2" w:rsidRPr="00580C05">
        <w:rPr>
          <w:color w:val="auto"/>
        </w:rPr>
        <w:t xml:space="preserve"> </w:t>
      </w:r>
      <w:r w:rsidRPr="00580C05">
        <w:rPr>
          <w:color w:val="auto"/>
        </w:rPr>
        <w:t>воспламениться и вызвать пожар без посторонних источников огня.</w:t>
      </w:r>
    </w:p>
    <w:p w14:paraId="7D743E14" w14:textId="77777777" w:rsidR="00F74E3F" w:rsidRPr="00580C05" w:rsidRDefault="0012546D" w:rsidP="00256B0A">
      <w:pPr>
        <w:pStyle w:val="3"/>
        <w:keepNext w:val="0"/>
        <w:numPr>
          <w:ilvl w:val="2"/>
          <w:numId w:val="1"/>
        </w:numPr>
        <w:tabs>
          <w:tab w:val="num" w:pos="0"/>
        </w:tabs>
        <w:spacing w:after="240"/>
        <w:ind w:left="720" w:hanging="720"/>
        <w:jc w:val="both"/>
      </w:pPr>
      <w:bookmarkStart w:id="72" w:name="_Toc488426648"/>
      <w:bookmarkStart w:id="73" w:name="_Toc488765761"/>
      <w:bookmarkStart w:id="74" w:name="_Toc509433924"/>
      <w:r w:rsidRPr="00580C05">
        <w:t>ВОЗДЕЙСТВИЕ КОМПОНЕНТОВ ОТХОДОВ НА ОКРУЖАЮЩУЮ СРЕДУ</w:t>
      </w:r>
      <w:bookmarkEnd w:id="72"/>
      <w:bookmarkEnd w:id="73"/>
      <w:bookmarkEnd w:id="74"/>
    </w:p>
    <w:p w14:paraId="6F7E90B4" w14:textId="77777777" w:rsidR="00F74E3F" w:rsidRPr="00580C05" w:rsidRDefault="00090239" w:rsidP="00151BE6">
      <w:pPr>
        <w:widowControl/>
        <w:suppressAutoHyphens/>
        <w:spacing w:before="240"/>
        <w:rPr>
          <w:color w:val="auto"/>
        </w:rPr>
      </w:pPr>
      <w:r w:rsidRPr="00580C05">
        <w:rPr>
          <w:color w:val="auto"/>
        </w:rPr>
        <w:t>Нефтепродукты относятся к числу наиболее вредных химических</w:t>
      </w:r>
      <w:r w:rsidR="006663D2" w:rsidRPr="00580C05">
        <w:rPr>
          <w:color w:val="auto"/>
        </w:rPr>
        <w:t xml:space="preserve"> </w:t>
      </w:r>
      <w:r w:rsidRPr="00580C05">
        <w:rPr>
          <w:color w:val="auto"/>
        </w:rPr>
        <w:t>загрязнителей. Наличие 2 г. нефти и нефтепродуктов в 1 кг. почвы делают ее</w:t>
      </w:r>
      <w:r w:rsidR="006663D2" w:rsidRPr="00580C05">
        <w:rPr>
          <w:color w:val="auto"/>
        </w:rPr>
        <w:t xml:space="preserve"> </w:t>
      </w:r>
      <w:r w:rsidRPr="00580C05">
        <w:rPr>
          <w:color w:val="auto"/>
        </w:rPr>
        <w:t>непригодной для жизни растений и почвенной микрофлоры; 1 л. нефти и</w:t>
      </w:r>
      <w:r w:rsidR="006663D2" w:rsidRPr="00580C05">
        <w:rPr>
          <w:color w:val="auto"/>
        </w:rPr>
        <w:t xml:space="preserve"> </w:t>
      </w:r>
      <w:r w:rsidRPr="00580C05">
        <w:rPr>
          <w:color w:val="auto"/>
        </w:rPr>
        <w:t>нефтепродуктов лишает кислорода 40 тыс. л. воды; 1 т. нефти и нефтепродуктов</w:t>
      </w:r>
      <w:r w:rsidR="006663D2" w:rsidRPr="00580C05">
        <w:rPr>
          <w:color w:val="auto"/>
        </w:rPr>
        <w:t xml:space="preserve"> </w:t>
      </w:r>
      <w:r w:rsidRPr="00580C05">
        <w:rPr>
          <w:color w:val="auto"/>
        </w:rPr>
        <w:t>загрязняет 12 км</w:t>
      </w:r>
      <w:r w:rsidRPr="00580C05">
        <w:rPr>
          <w:color w:val="auto"/>
          <w:vertAlign w:val="superscript"/>
        </w:rPr>
        <w:t>2</w:t>
      </w:r>
      <w:r w:rsidRPr="00580C05">
        <w:rPr>
          <w:color w:val="auto"/>
        </w:rPr>
        <w:t xml:space="preserve"> водной поверхности. При наличии нефтепродуктов в воде в</w:t>
      </w:r>
      <w:r w:rsidR="006663D2" w:rsidRPr="00580C05">
        <w:rPr>
          <w:color w:val="auto"/>
        </w:rPr>
        <w:t xml:space="preserve"> </w:t>
      </w:r>
      <w:r w:rsidRPr="00580C05">
        <w:rPr>
          <w:color w:val="auto"/>
        </w:rPr>
        <w:t>количестве 0,2-0,4 мг/л. она приобретает нефтяной запах, который не устраняется</w:t>
      </w:r>
      <w:r w:rsidR="006663D2" w:rsidRPr="00580C05">
        <w:rPr>
          <w:color w:val="auto"/>
        </w:rPr>
        <w:t xml:space="preserve"> </w:t>
      </w:r>
      <w:r w:rsidRPr="00580C05">
        <w:rPr>
          <w:color w:val="auto"/>
        </w:rPr>
        <w:t>даже при фильтровании и хлорировании. Плохо очищенные нефтесодержащие стоки</w:t>
      </w:r>
      <w:r w:rsidRPr="00580C05">
        <w:rPr>
          <w:color w:val="auto"/>
        </w:rPr>
        <w:br/>
        <w:t>способствуют образованию на поверхности водоема нефтяной пленки, вследствие</w:t>
      </w:r>
      <w:r w:rsidR="006663D2" w:rsidRPr="00580C05">
        <w:rPr>
          <w:color w:val="auto"/>
        </w:rPr>
        <w:t xml:space="preserve"> </w:t>
      </w:r>
      <w:r w:rsidRPr="00580C05">
        <w:rPr>
          <w:color w:val="auto"/>
        </w:rPr>
        <w:t>чего нарушается газовый обмен водоема, создается дефицит кислорода, что приводит</w:t>
      </w:r>
      <w:r w:rsidR="006663D2" w:rsidRPr="00580C05">
        <w:rPr>
          <w:color w:val="auto"/>
        </w:rPr>
        <w:t xml:space="preserve"> </w:t>
      </w:r>
      <w:r w:rsidRPr="00580C05">
        <w:rPr>
          <w:color w:val="auto"/>
        </w:rPr>
        <w:t>к асфиксии (удушью) рыб. При концентрации нефти 0,1 мг/л. мясо рыб приобретает</w:t>
      </w:r>
      <w:r w:rsidR="006663D2" w:rsidRPr="00580C05">
        <w:rPr>
          <w:color w:val="auto"/>
        </w:rPr>
        <w:t xml:space="preserve"> </w:t>
      </w:r>
      <w:r w:rsidRPr="00580C05">
        <w:rPr>
          <w:color w:val="auto"/>
        </w:rPr>
        <w:t>неустранимый «нефтяной» запах и привкус.</w:t>
      </w:r>
    </w:p>
    <w:p w14:paraId="65824AF1" w14:textId="77777777" w:rsidR="00B06C29" w:rsidRPr="00580C05" w:rsidRDefault="00B06C29" w:rsidP="00B06C29">
      <w:pPr>
        <w:pStyle w:val="35"/>
        <w:shd w:val="clear" w:color="auto" w:fill="auto"/>
        <w:spacing w:line="240" w:lineRule="auto"/>
        <w:rPr>
          <w:color w:val="auto"/>
        </w:rPr>
      </w:pPr>
    </w:p>
    <w:p w14:paraId="5281DBA3" w14:textId="77777777" w:rsidR="00F74E3F" w:rsidRPr="00580C05" w:rsidRDefault="00090239" w:rsidP="00151BE6">
      <w:pPr>
        <w:widowControl/>
        <w:suppressAutoHyphens/>
        <w:spacing w:before="240"/>
        <w:rPr>
          <w:color w:val="auto"/>
        </w:rPr>
      </w:pPr>
      <w:r w:rsidRPr="00580C05">
        <w:rPr>
          <w:color w:val="auto"/>
        </w:rPr>
        <w:t>Нефтяная пленка в водоеме способствует повышению температуры</w:t>
      </w:r>
      <w:r w:rsidR="006663D2" w:rsidRPr="00580C05">
        <w:rPr>
          <w:color w:val="auto"/>
        </w:rPr>
        <w:t xml:space="preserve"> </w:t>
      </w:r>
      <w:r w:rsidRPr="00580C05">
        <w:rPr>
          <w:color w:val="auto"/>
        </w:rPr>
        <w:t>поверхностного слоя воды. В результате планктон - важная составная часть кормовой</w:t>
      </w:r>
      <w:r w:rsidR="006663D2" w:rsidRPr="00580C05">
        <w:rPr>
          <w:color w:val="auto"/>
        </w:rPr>
        <w:t xml:space="preserve"> </w:t>
      </w:r>
      <w:r w:rsidRPr="00580C05">
        <w:rPr>
          <w:color w:val="auto"/>
        </w:rPr>
        <w:t>базы рыб - прекращает размножаться.</w:t>
      </w:r>
    </w:p>
    <w:p w14:paraId="0D23791D" w14:textId="77777777" w:rsidR="00F74E3F" w:rsidRPr="00580C05" w:rsidRDefault="00090239" w:rsidP="00151BE6">
      <w:pPr>
        <w:widowControl/>
        <w:suppressAutoHyphens/>
        <w:spacing w:before="240"/>
        <w:rPr>
          <w:color w:val="auto"/>
        </w:rPr>
      </w:pPr>
      <w:r w:rsidRPr="00580C05">
        <w:rPr>
          <w:color w:val="auto"/>
        </w:rPr>
        <w:t>С поверхности водоема из нефтяной пленки легкие фракции испаряются,</w:t>
      </w:r>
      <w:r w:rsidR="006663D2" w:rsidRPr="00580C05">
        <w:rPr>
          <w:color w:val="auto"/>
        </w:rPr>
        <w:t xml:space="preserve"> </w:t>
      </w:r>
      <w:r w:rsidRPr="00580C05">
        <w:rPr>
          <w:color w:val="auto"/>
        </w:rPr>
        <w:t>водорастворимые - растворяются в воде, тяжелые фракции адсорбируются на</w:t>
      </w:r>
      <w:r w:rsidR="006663D2" w:rsidRPr="00580C05">
        <w:rPr>
          <w:color w:val="auto"/>
        </w:rPr>
        <w:t xml:space="preserve"> </w:t>
      </w:r>
      <w:r w:rsidRPr="00580C05">
        <w:rPr>
          <w:color w:val="auto"/>
        </w:rPr>
        <w:t>твердых, взвешенных в воде частицах, оседают и накапливаются на дне водоема.</w:t>
      </w:r>
      <w:r w:rsidR="006663D2" w:rsidRPr="00580C05">
        <w:rPr>
          <w:color w:val="auto"/>
        </w:rPr>
        <w:t xml:space="preserve"> </w:t>
      </w:r>
      <w:r w:rsidRPr="00580C05">
        <w:rPr>
          <w:color w:val="auto"/>
        </w:rPr>
        <w:t>Часть из них разлагается, загрязняя воду растворимыми продуктами распада, а часть</w:t>
      </w:r>
      <w:r w:rsidR="006663D2" w:rsidRPr="00580C05">
        <w:rPr>
          <w:color w:val="auto"/>
        </w:rPr>
        <w:t xml:space="preserve"> </w:t>
      </w:r>
      <w:r w:rsidRPr="00580C05">
        <w:rPr>
          <w:color w:val="auto"/>
        </w:rPr>
        <w:t>вновь выносится на поверхность с выделяющимися со дна газами. Каждый пузырек</w:t>
      </w:r>
      <w:r w:rsidR="006663D2" w:rsidRPr="00580C05">
        <w:rPr>
          <w:color w:val="auto"/>
        </w:rPr>
        <w:t xml:space="preserve"> </w:t>
      </w:r>
      <w:r w:rsidRPr="00580C05">
        <w:rPr>
          <w:color w:val="auto"/>
        </w:rPr>
        <w:t>донного газа, выходя на поверхность воды, лопается, образуя нефтяное пятно.</w:t>
      </w:r>
    </w:p>
    <w:p w14:paraId="40274269" w14:textId="77777777" w:rsidR="00F74E3F" w:rsidRPr="00580C05" w:rsidRDefault="00090239" w:rsidP="00151BE6">
      <w:pPr>
        <w:widowControl/>
        <w:suppressAutoHyphens/>
        <w:spacing w:before="240"/>
        <w:rPr>
          <w:color w:val="auto"/>
        </w:rPr>
      </w:pPr>
      <w:r w:rsidRPr="00580C05">
        <w:rPr>
          <w:color w:val="auto"/>
        </w:rPr>
        <w:t>Загрязнение почвы нефтепродуктами влияет на весь комплекс</w:t>
      </w:r>
      <w:r w:rsidR="006663D2" w:rsidRPr="00580C05">
        <w:rPr>
          <w:color w:val="auto"/>
        </w:rPr>
        <w:t xml:space="preserve"> </w:t>
      </w:r>
      <w:r w:rsidRPr="00580C05">
        <w:rPr>
          <w:color w:val="auto"/>
        </w:rPr>
        <w:t>морфологических, физических, физико-химических, биологических свойств почвы,</w:t>
      </w:r>
      <w:r w:rsidR="006663D2" w:rsidRPr="00580C05">
        <w:rPr>
          <w:color w:val="auto"/>
        </w:rPr>
        <w:t xml:space="preserve"> </w:t>
      </w:r>
      <w:r w:rsidRPr="00580C05">
        <w:rPr>
          <w:color w:val="auto"/>
        </w:rPr>
        <w:t>определяющих ее плодородные и экологические функции. Почвы, насыщенные</w:t>
      </w:r>
      <w:r w:rsidR="006663D2" w:rsidRPr="00580C05">
        <w:rPr>
          <w:color w:val="auto"/>
        </w:rPr>
        <w:t xml:space="preserve"> </w:t>
      </w:r>
      <w:r w:rsidRPr="00580C05">
        <w:rPr>
          <w:color w:val="auto"/>
        </w:rPr>
        <w:t>нефтепродуктами, теряют способность впитывать и удерживать влагу. Изменение</w:t>
      </w:r>
      <w:r w:rsidR="006663D2" w:rsidRPr="00580C05">
        <w:rPr>
          <w:color w:val="auto"/>
        </w:rPr>
        <w:t xml:space="preserve"> </w:t>
      </w:r>
      <w:r w:rsidRPr="00580C05">
        <w:rPr>
          <w:color w:val="auto"/>
        </w:rPr>
        <w:t>физических свойств почвы приводит к вытеснению воздуха нефтепродуктами,</w:t>
      </w:r>
      <w:r w:rsidR="006663D2" w:rsidRPr="00580C05">
        <w:rPr>
          <w:color w:val="auto"/>
        </w:rPr>
        <w:t xml:space="preserve"> </w:t>
      </w:r>
      <w:r w:rsidRPr="00580C05">
        <w:rPr>
          <w:color w:val="auto"/>
        </w:rPr>
        <w:t>нарушению поступления воды, питательных веществ, что является главной причиной</w:t>
      </w:r>
      <w:r w:rsidR="006663D2" w:rsidRPr="00580C05">
        <w:rPr>
          <w:color w:val="auto"/>
        </w:rPr>
        <w:t xml:space="preserve"> </w:t>
      </w:r>
      <w:r w:rsidRPr="00580C05">
        <w:rPr>
          <w:color w:val="auto"/>
        </w:rPr>
        <w:t>торможения развития роста растений и их гибели.</w:t>
      </w:r>
    </w:p>
    <w:p w14:paraId="488507A5" w14:textId="77777777" w:rsidR="00F74E3F" w:rsidRPr="00580C05" w:rsidRDefault="00090239" w:rsidP="00151BE6">
      <w:pPr>
        <w:pStyle w:val="35"/>
        <w:shd w:val="clear" w:color="auto" w:fill="auto"/>
        <w:spacing w:before="240" w:line="240" w:lineRule="auto"/>
        <w:rPr>
          <w:color w:val="auto"/>
        </w:rPr>
      </w:pPr>
      <w:r w:rsidRPr="00580C05">
        <w:rPr>
          <w:color w:val="auto"/>
        </w:rPr>
        <w:t>Загрязнения почв нефтепродуктами создают новую экологическую обстановку</w:t>
      </w:r>
      <w:r w:rsidR="006663D2" w:rsidRPr="00580C05">
        <w:rPr>
          <w:color w:val="auto"/>
        </w:rPr>
        <w:t xml:space="preserve"> </w:t>
      </w:r>
      <w:r w:rsidRPr="00580C05">
        <w:rPr>
          <w:color w:val="auto"/>
        </w:rPr>
        <w:t>с соответствующим числом организмов в почве. Общая особенность всех</w:t>
      </w:r>
      <w:r w:rsidR="006663D2" w:rsidRPr="00580C05">
        <w:rPr>
          <w:color w:val="auto"/>
        </w:rPr>
        <w:t xml:space="preserve"> </w:t>
      </w:r>
      <w:r w:rsidRPr="00580C05">
        <w:rPr>
          <w:color w:val="auto"/>
        </w:rPr>
        <w:t>нефтезагрязненных почв - ограниченность видового и экологического разнообразия.</w:t>
      </w:r>
    </w:p>
    <w:p w14:paraId="6BC7CA3F" w14:textId="77777777" w:rsidR="00F74E3F" w:rsidRPr="00580C05" w:rsidRDefault="0012546D" w:rsidP="00256B0A">
      <w:pPr>
        <w:pStyle w:val="3"/>
        <w:keepNext w:val="0"/>
        <w:numPr>
          <w:ilvl w:val="2"/>
          <w:numId w:val="1"/>
        </w:numPr>
        <w:tabs>
          <w:tab w:val="num" w:pos="0"/>
        </w:tabs>
        <w:spacing w:after="240"/>
        <w:ind w:left="720" w:hanging="720"/>
        <w:jc w:val="both"/>
      </w:pPr>
      <w:bookmarkStart w:id="75" w:name="bookmark38"/>
      <w:bookmarkStart w:id="76" w:name="_Toc488426649"/>
      <w:bookmarkStart w:id="77" w:name="_Toc488765762"/>
      <w:bookmarkStart w:id="78" w:name="_Toc509433925"/>
      <w:r w:rsidRPr="00580C05">
        <w:t>ВОЗДЕЙСТВИЕ КОМПОНЕНТОВ ОТХОДА НА ЗДОРОВЬЕ ЧЕЛОВЕКА</w:t>
      </w:r>
      <w:bookmarkEnd w:id="75"/>
      <w:bookmarkEnd w:id="76"/>
      <w:bookmarkEnd w:id="77"/>
      <w:bookmarkEnd w:id="78"/>
    </w:p>
    <w:p w14:paraId="6AA6D0C4" w14:textId="77777777" w:rsidR="00B06C29" w:rsidRPr="00580C05" w:rsidRDefault="00090239" w:rsidP="000A530A">
      <w:pPr>
        <w:pStyle w:val="35"/>
        <w:shd w:val="clear" w:color="auto" w:fill="auto"/>
        <w:spacing w:line="240" w:lineRule="auto"/>
        <w:rPr>
          <w:color w:val="auto"/>
        </w:rPr>
      </w:pPr>
      <w:r w:rsidRPr="00580C05">
        <w:rPr>
          <w:color w:val="auto"/>
        </w:rPr>
        <w:t>Токсичность нефтепродуктов и выделяющихся из них газов определяется,</w:t>
      </w:r>
      <w:r w:rsidR="006663D2" w:rsidRPr="00580C05">
        <w:rPr>
          <w:color w:val="auto"/>
        </w:rPr>
        <w:t xml:space="preserve"> </w:t>
      </w:r>
      <w:r w:rsidRPr="00580C05">
        <w:rPr>
          <w:color w:val="auto"/>
        </w:rPr>
        <w:t>главным образом, сочетанием углеводородов, вход</w:t>
      </w:r>
      <w:r w:rsidRPr="00580C05">
        <w:rPr>
          <w:rStyle w:val="29"/>
          <w:color w:val="auto"/>
          <w:u w:val="none"/>
        </w:rPr>
        <w:t>ящи</w:t>
      </w:r>
      <w:r w:rsidRPr="00580C05">
        <w:rPr>
          <w:color w:val="auto"/>
        </w:rPr>
        <w:t>х в их состав. Наиболее</w:t>
      </w:r>
      <w:r w:rsidR="006663D2" w:rsidRPr="00580C05">
        <w:rPr>
          <w:color w:val="auto"/>
        </w:rPr>
        <w:t xml:space="preserve"> </w:t>
      </w:r>
      <w:r w:rsidRPr="00580C05">
        <w:rPr>
          <w:color w:val="auto"/>
        </w:rPr>
        <w:t>вредной для организма человека является комбинация углеводорода и сероводорода.</w:t>
      </w:r>
      <w:r w:rsidR="006663D2" w:rsidRPr="00580C05">
        <w:rPr>
          <w:color w:val="auto"/>
        </w:rPr>
        <w:t xml:space="preserve"> </w:t>
      </w:r>
      <w:r w:rsidRPr="00580C05">
        <w:rPr>
          <w:color w:val="auto"/>
        </w:rPr>
        <w:t>В этом случае токсичность проявляется быстрее, чем при их изолированном</w:t>
      </w:r>
      <w:r w:rsidR="006663D2" w:rsidRPr="00580C05">
        <w:rPr>
          <w:color w:val="auto"/>
        </w:rPr>
        <w:t xml:space="preserve"> </w:t>
      </w:r>
      <w:r w:rsidRPr="00580C05">
        <w:rPr>
          <w:color w:val="auto"/>
        </w:rPr>
        <w:t>действии.</w:t>
      </w:r>
    </w:p>
    <w:p w14:paraId="534A7252" w14:textId="77777777" w:rsidR="00F74E3F" w:rsidRPr="00580C05" w:rsidRDefault="00090239" w:rsidP="00151BE6">
      <w:pPr>
        <w:widowControl/>
        <w:suppressAutoHyphens/>
        <w:spacing w:before="240"/>
        <w:rPr>
          <w:color w:val="auto"/>
        </w:rPr>
      </w:pPr>
      <w:r w:rsidRPr="00580C05">
        <w:rPr>
          <w:color w:val="auto"/>
        </w:rPr>
        <w:t>Большое воздействие жидкие нефтепродукты оказывают на кожу. При</w:t>
      </w:r>
      <w:r w:rsidR="006663D2" w:rsidRPr="00580C05">
        <w:rPr>
          <w:color w:val="auto"/>
        </w:rPr>
        <w:t xml:space="preserve"> </w:t>
      </w:r>
      <w:r w:rsidRPr="00580C05">
        <w:rPr>
          <w:color w:val="auto"/>
        </w:rPr>
        <w:t>систематическом контакте кожи со смазочными маслами они вызывают некроз</w:t>
      </w:r>
      <w:r w:rsidR="006663D2" w:rsidRPr="00580C05">
        <w:rPr>
          <w:color w:val="auto"/>
        </w:rPr>
        <w:t xml:space="preserve"> </w:t>
      </w:r>
      <w:r w:rsidRPr="00580C05">
        <w:rPr>
          <w:color w:val="auto"/>
        </w:rPr>
        <w:t>тканей, возможны фолликулярные поражения («масляные» или «керосиновые» угри),</w:t>
      </w:r>
      <w:r w:rsidR="006663D2" w:rsidRPr="00580C05">
        <w:rPr>
          <w:color w:val="auto"/>
        </w:rPr>
        <w:t xml:space="preserve"> </w:t>
      </w:r>
      <w:r w:rsidRPr="00580C05">
        <w:rPr>
          <w:color w:val="auto"/>
        </w:rPr>
        <w:t>гнойничковые заболевания кожи и подкожной клетчатки, а также экземы и</w:t>
      </w:r>
      <w:r w:rsidR="006663D2" w:rsidRPr="00580C05">
        <w:rPr>
          <w:color w:val="auto"/>
        </w:rPr>
        <w:t xml:space="preserve"> </w:t>
      </w:r>
      <w:r w:rsidRPr="00580C05">
        <w:rPr>
          <w:color w:val="auto"/>
        </w:rPr>
        <w:t>пигментные дерматиты, при попадании в глаз - помутнение роговицы.</w:t>
      </w:r>
    </w:p>
    <w:p w14:paraId="1A5AD10A" w14:textId="77777777" w:rsidR="00B06C29" w:rsidRPr="00580C05" w:rsidRDefault="00090239" w:rsidP="00151BE6">
      <w:pPr>
        <w:widowControl/>
        <w:suppressAutoHyphens/>
        <w:spacing w:before="240"/>
        <w:rPr>
          <w:color w:val="auto"/>
        </w:rPr>
      </w:pPr>
      <w:r w:rsidRPr="00580C05">
        <w:rPr>
          <w:color w:val="auto"/>
        </w:rPr>
        <w:t>Масла в обычных условиях практически не испаряются, поэтому их вредное</w:t>
      </w:r>
      <w:r w:rsidR="006663D2" w:rsidRPr="00580C05">
        <w:rPr>
          <w:color w:val="auto"/>
        </w:rPr>
        <w:t xml:space="preserve"> </w:t>
      </w:r>
      <w:r w:rsidRPr="00580C05">
        <w:rPr>
          <w:color w:val="auto"/>
        </w:rPr>
        <w:t>действие на организм человека проявляется при попадании на открытые участки тела</w:t>
      </w:r>
      <w:r w:rsidR="006663D2" w:rsidRPr="00580C05">
        <w:rPr>
          <w:color w:val="auto"/>
        </w:rPr>
        <w:t xml:space="preserve"> </w:t>
      </w:r>
      <w:r w:rsidRPr="00580C05">
        <w:rPr>
          <w:color w:val="auto"/>
        </w:rPr>
        <w:t>или при работе в одежде, пропитанной ими, а также при вдыхании масляного тумана</w:t>
      </w:r>
      <w:r w:rsidR="006663D2" w:rsidRPr="00580C05">
        <w:rPr>
          <w:color w:val="auto"/>
        </w:rPr>
        <w:t xml:space="preserve"> </w:t>
      </w:r>
      <w:r w:rsidRPr="00580C05">
        <w:rPr>
          <w:color w:val="auto"/>
        </w:rPr>
        <w:t>или их паров. Пары ароматических углеводородов в высоких концентрациях</w:t>
      </w:r>
      <w:r w:rsidR="006663D2" w:rsidRPr="00580C05">
        <w:rPr>
          <w:color w:val="auto"/>
        </w:rPr>
        <w:t xml:space="preserve"> </w:t>
      </w:r>
      <w:r w:rsidRPr="00580C05">
        <w:rPr>
          <w:color w:val="auto"/>
        </w:rPr>
        <w:t>обладают наркотическим действием. Ситуации, которые способствуют</w:t>
      </w:r>
      <w:r w:rsidR="006663D2" w:rsidRPr="00580C05">
        <w:rPr>
          <w:color w:val="auto"/>
        </w:rPr>
        <w:t xml:space="preserve"> </w:t>
      </w:r>
      <w:r w:rsidRPr="00580C05">
        <w:rPr>
          <w:color w:val="auto"/>
        </w:rPr>
        <w:t>ингаляционному попаданию ядов в организм, создаются, например, при чистке</w:t>
      </w:r>
      <w:r w:rsidR="006663D2" w:rsidRPr="00580C05">
        <w:rPr>
          <w:color w:val="auto"/>
        </w:rPr>
        <w:t xml:space="preserve"> </w:t>
      </w:r>
      <w:r w:rsidRPr="00580C05">
        <w:rPr>
          <w:color w:val="auto"/>
        </w:rPr>
        <w:t>емкостей из-под нефтяных масел или при нахождении в закрытых помещениях с</w:t>
      </w:r>
      <w:r w:rsidR="006663D2" w:rsidRPr="00580C05">
        <w:rPr>
          <w:color w:val="auto"/>
        </w:rPr>
        <w:t xml:space="preserve"> </w:t>
      </w:r>
      <w:r w:rsidRPr="00580C05">
        <w:rPr>
          <w:color w:val="auto"/>
        </w:rPr>
        <w:t>высокой температурой при наличии в воздухе масляного тумана. Углеводороды в</w:t>
      </w:r>
      <w:r w:rsidR="006663D2" w:rsidRPr="00580C05">
        <w:rPr>
          <w:color w:val="auto"/>
        </w:rPr>
        <w:t xml:space="preserve"> </w:t>
      </w:r>
      <w:r w:rsidRPr="00580C05">
        <w:rPr>
          <w:color w:val="auto"/>
        </w:rPr>
        <w:t>больших концентрациях могут вызвать паралич дыхательных центров центральной</w:t>
      </w:r>
      <w:r w:rsidR="006663D2" w:rsidRPr="00580C05">
        <w:rPr>
          <w:color w:val="auto"/>
        </w:rPr>
        <w:t xml:space="preserve"> </w:t>
      </w:r>
      <w:r w:rsidRPr="00580C05">
        <w:rPr>
          <w:color w:val="auto"/>
        </w:rPr>
        <w:t>нервной системы и практически мгновенную смерть, в меньших концентрациях они</w:t>
      </w:r>
      <w:r w:rsidR="006663D2" w:rsidRPr="00580C05">
        <w:rPr>
          <w:color w:val="auto"/>
        </w:rPr>
        <w:t xml:space="preserve"> </w:t>
      </w:r>
      <w:r w:rsidRPr="00580C05">
        <w:rPr>
          <w:color w:val="auto"/>
        </w:rPr>
        <w:t>оказывают выраженное наркотическое действие. Симптомы отравления</w:t>
      </w:r>
      <w:r w:rsidR="006663D2" w:rsidRPr="00580C05">
        <w:rPr>
          <w:color w:val="auto"/>
        </w:rPr>
        <w:t xml:space="preserve"> </w:t>
      </w:r>
      <w:r w:rsidR="00B06C29" w:rsidRPr="00580C05">
        <w:rPr>
          <w:color w:val="auto"/>
        </w:rPr>
        <w:t xml:space="preserve">неспецифичны: </w:t>
      </w:r>
      <w:r w:rsidRPr="00580C05">
        <w:rPr>
          <w:color w:val="auto"/>
        </w:rPr>
        <w:t>общая слабость, сильные головные боли, головокружения,</w:t>
      </w:r>
      <w:r w:rsidR="00B06C29" w:rsidRPr="00580C05">
        <w:rPr>
          <w:color w:val="auto"/>
        </w:rPr>
        <w:t xml:space="preserve"> трахеобронхит.</w:t>
      </w:r>
    </w:p>
    <w:p w14:paraId="391010B4" w14:textId="77777777" w:rsidR="00F74E3F" w:rsidRPr="00580C05" w:rsidRDefault="00090239" w:rsidP="00151BE6">
      <w:pPr>
        <w:widowControl/>
        <w:suppressAutoHyphens/>
        <w:spacing w:before="240"/>
        <w:rPr>
          <w:color w:val="auto"/>
        </w:rPr>
      </w:pPr>
      <w:r w:rsidRPr="00580C05">
        <w:rPr>
          <w:color w:val="auto"/>
        </w:rPr>
        <w:lastRenderedPageBreak/>
        <w:t>Доказано, что при воздействии на организм нефти и нефтепродуктов</w:t>
      </w:r>
      <w:r w:rsidR="006663D2" w:rsidRPr="00580C05">
        <w:rPr>
          <w:color w:val="auto"/>
        </w:rPr>
        <w:t xml:space="preserve"> </w:t>
      </w:r>
      <w:r w:rsidRPr="00580C05">
        <w:rPr>
          <w:color w:val="auto"/>
        </w:rPr>
        <w:t>мужчины принадлежат к группе риска заболеваний раком легкого, гортани, губы, а</w:t>
      </w:r>
      <w:r w:rsidR="006663D2" w:rsidRPr="00580C05">
        <w:rPr>
          <w:color w:val="auto"/>
        </w:rPr>
        <w:t xml:space="preserve"> </w:t>
      </w:r>
      <w:r w:rsidRPr="00580C05">
        <w:rPr>
          <w:color w:val="auto"/>
        </w:rPr>
        <w:t>женщины - раком легкого, толстой кишки, молочной железы и половых органов.</w:t>
      </w:r>
    </w:p>
    <w:p w14:paraId="7BD01A27" w14:textId="77777777" w:rsidR="00F74E3F" w:rsidRPr="00580C05" w:rsidRDefault="00090239" w:rsidP="00151BE6">
      <w:pPr>
        <w:widowControl/>
        <w:suppressAutoHyphens/>
        <w:spacing w:before="240"/>
        <w:rPr>
          <w:color w:val="auto"/>
        </w:rPr>
      </w:pPr>
      <w:r w:rsidRPr="00580C05">
        <w:rPr>
          <w:color w:val="auto"/>
        </w:rPr>
        <w:t>Все углеводороды обладают выраженным действием на сердечно-сосудистую</w:t>
      </w:r>
      <w:r w:rsidR="006663D2" w:rsidRPr="00580C05">
        <w:rPr>
          <w:color w:val="auto"/>
        </w:rPr>
        <w:t xml:space="preserve"> </w:t>
      </w:r>
      <w:r w:rsidRPr="00580C05">
        <w:rPr>
          <w:color w:val="auto"/>
        </w:rPr>
        <w:t>систему и на показатели крови (снижение содержания гемоглобина и эритроцитов),</w:t>
      </w:r>
      <w:r w:rsidR="006663D2" w:rsidRPr="00580C05">
        <w:rPr>
          <w:color w:val="auto"/>
        </w:rPr>
        <w:t xml:space="preserve"> </w:t>
      </w:r>
      <w:r w:rsidRPr="00580C05">
        <w:rPr>
          <w:color w:val="auto"/>
        </w:rPr>
        <w:t>возможно поражение печени, нарушение деятельности эндокринных желез, поражают</w:t>
      </w:r>
      <w:r w:rsidR="006663D2" w:rsidRPr="00580C05">
        <w:rPr>
          <w:color w:val="auto"/>
        </w:rPr>
        <w:t xml:space="preserve"> </w:t>
      </w:r>
      <w:r w:rsidRPr="00580C05">
        <w:rPr>
          <w:color w:val="auto"/>
        </w:rPr>
        <w:t>центральную нервную систему, вызывают острые и хронические отравления, иногда</w:t>
      </w:r>
      <w:r w:rsidR="006663D2" w:rsidRPr="00580C05">
        <w:rPr>
          <w:color w:val="auto"/>
        </w:rPr>
        <w:t xml:space="preserve"> </w:t>
      </w:r>
      <w:r w:rsidRPr="00580C05">
        <w:rPr>
          <w:color w:val="auto"/>
        </w:rPr>
        <w:t>со смертельным исходом. При попадании паров нефтепродуктов через дыхательные</w:t>
      </w:r>
      <w:r w:rsidR="006663D2" w:rsidRPr="00580C05">
        <w:rPr>
          <w:color w:val="auto"/>
        </w:rPr>
        <w:t xml:space="preserve"> </w:t>
      </w:r>
      <w:r w:rsidRPr="00580C05">
        <w:rPr>
          <w:color w:val="auto"/>
        </w:rPr>
        <w:t>пути или в результате всасывания в кровь из желудочно-кишечного тракта,</w:t>
      </w:r>
      <w:r w:rsidR="006663D2" w:rsidRPr="00580C05">
        <w:rPr>
          <w:color w:val="auto"/>
        </w:rPr>
        <w:t xml:space="preserve"> </w:t>
      </w:r>
      <w:r w:rsidRPr="00580C05">
        <w:rPr>
          <w:color w:val="auto"/>
        </w:rPr>
        <w:t>происходит частичное растворение жиров и липидов организма. Раздражение</w:t>
      </w:r>
      <w:r w:rsidR="006663D2" w:rsidRPr="00580C05">
        <w:rPr>
          <w:color w:val="auto"/>
        </w:rPr>
        <w:t xml:space="preserve"> </w:t>
      </w:r>
      <w:r w:rsidRPr="00580C05">
        <w:rPr>
          <w:color w:val="auto"/>
        </w:rPr>
        <w:t>рецепторов вызывает возбуждение в коре головного мозга, которое вовлекает в</w:t>
      </w:r>
      <w:r w:rsidR="006663D2" w:rsidRPr="00580C05">
        <w:rPr>
          <w:color w:val="auto"/>
        </w:rPr>
        <w:t xml:space="preserve"> </w:t>
      </w:r>
      <w:r w:rsidRPr="00580C05">
        <w:rPr>
          <w:color w:val="auto"/>
        </w:rPr>
        <w:t>процесс подавления органы зрения и слуха. При остром отравлении нефтепродуктами</w:t>
      </w:r>
      <w:r w:rsidR="006663D2" w:rsidRPr="00580C05">
        <w:rPr>
          <w:color w:val="auto"/>
          <w:lang w:val="en-US"/>
        </w:rPr>
        <w:t xml:space="preserve"> </w:t>
      </w:r>
      <w:r w:rsidRPr="00580C05">
        <w:rPr>
          <w:color w:val="auto"/>
        </w:rPr>
        <w:t>состояние напоминает алкогольное опьянение.</w:t>
      </w:r>
    </w:p>
    <w:p w14:paraId="7CDEED27" w14:textId="77777777" w:rsidR="00F74E3F" w:rsidRPr="00580C05" w:rsidRDefault="00B94D52" w:rsidP="00256B0A">
      <w:pPr>
        <w:pStyle w:val="37"/>
        <w:keepNext/>
        <w:keepLines/>
        <w:numPr>
          <w:ilvl w:val="1"/>
          <w:numId w:val="1"/>
        </w:numPr>
        <w:shd w:val="clear" w:color="auto" w:fill="auto"/>
        <w:spacing w:before="240" w:after="240" w:line="240" w:lineRule="auto"/>
        <w:ind w:firstLine="0"/>
        <w:rPr>
          <w:color w:val="auto"/>
        </w:rPr>
      </w:pPr>
      <w:bookmarkStart w:id="79" w:name="_Toc488426650"/>
      <w:bookmarkStart w:id="80" w:name="_Toc488765763"/>
      <w:bookmarkStart w:id="81" w:name="_Toc509433926"/>
      <w:r w:rsidRPr="00580C05">
        <w:rPr>
          <w:color w:val="auto"/>
        </w:rPr>
        <w:t>ОБРАЗОВАНИЕ ОТХОДОВ</w:t>
      </w:r>
      <w:bookmarkEnd w:id="79"/>
      <w:bookmarkEnd w:id="80"/>
      <w:bookmarkEnd w:id="81"/>
    </w:p>
    <w:p w14:paraId="0F3CE1CA" w14:textId="77777777" w:rsidR="00F74E3F" w:rsidRPr="00580C05" w:rsidRDefault="00090239" w:rsidP="00B06C29">
      <w:pPr>
        <w:pStyle w:val="35"/>
        <w:shd w:val="clear" w:color="auto" w:fill="auto"/>
        <w:spacing w:line="240" w:lineRule="auto"/>
        <w:rPr>
          <w:color w:val="auto"/>
        </w:rPr>
      </w:pPr>
      <w:r w:rsidRPr="00580C05">
        <w:rPr>
          <w:color w:val="auto"/>
        </w:rPr>
        <w:t>Источниками образования отходов, содержащих нефтепродукты, являются</w:t>
      </w:r>
      <w:r w:rsidR="006663D2" w:rsidRPr="00580C05">
        <w:rPr>
          <w:color w:val="auto"/>
        </w:rPr>
        <w:t xml:space="preserve"> </w:t>
      </w:r>
      <w:r w:rsidRPr="00580C05">
        <w:rPr>
          <w:color w:val="auto"/>
        </w:rPr>
        <w:t>работы по техническому обслуживанию транспортных средств и оборудования</w:t>
      </w:r>
      <w:r w:rsidR="006663D2" w:rsidRPr="00580C05">
        <w:rPr>
          <w:color w:val="auto"/>
        </w:rPr>
        <w:t xml:space="preserve"> </w:t>
      </w:r>
      <w:r w:rsidRPr="00580C05">
        <w:rPr>
          <w:color w:val="auto"/>
        </w:rPr>
        <w:t>(станков, механизмов, установок сушки и</w:t>
      </w:r>
      <w:r w:rsidR="006663D2" w:rsidRPr="00580C05">
        <w:rPr>
          <w:color w:val="auto"/>
        </w:rPr>
        <w:t xml:space="preserve"> </w:t>
      </w:r>
      <w:r w:rsidRPr="00580C05">
        <w:rPr>
          <w:color w:val="auto"/>
        </w:rPr>
        <w:t>центрифугирования трансформаторных масел и т.п.). В процессе технического</w:t>
      </w:r>
      <w:r w:rsidR="006663D2" w:rsidRPr="00580C05">
        <w:rPr>
          <w:color w:val="auto"/>
        </w:rPr>
        <w:t xml:space="preserve"> </w:t>
      </w:r>
      <w:r w:rsidRPr="00580C05">
        <w:rPr>
          <w:color w:val="auto"/>
        </w:rPr>
        <w:t>обслуживания транспортных средств и оборудования производится замена</w:t>
      </w:r>
      <w:r w:rsidR="006663D2" w:rsidRPr="00580C05">
        <w:rPr>
          <w:color w:val="auto"/>
        </w:rPr>
        <w:t xml:space="preserve"> </w:t>
      </w:r>
      <w:r w:rsidRPr="00580C05">
        <w:rPr>
          <w:color w:val="auto"/>
        </w:rPr>
        <w:t>выработавших свой ресурс масел, фильтров, протирка загрязненных частей машин и</w:t>
      </w:r>
      <w:r w:rsidR="006663D2" w:rsidRPr="00580C05">
        <w:rPr>
          <w:color w:val="auto"/>
        </w:rPr>
        <w:t xml:space="preserve"> </w:t>
      </w:r>
      <w:r w:rsidRPr="00580C05">
        <w:rPr>
          <w:color w:val="auto"/>
        </w:rPr>
        <w:t>механизмов, удаление из емкостей нефтеуловителей нефтешлама, в результате чего образуются вышеперечисленные отходы.</w:t>
      </w:r>
    </w:p>
    <w:p w14:paraId="228F0A14" w14:textId="77777777" w:rsidR="00F74E3F" w:rsidRPr="00580C05" w:rsidRDefault="00090239" w:rsidP="00151BE6">
      <w:pPr>
        <w:widowControl/>
        <w:suppressAutoHyphens/>
        <w:spacing w:before="240" w:after="120"/>
        <w:rPr>
          <w:color w:val="auto"/>
        </w:rPr>
      </w:pPr>
      <w:r w:rsidRPr="00580C05">
        <w:rPr>
          <w:color w:val="auto"/>
        </w:rPr>
        <w:t>К жидким отходам, содержащим нефтепродукты, относятся:</w:t>
      </w:r>
    </w:p>
    <w:p w14:paraId="64826A2B" w14:textId="77777777" w:rsidR="009C6F92" w:rsidRPr="003A0155" w:rsidRDefault="009C6F9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моторных;</w:t>
      </w:r>
    </w:p>
    <w:p w14:paraId="7A2FE9B4" w14:textId="77777777" w:rsidR="009C6F92" w:rsidRPr="003A0155" w:rsidRDefault="009C6F9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гидравлических, не содержащих галогены;</w:t>
      </w:r>
    </w:p>
    <w:p w14:paraId="1B25A8C9" w14:textId="77777777" w:rsidR="009C6F92" w:rsidRPr="003A0155" w:rsidRDefault="009C6F9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минеральных масел трансмиссионных;</w:t>
      </w:r>
    </w:p>
    <w:p w14:paraId="0EC8ED61" w14:textId="77777777" w:rsidR="009C6F92" w:rsidRPr="003A0155" w:rsidRDefault="009C6F9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отходы синтетических и полусинтетических масел моторных;</w:t>
      </w:r>
    </w:p>
    <w:p w14:paraId="4D476B38" w14:textId="77777777" w:rsidR="00F74E3F" w:rsidRPr="003A0155" w:rsidRDefault="009C6F9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шлам очистки емкостей и трубопроводов от нефти и нефтепродуктов.</w:t>
      </w:r>
    </w:p>
    <w:p w14:paraId="5498AB2D" w14:textId="77777777" w:rsidR="00F74E3F" w:rsidRPr="00580C05" w:rsidRDefault="00090239" w:rsidP="00151BE6">
      <w:pPr>
        <w:widowControl/>
        <w:suppressAutoHyphens/>
        <w:spacing w:before="240"/>
        <w:rPr>
          <w:color w:val="auto"/>
        </w:rPr>
      </w:pPr>
      <w:r w:rsidRPr="00580C05">
        <w:rPr>
          <w:color w:val="auto"/>
        </w:rPr>
        <w:t>Масла классифицируются как «отработанные» и подлежат складированию в</w:t>
      </w:r>
      <w:r w:rsidR="004B08ED" w:rsidRPr="00580C05">
        <w:rPr>
          <w:color w:val="auto"/>
        </w:rPr>
        <w:t xml:space="preserve"> </w:t>
      </w:r>
      <w:r w:rsidRPr="00580C05">
        <w:rPr>
          <w:color w:val="auto"/>
        </w:rPr>
        <w:t xml:space="preserve">качестве отходов только в случае невозможности восстановления их физико-химических свойств </w:t>
      </w:r>
      <w:r w:rsidR="009C6F92" w:rsidRPr="00580C05">
        <w:rPr>
          <w:color w:val="auto"/>
        </w:rPr>
        <w:t>на объектах</w:t>
      </w:r>
      <w:r w:rsidRPr="00580C05">
        <w:rPr>
          <w:color w:val="auto"/>
        </w:rPr>
        <w:t xml:space="preserve"> </w:t>
      </w:r>
      <w:r w:rsidR="00F13611" w:rsidRPr="00580C05">
        <w:rPr>
          <w:color w:val="auto"/>
        </w:rPr>
        <w:t>ООО «Славнефть-Красноярскнефтегаз»</w:t>
      </w:r>
      <w:r w:rsidRPr="00580C05">
        <w:rPr>
          <w:color w:val="auto"/>
        </w:rPr>
        <w:t xml:space="preserve"> или в</w:t>
      </w:r>
      <w:r w:rsidR="00C244DF" w:rsidRPr="00580C05">
        <w:rPr>
          <w:color w:val="auto"/>
        </w:rPr>
        <w:t xml:space="preserve"> </w:t>
      </w:r>
      <w:r w:rsidRPr="00580C05">
        <w:rPr>
          <w:color w:val="auto"/>
        </w:rPr>
        <w:t>специализированном предприятии (в соответствии с заключенным договором).</w:t>
      </w:r>
    </w:p>
    <w:p w14:paraId="13BF5D01" w14:textId="77777777" w:rsidR="00F74E3F" w:rsidRPr="00580C05" w:rsidRDefault="00090239" w:rsidP="00151BE6">
      <w:pPr>
        <w:widowControl/>
        <w:suppressAutoHyphens/>
        <w:spacing w:before="240" w:after="120"/>
        <w:rPr>
          <w:color w:val="auto"/>
        </w:rPr>
      </w:pPr>
      <w:r w:rsidRPr="00580C05">
        <w:rPr>
          <w:color w:val="auto"/>
        </w:rPr>
        <w:t>К твердым отходам, содержащим нефтепродукты, относятся:</w:t>
      </w:r>
    </w:p>
    <w:p w14:paraId="2F5FB5B9" w14:textId="77777777" w:rsidR="009C6F92"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фильтры </w:t>
      </w:r>
      <w:r w:rsidR="009C6F92" w:rsidRPr="003A0155">
        <w:rPr>
          <w:rFonts w:eastAsia="Times New Roman" w:cs="Times New Roman"/>
          <w:bCs/>
          <w:color w:val="auto"/>
          <w:lang w:eastAsia="en-US" w:bidi="ar-SA"/>
        </w:rPr>
        <w:t>очистки масла автотранспортных средств отработанные;</w:t>
      </w:r>
    </w:p>
    <w:p w14:paraId="05CB4331" w14:textId="77777777" w:rsidR="00F74E3F" w:rsidRPr="003A0155" w:rsidRDefault="00CA10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фильтры </w:t>
      </w:r>
      <w:r w:rsidR="009C6F92" w:rsidRPr="003A0155">
        <w:rPr>
          <w:rFonts w:eastAsia="Times New Roman" w:cs="Times New Roman"/>
          <w:bCs/>
          <w:color w:val="auto"/>
          <w:lang w:eastAsia="en-US" w:bidi="ar-SA"/>
        </w:rPr>
        <w:t>очистки топлива автотранспортных средств отработанные.</w:t>
      </w:r>
    </w:p>
    <w:p w14:paraId="049754E7" w14:textId="054251EC" w:rsidR="00F74E3F" w:rsidRPr="00580C05" w:rsidRDefault="00090239" w:rsidP="00151BE6">
      <w:pPr>
        <w:widowControl/>
        <w:suppressAutoHyphens/>
        <w:spacing w:before="240"/>
        <w:rPr>
          <w:color w:val="auto"/>
        </w:rPr>
      </w:pPr>
      <w:r w:rsidRPr="00580C05">
        <w:rPr>
          <w:color w:val="auto"/>
        </w:rPr>
        <w:t>В целях предотвращения случайного пролива и возгорания отходов,</w:t>
      </w:r>
      <w:r w:rsidR="00C244DF" w:rsidRPr="00580C05">
        <w:rPr>
          <w:color w:val="auto"/>
        </w:rPr>
        <w:t xml:space="preserve"> </w:t>
      </w:r>
      <w:r w:rsidRPr="00580C05">
        <w:rPr>
          <w:color w:val="auto"/>
        </w:rPr>
        <w:t>содержащих нефтепродукты, обращаться с ними следует осторожно. Пролив жидких</w:t>
      </w:r>
      <w:r w:rsidR="00C244DF" w:rsidRPr="00580C05">
        <w:rPr>
          <w:color w:val="auto"/>
        </w:rPr>
        <w:t xml:space="preserve"> </w:t>
      </w:r>
      <w:r w:rsidRPr="00580C05">
        <w:rPr>
          <w:color w:val="auto"/>
        </w:rPr>
        <w:t>отходов</w:t>
      </w:r>
      <w:r w:rsidR="00654E90">
        <w:rPr>
          <w:color w:val="auto"/>
        </w:rPr>
        <w:t>,</w:t>
      </w:r>
      <w:r w:rsidRPr="00580C05">
        <w:rPr>
          <w:color w:val="auto"/>
        </w:rPr>
        <w:t xml:space="preserve"> содержащих нефтепродукты в результате неосторожного обращения является</w:t>
      </w:r>
      <w:r w:rsidR="00C244DF" w:rsidRPr="00580C05">
        <w:rPr>
          <w:color w:val="auto"/>
        </w:rPr>
        <w:t xml:space="preserve"> </w:t>
      </w:r>
      <w:r w:rsidRPr="00580C05">
        <w:rPr>
          <w:color w:val="auto"/>
        </w:rPr>
        <w:t>чрезвычайной ситуацией, при которой принимаются экстренные меры в соответствии</w:t>
      </w:r>
      <w:r w:rsidR="00C244DF" w:rsidRPr="00580C05">
        <w:rPr>
          <w:color w:val="auto"/>
        </w:rPr>
        <w:t xml:space="preserve"> </w:t>
      </w:r>
      <w:r w:rsidRPr="00580C05">
        <w:rPr>
          <w:color w:val="auto"/>
        </w:rPr>
        <w:t xml:space="preserve">с подразделом </w:t>
      </w:r>
      <w:r w:rsidR="00966242">
        <w:rPr>
          <w:color w:val="auto"/>
        </w:rPr>
        <w:t>5</w:t>
      </w:r>
      <w:r w:rsidR="00847F4A">
        <w:rPr>
          <w:color w:val="auto"/>
        </w:rPr>
        <w:t>.8 настоящего Стандарта</w:t>
      </w:r>
      <w:r w:rsidRPr="00580C05">
        <w:rPr>
          <w:color w:val="auto"/>
        </w:rPr>
        <w:t>.</w:t>
      </w:r>
    </w:p>
    <w:p w14:paraId="7E477678" w14:textId="77777777" w:rsidR="00F74E3F" w:rsidRPr="00580C05" w:rsidRDefault="00090239" w:rsidP="00151BE6">
      <w:pPr>
        <w:widowControl/>
        <w:suppressAutoHyphens/>
        <w:spacing w:before="240"/>
        <w:rPr>
          <w:color w:val="auto"/>
        </w:rPr>
      </w:pPr>
      <w:r w:rsidRPr="00580C05">
        <w:rPr>
          <w:color w:val="auto"/>
        </w:rPr>
        <w:lastRenderedPageBreak/>
        <w:t>Накопление отходов, содержащих нефтепродукты, ведется строго раздельно по</w:t>
      </w:r>
      <w:r w:rsidR="00C244DF" w:rsidRPr="00580C05">
        <w:rPr>
          <w:color w:val="auto"/>
        </w:rPr>
        <w:t xml:space="preserve"> </w:t>
      </w:r>
      <w:r w:rsidRPr="00580C05">
        <w:rPr>
          <w:color w:val="auto"/>
        </w:rPr>
        <w:t>видам отходов.</w:t>
      </w:r>
    </w:p>
    <w:p w14:paraId="52A13159" w14:textId="77777777" w:rsidR="00F74E3F" w:rsidRPr="00580C05" w:rsidRDefault="00090239" w:rsidP="00151BE6">
      <w:pPr>
        <w:widowControl/>
        <w:suppressAutoHyphens/>
        <w:spacing w:before="240" w:after="120"/>
        <w:rPr>
          <w:color w:val="auto"/>
        </w:rPr>
      </w:pPr>
      <w:r w:rsidRPr="00580C05">
        <w:rPr>
          <w:color w:val="auto"/>
        </w:rPr>
        <w:t>Накопление отходов, содержащих нефтепродукты, ведется по группам:</w:t>
      </w:r>
    </w:p>
    <w:p w14:paraId="0CEF17C6"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ММО - отработанные моторные масла (для поршневых, карбюраторных 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дизельных двигателей), индустриальные, компрессорные, вакуумные масла;</w:t>
      </w:r>
    </w:p>
    <w:p w14:paraId="4B6FC4BF"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МИО - отработанные индустриальные, трансформаторные, турбинные,</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газотурбинные, приборные масла и рабочие жидкости для гидросистем;</w:t>
      </w:r>
    </w:p>
    <w:p w14:paraId="19DBA79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СНО - смесь отработанных нефтепродуктов: трансмиссионные, цилиндровые,</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осевые масла, масла, применявшиеся при термической обработке металла,</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смеси нефтепродуктов, собранные при зачистке средств хранения,</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транспортирования и извлекаемые из очистных сооружений 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нефтесодержащих вод, нефтяные промывочные жидкости.</w:t>
      </w:r>
    </w:p>
    <w:p w14:paraId="63D85B9C" w14:textId="77777777" w:rsidR="00F74E3F" w:rsidRPr="00580C05" w:rsidRDefault="00090239" w:rsidP="00151BE6">
      <w:pPr>
        <w:widowControl/>
        <w:suppressAutoHyphens/>
        <w:spacing w:before="240"/>
        <w:rPr>
          <w:color w:val="auto"/>
        </w:rPr>
      </w:pPr>
      <w:r w:rsidRPr="00580C05">
        <w:rPr>
          <w:color w:val="auto"/>
        </w:rPr>
        <w:t>Содержание воды в отработанных нефтепродуктах всех групп не должно</w:t>
      </w:r>
      <w:r w:rsidR="00C244DF" w:rsidRPr="00580C05">
        <w:rPr>
          <w:color w:val="auto"/>
        </w:rPr>
        <w:t xml:space="preserve"> </w:t>
      </w:r>
      <w:r w:rsidRPr="00580C05">
        <w:rPr>
          <w:color w:val="auto"/>
        </w:rPr>
        <w:t>превышать 2%, механических примесей не более 1%, загрязнения должны</w:t>
      </w:r>
      <w:r w:rsidR="00C244DF" w:rsidRPr="00580C05">
        <w:rPr>
          <w:color w:val="auto"/>
        </w:rPr>
        <w:t xml:space="preserve"> </w:t>
      </w:r>
      <w:r w:rsidRPr="00580C05">
        <w:rPr>
          <w:color w:val="auto"/>
        </w:rPr>
        <w:t>отсутствовать.</w:t>
      </w:r>
    </w:p>
    <w:p w14:paraId="7E3F6E86" w14:textId="6A7B2F28" w:rsidR="00F74E3F" w:rsidRPr="00580C05" w:rsidRDefault="00090239" w:rsidP="00C0576A">
      <w:pPr>
        <w:widowControl/>
        <w:suppressAutoHyphens/>
        <w:spacing w:before="240"/>
        <w:rPr>
          <w:color w:val="auto"/>
        </w:rPr>
      </w:pPr>
      <w:r w:rsidRPr="00580C05">
        <w:rPr>
          <w:color w:val="auto"/>
        </w:rPr>
        <w:t>Слив жидких отходов, содержащих нефтепродукты из транспортных средств и</w:t>
      </w:r>
      <w:r w:rsidR="00C244DF" w:rsidRPr="00580C05">
        <w:rPr>
          <w:color w:val="auto"/>
        </w:rPr>
        <w:t xml:space="preserve"> </w:t>
      </w:r>
      <w:r w:rsidR="00165AD7" w:rsidRPr="00580C05">
        <w:rPr>
          <w:color w:val="auto"/>
        </w:rPr>
        <w:t>оборудования,</w:t>
      </w:r>
      <w:r w:rsidRPr="00580C05">
        <w:rPr>
          <w:color w:val="auto"/>
        </w:rPr>
        <w:t xml:space="preserve"> ведется при помощи специальных устройств и/или приспособлений,</w:t>
      </w:r>
      <w:r w:rsidR="00C244DF" w:rsidRPr="00580C05">
        <w:rPr>
          <w:color w:val="auto"/>
        </w:rPr>
        <w:t xml:space="preserve"> </w:t>
      </w:r>
      <w:r w:rsidRPr="00580C05">
        <w:rPr>
          <w:color w:val="auto"/>
        </w:rPr>
        <w:t>исключающих их пролив, сбор жидких отходов, содержащих нефтепродукты, ведется</w:t>
      </w:r>
      <w:r w:rsidR="00C244DF" w:rsidRPr="00580C05">
        <w:rPr>
          <w:color w:val="auto"/>
        </w:rPr>
        <w:t xml:space="preserve"> </w:t>
      </w:r>
      <w:r w:rsidRPr="00580C05">
        <w:rPr>
          <w:color w:val="auto"/>
        </w:rPr>
        <w:t>в специальные пластиковые или металлические герметичные емкости, установленные</w:t>
      </w:r>
      <w:r w:rsidR="00C244DF" w:rsidRPr="00580C05">
        <w:rPr>
          <w:color w:val="auto"/>
        </w:rPr>
        <w:t xml:space="preserve"> </w:t>
      </w:r>
      <w:r w:rsidRPr="00580C05">
        <w:rPr>
          <w:color w:val="auto"/>
        </w:rPr>
        <w:t>на металлическом поддоне для сбора случайно пролитого масла.</w:t>
      </w:r>
    </w:p>
    <w:p w14:paraId="626851B7" w14:textId="1ED34E87" w:rsidR="00F74E3F" w:rsidRPr="00580C05" w:rsidRDefault="00090239" w:rsidP="00151BE6">
      <w:pPr>
        <w:widowControl/>
        <w:suppressAutoHyphens/>
        <w:spacing w:before="240"/>
        <w:rPr>
          <w:color w:val="auto"/>
        </w:rPr>
      </w:pPr>
      <w:r w:rsidRPr="00580C05">
        <w:rPr>
          <w:color w:val="auto"/>
        </w:rPr>
        <w:t>При образовании и передаче жидких отходов, содержащих нефтепродукты, на</w:t>
      </w:r>
      <w:r w:rsidR="00C244DF" w:rsidRPr="00580C05">
        <w:rPr>
          <w:color w:val="auto"/>
        </w:rPr>
        <w:t xml:space="preserve"> </w:t>
      </w:r>
      <w:r w:rsidRPr="00580C05">
        <w:rPr>
          <w:color w:val="auto"/>
        </w:rPr>
        <w:t xml:space="preserve">склад временного накопления, ведется их учет согласно подразделу </w:t>
      </w:r>
      <w:r w:rsidR="00C0576A">
        <w:rPr>
          <w:color w:val="auto"/>
        </w:rPr>
        <w:t>4</w:t>
      </w:r>
      <w:r w:rsidR="00847F4A">
        <w:rPr>
          <w:color w:val="auto"/>
        </w:rPr>
        <w:t xml:space="preserve"> настоящего</w:t>
      </w:r>
      <w:r w:rsidR="00C244DF" w:rsidRPr="00580C05">
        <w:rPr>
          <w:color w:val="auto"/>
        </w:rPr>
        <w:t xml:space="preserve"> </w:t>
      </w:r>
      <w:r w:rsidR="00847F4A">
        <w:rPr>
          <w:color w:val="auto"/>
        </w:rPr>
        <w:t>Стандарта</w:t>
      </w:r>
      <w:r w:rsidRPr="00580C05">
        <w:rPr>
          <w:color w:val="auto"/>
        </w:rPr>
        <w:t>.</w:t>
      </w:r>
    </w:p>
    <w:p w14:paraId="2CD29FEF" w14:textId="77777777" w:rsidR="00F74E3F" w:rsidRPr="00580C05" w:rsidRDefault="00090239" w:rsidP="00151BE6">
      <w:pPr>
        <w:widowControl/>
        <w:suppressAutoHyphens/>
        <w:spacing w:before="240"/>
        <w:rPr>
          <w:color w:val="auto"/>
        </w:rPr>
      </w:pPr>
      <w:r w:rsidRPr="00580C05">
        <w:rPr>
          <w:color w:val="auto"/>
        </w:rPr>
        <w:t>Накопление твердых отходов, содержащих нефтепродукты, ведется по видам</w:t>
      </w:r>
      <w:r w:rsidR="00C244DF" w:rsidRPr="00580C05">
        <w:rPr>
          <w:color w:val="auto"/>
        </w:rPr>
        <w:t xml:space="preserve"> </w:t>
      </w:r>
      <w:r w:rsidRPr="00580C05">
        <w:rPr>
          <w:color w:val="auto"/>
        </w:rPr>
        <w:t>отходов.</w:t>
      </w:r>
    </w:p>
    <w:p w14:paraId="02D57258" w14:textId="77777777" w:rsidR="00F74E3F" w:rsidRPr="00580C05" w:rsidRDefault="00090239" w:rsidP="00151BE6">
      <w:pPr>
        <w:widowControl/>
        <w:suppressAutoHyphens/>
        <w:spacing w:before="240"/>
        <w:rPr>
          <w:color w:val="auto"/>
        </w:rPr>
      </w:pPr>
      <w:r w:rsidRPr="00580C05">
        <w:rPr>
          <w:color w:val="auto"/>
        </w:rPr>
        <w:t>Твердые отходы, содержащие нефтепродукты помещаются в специальную тару</w:t>
      </w:r>
      <w:r w:rsidR="00C244DF" w:rsidRPr="00580C05">
        <w:rPr>
          <w:color w:val="auto"/>
        </w:rPr>
        <w:t xml:space="preserve"> </w:t>
      </w:r>
      <w:r w:rsidRPr="00580C05">
        <w:rPr>
          <w:color w:val="auto"/>
        </w:rPr>
        <w:t>(пластиковые или металлические герметичные емкости с плотно закрывающейся</w:t>
      </w:r>
      <w:r w:rsidR="00C244DF" w:rsidRPr="00580C05">
        <w:rPr>
          <w:color w:val="auto"/>
        </w:rPr>
        <w:t xml:space="preserve"> </w:t>
      </w:r>
      <w:r w:rsidRPr="00580C05">
        <w:rPr>
          <w:color w:val="auto"/>
        </w:rPr>
        <w:t xml:space="preserve">крышкой (бочки, </w:t>
      </w:r>
      <w:r w:rsidRPr="00654E90">
        <w:rPr>
          <w:rStyle w:val="29"/>
          <w:rFonts w:eastAsia="Courier New"/>
          <w:color w:val="auto"/>
          <w:u w:val="none"/>
        </w:rPr>
        <w:t>ящи</w:t>
      </w:r>
      <w:r w:rsidRPr="00654E90">
        <w:rPr>
          <w:color w:val="auto"/>
        </w:rPr>
        <w:t>ки</w:t>
      </w:r>
      <w:r w:rsidRPr="00580C05">
        <w:rPr>
          <w:color w:val="auto"/>
        </w:rPr>
        <w:t xml:space="preserve"> и т.п.)), установленные вдали от прямых солнечных лучей,</w:t>
      </w:r>
      <w:r w:rsidR="00C244DF" w:rsidRPr="00580C05">
        <w:rPr>
          <w:color w:val="auto"/>
        </w:rPr>
        <w:t xml:space="preserve"> </w:t>
      </w:r>
      <w:r w:rsidRPr="00580C05">
        <w:rPr>
          <w:color w:val="auto"/>
        </w:rPr>
        <w:t>любых нагревательных элементов и приборов отопления. Для каждого вида отхода</w:t>
      </w:r>
      <w:r w:rsidR="00C244DF" w:rsidRPr="00580C05">
        <w:rPr>
          <w:color w:val="auto"/>
        </w:rPr>
        <w:t xml:space="preserve"> </w:t>
      </w:r>
      <w:r w:rsidRPr="00580C05">
        <w:rPr>
          <w:color w:val="auto"/>
        </w:rPr>
        <w:t>должна быть установлена отдельная емкость, на которую должна быть нанесена</w:t>
      </w:r>
      <w:r w:rsidR="00C244DF" w:rsidRPr="00580C05">
        <w:rPr>
          <w:color w:val="auto"/>
        </w:rPr>
        <w:t xml:space="preserve"> </w:t>
      </w:r>
      <w:r w:rsidRPr="00580C05">
        <w:rPr>
          <w:color w:val="auto"/>
        </w:rPr>
        <w:t>надпись (краской или наклеен стикер) с наименованием отхода, собираемого в</w:t>
      </w:r>
      <w:r w:rsidR="00C244DF" w:rsidRPr="00580C05">
        <w:rPr>
          <w:color w:val="auto"/>
        </w:rPr>
        <w:t xml:space="preserve"> </w:t>
      </w:r>
      <w:r w:rsidRPr="00580C05">
        <w:rPr>
          <w:color w:val="auto"/>
        </w:rPr>
        <w:t>данную емкость.</w:t>
      </w:r>
    </w:p>
    <w:p w14:paraId="28ACF7F1" w14:textId="77777777" w:rsidR="00F74E3F" w:rsidRPr="00580C05" w:rsidRDefault="00090239" w:rsidP="00151BE6">
      <w:pPr>
        <w:widowControl/>
        <w:suppressAutoHyphens/>
        <w:spacing w:before="240"/>
        <w:rPr>
          <w:color w:val="auto"/>
        </w:rPr>
      </w:pPr>
      <w:r w:rsidRPr="00580C05">
        <w:rPr>
          <w:color w:val="auto"/>
        </w:rPr>
        <w:t>В емкость для сбора отработанных автомобильных фильтров собираются</w:t>
      </w:r>
      <w:r w:rsidR="00C244DF" w:rsidRPr="00580C05">
        <w:rPr>
          <w:color w:val="auto"/>
        </w:rPr>
        <w:t xml:space="preserve"> </w:t>
      </w:r>
      <w:r w:rsidRPr="00580C05">
        <w:rPr>
          <w:color w:val="auto"/>
        </w:rPr>
        <w:t>отработанные топливные и масляные фильтры автотранспорта, с которых</w:t>
      </w:r>
      <w:r w:rsidR="00C244DF" w:rsidRPr="00580C05">
        <w:rPr>
          <w:color w:val="auto"/>
        </w:rPr>
        <w:t xml:space="preserve"> </w:t>
      </w:r>
      <w:r w:rsidRPr="00580C05">
        <w:rPr>
          <w:color w:val="auto"/>
        </w:rPr>
        <w:t>предварительно удалены излишки жидких нефтепродуктов. Для этого отработанные</w:t>
      </w:r>
      <w:r w:rsidR="00C244DF" w:rsidRPr="00580C05">
        <w:rPr>
          <w:color w:val="auto"/>
        </w:rPr>
        <w:t xml:space="preserve"> </w:t>
      </w:r>
      <w:r w:rsidRPr="00580C05">
        <w:rPr>
          <w:color w:val="auto"/>
        </w:rPr>
        <w:t>фильтры устанавливают на решетку (сетку) закрепленную над емкостью для сбора</w:t>
      </w:r>
      <w:r w:rsidR="00C244DF" w:rsidRPr="00580C05">
        <w:rPr>
          <w:color w:val="auto"/>
        </w:rPr>
        <w:t xml:space="preserve"> </w:t>
      </w:r>
      <w:r w:rsidRPr="00580C05">
        <w:rPr>
          <w:color w:val="auto"/>
        </w:rPr>
        <w:t>стекающих нефтепродуктов. После того как с фильтров перестанут стекать</w:t>
      </w:r>
      <w:r w:rsidR="00C244DF" w:rsidRPr="00580C05">
        <w:rPr>
          <w:color w:val="auto"/>
        </w:rPr>
        <w:t xml:space="preserve"> </w:t>
      </w:r>
      <w:r w:rsidRPr="00580C05">
        <w:rPr>
          <w:color w:val="auto"/>
        </w:rPr>
        <w:t>нефтепродукты, фильтры помещают для временного накопления в емкость для сбора</w:t>
      </w:r>
      <w:r w:rsidR="00C244DF" w:rsidRPr="00580C05">
        <w:rPr>
          <w:color w:val="auto"/>
        </w:rPr>
        <w:t xml:space="preserve"> </w:t>
      </w:r>
      <w:r w:rsidRPr="00580C05">
        <w:rPr>
          <w:color w:val="auto"/>
        </w:rPr>
        <w:t>отработанных фильтров. Собранные жидкие нефтепродукты аккуратно переливают в</w:t>
      </w:r>
      <w:r w:rsidR="00C244DF" w:rsidRPr="00580C05">
        <w:rPr>
          <w:color w:val="auto"/>
        </w:rPr>
        <w:t xml:space="preserve"> </w:t>
      </w:r>
      <w:r w:rsidRPr="00580C05">
        <w:rPr>
          <w:color w:val="auto"/>
        </w:rPr>
        <w:t>емкость для накопления и временного накопления жидких отходов, содержащих</w:t>
      </w:r>
      <w:r w:rsidR="00C244DF" w:rsidRPr="00580C05">
        <w:rPr>
          <w:color w:val="auto"/>
        </w:rPr>
        <w:t xml:space="preserve"> </w:t>
      </w:r>
      <w:r w:rsidRPr="00580C05">
        <w:rPr>
          <w:color w:val="auto"/>
        </w:rPr>
        <w:t>нефтепродукты соответствующей группы.</w:t>
      </w:r>
    </w:p>
    <w:p w14:paraId="2AB003E6" w14:textId="7E31B680" w:rsidR="00F74E3F" w:rsidRPr="00580C05" w:rsidRDefault="00090239" w:rsidP="00151BE6">
      <w:pPr>
        <w:widowControl/>
        <w:suppressAutoHyphens/>
        <w:spacing w:before="240"/>
        <w:rPr>
          <w:color w:val="auto"/>
        </w:rPr>
      </w:pPr>
      <w:r w:rsidRPr="00580C05">
        <w:rPr>
          <w:color w:val="auto"/>
        </w:rPr>
        <w:t xml:space="preserve">При образовании и передаче </w:t>
      </w:r>
      <w:r w:rsidR="00165AD7" w:rsidRPr="00580C05">
        <w:rPr>
          <w:color w:val="auto"/>
        </w:rPr>
        <w:t>твердых отходов,</w:t>
      </w:r>
      <w:r w:rsidRPr="00580C05">
        <w:rPr>
          <w:color w:val="auto"/>
        </w:rPr>
        <w:t xml:space="preserve"> содержащих нефтепродукты на</w:t>
      </w:r>
      <w:r w:rsidR="00C244DF" w:rsidRPr="00580C05">
        <w:rPr>
          <w:color w:val="auto"/>
        </w:rPr>
        <w:t xml:space="preserve"> </w:t>
      </w:r>
      <w:r w:rsidRPr="00580C05">
        <w:rPr>
          <w:color w:val="auto"/>
        </w:rPr>
        <w:t xml:space="preserve">склад временного накопления ведется их учет согласно разделу </w:t>
      </w:r>
      <w:r w:rsidR="00B34542">
        <w:rPr>
          <w:color w:val="auto"/>
        </w:rPr>
        <w:t>4</w:t>
      </w:r>
      <w:r w:rsidR="00847F4A">
        <w:rPr>
          <w:color w:val="auto"/>
        </w:rPr>
        <w:t xml:space="preserve"> настоящего</w:t>
      </w:r>
      <w:r w:rsidR="00C244DF" w:rsidRPr="00580C05">
        <w:rPr>
          <w:color w:val="auto"/>
        </w:rPr>
        <w:t xml:space="preserve"> </w:t>
      </w:r>
      <w:r w:rsidR="00847F4A">
        <w:rPr>
          <w:color w:val="auto"/>
        </w:rPr>
        <w:t>Стандарта</w:t>
      </w:r>
      <w:r w:rsidRPr="00580C05">
        <w:rPr>
          <w:color w:val="auto"/>
        </w:rPr>
        <w:t>.</w:t>
      </w:r>
    </w:p>
    <w:p w14:paraId="33FE04E6" w14:textId="77777777" w:rsidR="00F74E3F" w:rsidRPr="00AE484F" w:rsidRDefault="00090239" w:rsidP="00994153">
      <w:pPr>
        <w:widowControl/>
        <w:tabs>
          <w:tab w:val="left" w:pos="540"/>
        </w:tabs>
        <w:spacing w:before="240" w:after="120"/>
        <w:jc w:val="left"/>
        <w:rPr>
          <w:color w:val="auto"/>
        </w:rPr>
      </w:pPr>
      <w:r w:rsidRPr="00AE484F">
        <w:rPr>
          <w:color w:val="auto"/>
        </w:rPr>
        <w:t>Запрещаются:</w:t>
      </w:r>
    </w:p>
    <w:p w14:paraId="330EC864"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курение, использование открытого огня при работах с любыми отходами,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содержащими нефтепродукты;</w:t>
      </w:r>
    </w:p>
    <w:p w14:paraId="592A8030"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смешивать при сборе и временном накоплении различные виды и группы</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отходов, содержащих нефтепродукты;</w:t>
      </w:r>
    </w:p>
    <w:p w14:paraId="4E84A5CD"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слив, пролив, разбрызгивание жидких отходов, содержащих нефтепродукты</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на почву, в системы канализации, в поверхностные и подземные водные объекты;</w:t>
      </w:r>
    </w:p>
    <w:p w14:paraId="51D986AF"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любые действия (бросать, ударять, разбирать, переворачивать на бок или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вверх дном и т.п.), могущие привести к механическому повреждению или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разрушению емкостей с отходами, содержащими нефтепродукты и/или проливу</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отработанных нефтепродуктов;</w:t>
      </w:r>
    </w:p>
    <w:p w14:paraId="2110BFEB"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выброс в контейнер с ТКО, сжигание (в котельной, отопительной печи или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контейнере), передача подлежащих утилизации твердых и/или жидких отходов,</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содержащих нефтепродукты, физическим или юридическим лицам, не имеющим</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лицензии на деятельность по обращению с данными видами отходов;</w:t>
      </w:r>
    </w:p>
    <w:p w14:paraId="1A9F53C5"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размещение твердых и/или жидких отходов, содержащих нефтепродукты, на</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 xml:space="preserve">полигонах и свалках ТКО, размещение их на территории </w:t>
      </w:r>
      <w:r w:rsidR="00E67C60" w:rsidRPr="003A0155">
        <w:rPr>
          <w:rFonts w:eastAsia="Times New Roman" w:cs="Times New Roman"/>
          <w:bCs/>
          <w:color w:val="auto"/>
          <w:lang w:eastAsia="en-US" w:bidi="ar-SA"/>
        </w:rPr>
        <w:t>объектов</w:t>
      </w:r>
      <w:r w:rsidRPr="003A0155">
        <w:rPr>
          <w:rFonts w:eastAsia="Times New Roman" w:cs="Times New Roman"/>
          <w:bCs/>
          <w:color w:val="auto"/>
          <w:lang w:eastAsia="en-US" w:bidi="ar-SA"/>
        </w:rPr>
        <w:t xml:space="preserve"> </w:t>
      </w:r>
      <w:r w:rsidR="00F13611" w:rsidRPr="003A0155">
        <w:rPr>
          <w:rFonts w:eastAsia="Times New Roman" w:cs="Times New Roman"/>
          <w:bCs/>
          <w:color w:val="auto"/>
          <w:lang w:eastAsia="en-US" w:bidi="ar-SA"/>
        </w:rPr>
        <w:t>ООО «Славнефть-Красноярскнефтегаз»</w:t>
      </w:r>
      <w:r w:rsidRPr="003A0155">
        <w:rPr>
          <w:rFonts w:eastAsia="Times New Roman" w:cs="Times New Roman"/>
          <w:bCs/>
          <w:color w:val="auto"/>
          <w:lang w:eastAsia="en-US" w:bidi="ar-SA"/>
        </w:rPr>
        <w:t xml:space="preserve"> или населенного пункта.</w:t>
      </w:r>
    </w:p>
    <w:p w14:paraId="33038E9E" w14:textId="77777777" w:rsidR="00F74E3F" w:rsidRPr="00580C05" w:rsidRDefault="00B94D52" w:rsidP="00256B0A">
      <w:pPr>
        <w:pStyle w:val="37"/>
        <w:keepNext/>
        <w:keepLines/>
        <w:numPr>
          <w:ilvl w:val="1"/>
          <w:numId w:val="1"/>
        </w:numPr>
        <w:shd w:val="clear" w:color="auto" w:fill="auto"/>
        <w:spacing w:before="240" w:after="240" w:line="240" w:lineRule="auto"/>
        <w:ind w:firstLine="0"/>
        <w:rPr>
          <w:color w:val="auto"/>
        </w:rPr>
      </w:pPr>
      <w:bookmarkStart w:id="82" w:name="_Toc488426651"/>
      <w:bookmarkStart w:id="83" w:name="_Toc488765764"/>
      <w:bookmarkStart w:id="84" w:name="_Toc509433927"/>
      <w:r w:rsidRPr="00580C05">
        <w:rPr>
          <w:color w:val="auto"/>
        </w:rPr>
        <w:t>УСЛОВИЯ ВРЕМЕННОГО НАКОПЛЕНИЯ ОТХОДОВ</w:t>
      </w:r>
      <w:bookmarkEnd w:id="82"/>
      <w:bookmarkEnd w:id="83"/>
      <w:bookmarkEnd w:id="84"/>
    </w:p>
    <w:p w14:paraId="2A8308DC" w14:textId="77777777" w:rsidR="00F74E3F" w:rsidRPr="00580C05" w:rsidRDefault="00090239" w:rsidP="00151BE6">
      <w:pPr>
        <w:widowControl/>
        <w:suppressAutoHyphens/>
        <w:spacing w:before="240" w:after="120"/>
        <w:rPr>
          <w:color w:val="auto"/>
        </w:rPr>
      </w:pPr>
      <w:r w:rsidRPr="00580C05">
        <w:rPr>
          <w:color w:val="auto"/>
        </w:rPr>
        <w:t xml:space="preserve">Временное накопление отходов </w:t>
      </w:r>
      <w:r w:rsidRPr="00580C05">
        <w:rPr>
          <w:color w:val="auto"/>
          <w:lang w:val="en-US" w:eastAsia="en-US" w:bidi="en-US"/>
        </w:rPr>
        <w:t>III</w:t>
      </w:r>
      <w:r w:rsidRPr="00580C05">
        <w:rPr>
          <w:color w:val="auto"/>
          <w:lang w:eastAsia="en-US" w:bidi="en-US"/>
        </w:rPr>
        <w:t xml:space="preserve"> </w:t>
      </w:r>
      <w:r w:rsidRPr="00580C05">
        <w:rPr>
          <w:color w:val="auto"/>
        </w:rPr>
        <w:t>класса опасности, содержащих</w:t>
      </w:r>
      <w:r w:rsidR="00C244DF" w:rsidRPr="00580C05">
        <w:rPr>
          <w:color w:val="auto"/>
        </w:rPr>
        <w:t xml:space="preserve"> </w:t>
      </w:r>
      <w:r w:rsidR="00C85485" w:rsidRPr="00580C05">
        <w:rPr>
          <w:color w:val="auto"/>
        </w:rPr>
        <w:t xml:space="preserve">нефтепродукты, </w:t>
      </w:r>
      <w:r w:rsidRPr="00580C05">
        <w:rPr>
          <w:color w:val="auto"/>
        </w:rPr>
        <w:t xml:space="preserve">разрешается не более </w:t>
      </w:r>
      <w:r w:rsidR="00C85485" w:rsidRPr="00580C05">
        <w:rPr>
          <w:color w:val="auto"/>
        </w:rPr>
        <w:t>11</w:t>
      </w:r>
      <w:r w:rsidRPr="00580C05">
        <w:rPr>
          <w:color w:val="auto"/>
        </w:rPr>
        <w:t xml:space="preserve"> месяцев в специальных емкостях в</w:t>
      </w:r>
      <w:r w:rsidR="00C85485" w:rsidRPr="00580C05">
        <w:rPr>
          <w:color w:val="auto"/>
        </w:rPr>
        <w:t xml:space="preserve"> </w:t>
      </w:r>
      <w:r w:rsidRPr="00580C05">
        <w:rPr>
          <w:color w:val="auto"/>
        </w:rPr>
        <w:t>зависимости от количества образующихся в течение данного периода времени</w:t>
      </w:r>
      <w:r w:rsidR="00C244DF" w:rsidRPr="00580C05">
        <w:rPr>
          <w:color w:val="auto"/>
        </w:rPr>
        <w:t xml:space="preserve"> </w:t>
      </w:r>
      <w:r w:rsidRPr="00580C05">
        <w:rPr>
          <w:color w:val="auto"/>
        </w:rPr>
        <w:t>отходов, на поддонах, стеллажах, в штабелях:</w:t>
      </w:r>
    </w:p>
    <w:p w14:paraId="7FF7A201"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580C05">
        <w:rPr>
          <w:color w:val="auto"/>
          <w:spacing w:val="2"/>
        </w:rPr>
        <w:t xml:space="preserve">в </w:t>
      </w:r>
      <w:r w:rsidRPr="003A0155">
        <w:rPr>
          <w:rFonts w:eastAsia="Times New Roman" w:cs="Times New Roman"/>
          <w:bCs/>
          <w:color w:val="auto"/>
          <w:lang w:eastAsia="en-US" w:bidi="ar-SA"/>
        </w:rPr>
        <w:t>специально выделенных крытых складских помещениях (хорошо</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проветриваемых, имеющих замок, расположенных отдельно от производственных</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или бытовых помещений). Пол, стены и потолок склада должны быть выполнены из</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твердого, гладкого, водо- и маслонепроницаемого материала (металл, бетон,</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керамическая плитка и т.п.). Доступ посторонних лиц исключить. Склад должен быть</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оборудован средствами ликвидации аварийных ситуаций: ящик с песком, совок или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лопата, огнетушитель;</w:t>
      </w:r>
    </w:p>
    <w:p w14:paraId="5A0F0882" w14:textId="66F8F88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под навесом, исключающим попадание воды и посторонних предметов или на</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спланированной площадке, защищенной от действия прямых солнечных лучей 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атмосферных осадков. Основание под площадку должно быть выполнено из водо- и</w:t>
      </w:r>
      <w:r w:rsidR="00C244DF" w:rsidRPr="003A0155">
        <w:rPr>
          <w:rFonts w:eastAsia="Times New Roman" w:cs="Times New Roman"/>
          <w:bCs/>
          <w:color w:val="auto"/>
          <w:lang w:eastAsia="en-US" w:bidi="ar-SA"/>
        </w:rPr>
        <w:t xml:space="preserve"> </w:t>
      </w:r>
      <w:r w:rsidR="00945EBD">
        <w:rPr>
          <w:rFonts w:eastAsia="Times New Roman" w:cs="Times New Roman"/>
          <w:bCs/>
          <w:color w:val="auto"/>
          <w:lang w:eastAsia="en-US" w:bidi="ar-SA"/>
        </w:rPr>
        <w:t>масло-</w:t>
      </w:r>
      <w:r w:rsidRPr="003A0155">
        <w:rPr>
          <w:rFonts w:eastAsia="Times New Roman" w:cs="Times New Roman"/>
          <w:bCs/>
          <w:color w:val="auto"/>
          <w:lang w:eastAsia="en-US" w:bidi="ar-SA"/>
        </w:rPr>
        <w:t>непроницаемого материала. Емкости с жидкими отходами, содержащими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нефтепродукты, должны быть оборудованы поддонами. Доступ посторонних лиц</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исключить. Площадка должна быть оборудована средствами ликвидации аварийных</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ситуаций: ящик с песком, совок или лопата, огнетушитель.</w:t>
      </w:r>
    </w:p>
    <w:p w14:paraId="0960C402" w14:textId="77777777" w:rsidR="00F74E3F" w:rsidRPr="00580C05" w:rsidRDefault="00090239" w:rsidP="00151BE6">
      <w:pPr>
        <w:widowControl/>
        <w:suppressAutoHyphens/>
        <w:spacing w:before="240"/>
        <w:rPr>
          <w:color w:val="auto"/>
        </w:rPr>
      </w:pPr>
      <w:r w:rsidRPr="00580C05">
        <w:rPr>
          <w:color w:val="auto"/>
        </w:rPr>
        <w:t>Жидкие отходы, содержащие нефтепродукты, собираются и временно</w:t>
      </w:r>
      <w:r w:rsidR="00C244DF" w:rsidRPr="00580C05">
        <w:rPr>
          <w:color w:val="auto"/>
        </w:rPr>
        <w:t xml:space="preserve"> </w:t>
      </w:r>
      <w:r w:rsidRPr="00580C05">
        <w:rPr>
          <w:color w:val="auto"/>
        </w:rPr>
        <w:t>накапливаются в специальных полимерных (из маслостойкого пластика) или</w:t>
      </w:r>
      <w:r w:rsidR="00C244DF" w:rsidRPr="00580C05">
        <w:rPr>
          <w:color w:val="auto"/>
        </w:rPr>
        <w:t xml:space="preserve"> </w:t>
      </w:r>
      <w:r w:rsidRPr="00580C05">
        <w:rPr>
          <w:color w:val="auto"/>
        </w:rPr>
        <w:t>металлических герметичных емкостях (канистрах, бочках и т.п.), установленных на</w:t>
      </w:r>
      <w:r w:rsidR="00C244DF" w:rsidRPr="00580C05">
        <w:rPr>
          <w:color w:val="auto"/>
        </w:rPr>
        <w:t xml:space="preserve"> </w:t>
      </w:r>
      <w:r w:rsidRPr="00580C05">
        <w:rPr>
          <w:color w:val="auto"/>
        </w:rPr>
        <w:t>поддоне для сбора случайно пролитого масла. Размер поддона должен быть шире</w:t>
      </w:r>
      <w:r w:rsidR="00C244DF" w:rsidRPr="00580C05">
        <w:rPr>
          <w:color w:val="auto"/>
        </w:rPr>
        <w:t xml:space="preserve"> </w:t>
      </w:r>
      <w:r w:rsidRPr="00580C05">
        <w:rPr>
          <w:color w:val="auto"/>
        </w:rPr>
        <w:t>емкости для сбора жидких отходов, содержащих нефтепродукты, примерно на 10-12</w:t>
      </w:r>
      <w:r w:rsidR="00C244DF" w:rsidRPr="00580C05">
        <w:rPr>
          <w:color w:val="auto"/>
        </w:rPr>
        <w:t xml:space="preserve"> </w:t>
      </w:r>
      <w:r w:rsidRPr="00580C05">
        <w:rPr>
          <w:color w:val="auto"/>
        </w:rPr>
        <w:t>см с каждой стороны, высота бортов поддона 7-10 см. На каждой емкости должна</w:t>
      </w:r>
      <w:r w:rsidR="00C244DF" w:rsidRPr="00580C05">
        <w:rPr>
          <w:color w:val="auto"/>
        </w:rPr>
        <w:t xml:space="preserve"> </w:t>
      </w:r>
      <w:r w:rsidRPr="00580C05">
        <w:rPr>
          <w:color w:val="auto"/>
        </w:rPr>
        <w:t>быть нанесена надпись (краской или наклеен стикер), соответствующая группе</w:t>
      </w:r>
      <w:r w:rsidR="00C244DF" w:rsidRPr="00580C05">
        <w:rPr>
          <w:color w:val="auto"/>
        </w:rPr>
        <w:t xml:space="preserve"> </w:t>
      </w:r>
      <w:r w:rsidRPr="00580C05">
        <w:rPr>
          <w:color w:val="auto"/>
        </w:rPr>
        <w:t>нефтепродуктов, собираемых в данную емкость: «ММО»; «МИО»; «СНО». Над</w:t>
      </w:r>
      <w:r w:rsidR="00C244DF" w:rsidRPr="00580C05">
        <w:rPr>
          <w:color w:val="auto"/>
        </w:rPr>
        <w:t xml:space="preserve"> </w:t>
      </w:r>
      <w:r w:rsidRPr="00580C05">
        <w:rPr>
          <w:color w:val="auto"/>
        </w:rPr>
        <w:t>каждой емкостью должна быть закреплена табличка с перечнем жидких</w:t>
      </w:r>
      <w:r w:rsidR="00C244DF" w:rsidRPr="00580C05">
        <w:rPr>
          <w:color w:val="auto"/>
        </w:rPr>
        <w:t xml:space="preserve"> </w:t>
      </w:r>
      <w:r w:rsidRPr="00580C05">
        <w:rPr>
          <w:color w:val="auto"/>
        </w:rPr>
        <w:lastRenderedPageBreak/>
        <w:t>нефтепродуктов, разрешенных к сбору в данную емкость. При временном</w:t>
      </w:r>
      <w:r w:rsidR="00C244DF" w:rsidRPr="00580C05">
        <w:rPr>
          <w:color w:val="auto"/>
        </w:rPr>
        <w:t xml:space="preserve"> </w:t>
      </w:r>
      <w:r w:rsidRPr="00580C05">
        <w:rPr>
          <w:color w:val="auto"/>
        </w:rPr>
        <w:t>накоплении, емкости с жидкими отходами, содержащими отработанные</w:t>
      </w:r>
      <w:r w:rsidR="00C244DF" w:rsidRPr="00580C05">
        <w:rPr>
          <w:color w:val="auto"/>
        </w:rPr>
        <w:t xml:space="preserve"> </w:t>
      </w:r>
      <w:r w:rsidRPr="00580C05">
        <w:rPr>
          <w:color w:val="auto"/>
        </w:rPr>
        <w:t>нефтепродукты, устанавливают крышками (пробками) вверх, при этом крышки</w:t>
      </w:r>
      <w:r w:rsidR="00C244DF" w:rsidRPr="00580C05">
        <w:rPr>
          <w:color w:val="auto"/>
        </w:rPr>
        <w:t xml:space="preserve"> </w:t>
      </w:r>
      <w:r w:rsidRPr="00580C05">
        <w:rPr>
          <w:color w:val="auto"/>
        </w:rPr>
        <w:t>(пробки) должны находиться на своем месте и быть плотно закрыты (завинчены).</w:t>
      </w:r>
    </w:p>
    <w:p w14:paraId="64539964" w14:textId="77777777" w:rsidR="00F74E3F" w:rsidRPr="00580C05" w:rsidRDefault="00090239" w:rsidP="00151BE6">
      <w:pPr>
        <w:widowControl/>
        <w:suppressAutoHyphens/>
        <w:spacing w:before="240"/>
        <w:rPr>
          <w:color w:val="auto"/>
        </w:rPr>
      </w:pPr>
      <w:r w:rsidRPr="00580C05">
        <w:rPr>
          <w:color w:val="auto"/>
        </w:rPr>
        <w:t xml:space="preserve">Допускается временное накопление отходов </w:t>
      </w:r>
      <w:r w:rsidRPr="00580C05">
        <w:rPr>
          <w:color w:val="auto"/>
          <w:lang w:val="en-US" w:eastAsia="en-US" w:bidi="en-US"/>
        </w:rPr>
        <w:t>III</w:t>
      </w:r>
      <w:r w:rsidRPr="00580C05">
        <w:rPr>
          <w:color w:val="auto"/>
          <w:lang w:eastAsia="en-US" w:bidi="en-US"/>
        </w:rPr>
        <w:t xml:space="preserve"> </w:t>
      </w:r>
      <w:r w:rsidRPr="00580C05">
        <w:rPr>
          <w:color w:val="auto"/>
        </w:rPr>
        <w:t>класса опасности, содержащих</w:t>
      </w:r>
      <w:r w:rsidR="00C244DF" w:rsidRPr="00580C05">
        <w:rPr>
          <w:color w:val="auto"/>
        </w:rPr>
        <w:t xml:space="preserve"> </w:t>
      </w:r>
      <w:r w:rsidRPr="00580C05">
        <w:rPr>
          <w:color w:val="auto"/>
        </w:rPr>
        <w:t>нефтепродукты в стационарных емкостях, установленных на эстакаде. Основание под</w:t>
      </w:r>
      <w:r w:rsidR="00C244DF" w:rsidRPr="00580C05">
        <w:rPr>
          <w:color w:val="auto"/>
        </w:rPr>
        <w:t xml:space="preserve"> </w:t>
      </w:r>
      <w:r w:rsidRPr="00580C05">
        <w:rPr>
          <w:color w:val="auto"/>
        </w:rPr>
        <w:t>площадку должно быть водо- и м</w:t>
      </w:r>
      <w:r w:rsidR="00E67C60" w:rsidRPr="00580C05">
        <w:rPr>
          <w:color w:val="auto"/>
        </w:rPr>
        <w:t>асло-</w:t>
      </w:r>
      <w:r w:rsidRPr="00580C05">
        <w:rPr>
          <w:color w:val="auto"/>
        </w:rPr>
        <w:t>непроницаемым, по периметру выполнена</w:t>
      </w:r>
      <w:r w:rsidR="00C244DF" w:rsidRPr="00580C05">
        <w:rPr>
          <w:color w:val="auto"/>
        </w:rPr>
        <w:t xml:space="preserve"> </w:t>
      </w:r>
      <w:r w:rsidRPr="00580C05">
        <w:rPr>
          <w:color w:val="auto"/>
        </w:rPr>
        <w:t>обваловка, исключающая попадание в окружающую среду нефтесодержащих отходов</w:t>
      </w:r>
      <w:r w:rsidR="00C244DF" w:rsidRPr="00580C05">
        <w:rPr>
          <w:color w:val="auto"/>
        </w:rPr>
        <w:t xml:space="preserve"> </w:t>
      </w:r>
      <w:r w:rsidRPr="00580C05">
        <w:rPr>
          <w:color w:val="auto"/>
        </w:rPr>
        <w:t>в случае розлива. Ёмкости должны быть защищены от попадания влаги и</w:t>
      </w:r>
      <w:r w:rsidR="00C244DF" w:rsidRPr="00580C05">
        <w:rPr>
          <w:color w:val="auto"/>
        </w:rPr>
        <w:t xml:space="preserve"> </w:t>
      </w:r>
      <w:r w:rsidRPr="00580C05">
        <w:rPr>
          <w:color w:val="auto"/>
        </w:rPr>
        <w:t>посторонних предметов, доступны для механических средств, обеспечивающих их</w:t>
      </w:r>
      <w:r w:rsidR="00C244DF" w:rsidRPr="00580C05">
        <w:rPr>
          <w:color w:val="auto"/>
        </w:rPr>
        <w:t xml:space="preserve"> </w:t>
      </w:r>
      <w:r w:rsidRPr="00580C05">
        <w:rPr>
          <w:color w:val="auto"/>
        </w:rPr>
        <w:t>забор (выкачивание). При эксплуатации ёмкостей необходимо следить за их</w:t>
      </w:r>
      <w:r w:rsidR="00C244DF" w:rsidRPr="00580C05">
        <w:rPr>
          <w:color w:val="auto"/>
        </w:rPr>
        <w:t xml:space="preserve"> </w:t>
      </w:r>
      <w:r w:rsidRPr="00580C05">
        <w:rPr>
          <w:color w:val="auto"/>
        </w:rPr>
        <w:t>герметичностью. Под запорное устройство необходимо установить поддон.</w:t>
      </w:r>
    </w:p>
    <w:p w14:paraId="3E12B9AF" w14:textId="77777777" w:rsidR="00F74E3F" w:rsidRPr="00580C05" w:rsidRDefault="00090239" w:rsidP="00151BE6">
      <w:pPr>
        <w:widowControl/>
        <w:suppressAutoHyphens/>
        <w:spacing w:before="240"/>
        <w:rPr>
          <w:color w:val="auto"/>
        </w:rPr>
      </w:pPr>
      <w:r w:rsidRPr="00580C05">
        <w:rPr>
          <w:color w:val="auto"/>
        </w:rPr>
        <w:t>Транспортная тара для твердых нефтесодержащих отходов - (металлические,</w:t>
      </w:r>
      <w:r w:rsidR="00C244DF" w:rsidRPr="00580C05">
        <w:rPr>
          <w:color w:val="auto"/>
        </w:rPr>
        <w:t xml:space="preserve"> </w:t>
      </w:r>
      <w:r w:rsidRPr="00580C05">
        <w:rPr>
          <w:color w:val="auto"/>
        </w:rPr>
        <w:t>полимерные контейнеры, бочки, ящики) предназначены для защиты твердых отходов,</w:t>
      </w:r>
      <w:r w:rsidR="00C244DF" w:rsidRPr="00580C05">
        <w:rPr>
          <w:color w:val="auto"/>
        </w:rPr>
        <w:t xml:space="preserve"> </w:t>
      </w:r>
      <w:r w:rsidRPr="00580C05">
        <w:rPr>
          <w:color w:val="auto"/>
        </w:rPr>
        <w:t>содержащих нефтепродукты, от внешних воздействий и для обеспечения удобства</w:t>
      </w:r>
      <w:r w:rsidR="00C244DF" w:rsidRPr="00580C05">
        <w:rPr>
          <w:color w:val="auto"/>
        </w:rPr>
        <w:t xml:space="preserve"> </w:t>
      </w:r>
      <w:r w:rsidRPr="00580C05">
        <w:rPr>
          <w:color w:val="auto"/>
        </w:rPr>
        <w:t>погрузочно-разгрузочных работ, транспортирования и временного накопления. На</w:t>
      </w:r>
      <w:r w:rsidR="00C244DF" w:rsidRPr="00580C05">
        <w:rPr>
          <w:color w:val="auto"/>
        </w:rPr>
        <w:t xml:space="preserve"> </w:t>
      </w:r>
      <w:r w:rsidRPr="00580C05">
        <w:rPr>
          <w:color w:val="auto"/>
        </w:rPr>
        <w:t>каждой транспортной таре (контейнере, бочке, ящике) с отходами, содержащими</w:t>
      </w:r>
      <w:r w:rsidR="00C244DF" w:rsidRPr="00580C05">
        <w:rPr>
          <w:color w:val="auto"/>
        </w:rPr>
        <w:t xml:space="preserve"> </w:t>
      </w:r>
      <w:r w:rsidRPr="00580C05">
        <w:rPr>
          <w:color w:val="auto"/>
        </w:rPr>
        <w:t>нефтепродукты, должна быть нанесена маркировка, характеризующая транспортную</w:t>
      </w:r>
      <w:r w:rsidR="00C244DF" w:rsidRPr="00580C05">
        <w:rPr>
          <w:color w:val="auto"/>
        </w:rPr>
        <w:t xml:space="preserve"> </w:t>
      </w:r>
      <w:r w:rsidRPr="00580C05">
        <w:rPr>
          <w:color w:val="auto"/>
        </w:rPr>
        <w:t>опасность груза.</w:t>
      </w:r>
    </w:p>
    <w:p w14:paraId="5CE44B1B" w14:textId="77777777" w:rsidR="00F74E3F" w:rsidRPr="00580C05" w:rsidRDefault="00090239" w:rsidP="00151BE6">
      <w:pPr>
        <w:widowControl/>
        <w:suppressAutoHyphens/>
        <w:spacing w:before="240"/>
        <w:rPr>
          <w:color w:val="auto"/>
        </w:rPr>
      </w:pPr>
      <w:r w:rsidRPr="00580C05">
        <w:rPr>
          <w:color w:val="auto"/>
        </w:rPr>
        <w:t>По мере накопления отходов, содержащих нефтепродукты до установленной</w:t>
      </w:r>
      <w:r w:rsidR="00C244DF" w:rsidRPr="00580C05">
        <w:rPr>
          <w:color w:val="auto"/>
        </w:rPr>
        <w:t xml:space="preserve"> </w:t>
      </w:r>
      <w:r w:rsidRPr="00580C05">
        <w:rPr>
          <w:color w:val="auto"/>
        </w:rPr>
        <w:t xml:space="preserve">нормы (но не более </w:t>
      </w:r>
      <w:r w:rsidR="00C85485" w:rsidRPr="00580C05">
        <w:rPr>
          <w:color w:val="auto"/>
        </w:rPr>
        <w:t>11</w:t>
      </w:r>
      <w:r w:rsidRPr="00580C05">
        <w:rPr>
          <w:color w:val="auto"/>
        </w:rPr>
        <w:t xml:space="preserve"> месяцев), они передаются на обезвреживание, в</w:t>
      </w:r>
      <w:r w:rsidR="00C244DF" w:rsidRPr="00580C05">
        <w:rPr>
          <w:color w:val="auto"/>
        </w:rPr>
        <w:t xml:space="preserve"> </w:t>
      </w:r>
      <w:r w:rsidRPr="00580C05">
        <w:rPr>
          <w:color w:val="auto"/>
        </w:rPr>
        <w:t>специализированное предприятие имеющее лицензию на осуществление данного</w:t>
      </w:r>
      <w:r w:rsidR="00C244DF" w:rsidRPr="00580C05">
        <w:rPr>
          <w:color w:val="auto"/>
        </w:rPr>
        <w:t xml:space="preserve"> </w:t>
      </w:r>
      <w:r w:rsidRPr="00580C05">
        <w:rPr>
          <w:color w:val="auto"/>
        </w:rPr>
        <w:t>вида деятельности.</w:t>
      </w:r>
    </w:p>
    <w:p w14:paraId="6690902D" w14:textId="77777777" w:rsidR="00F74E3F" w:rsidRPr="00994153" w:rsidRDefault="00090239" w:rsidP="00994153">
      <w:pPr>
        <w:widowControl/>
        <w:tabs>
          <w:tab w:val="left" w:pos="540"/>
        </w:tabs>
        <w:spacing w:before="240" w:after="120"/>
        <w:jc w:val="left"/>
        <w:rPr>
          <w:rFonts w:ascii="Arial" w:eastAsia="Times New Roman" w:hAnsi="Arial" w:cs="Arial"/>
          <w:b/>
          <w:i/>
          <w:caps/>
          <w:sz w:val="20"/>
          <w:lang w:eastAsia="en-US" w:bidi="ar-SA"/>
        </w:rPr>
      </w:pPr>
      <w:r w:rsidRPr="00994153">
        <w:rPr>
          <w:rFonts w:ascii="Arial" w:eastAsia="Times New Roman" w:hAnsi="Arial" w:cs="Arial"/>
          <w:b/>
          <w:i/>
          <w:caps/>
          <w:sz w:val="20"/>
          <w:lang w:eastAsia="en-US" w:bidi="ar-SA"/>
        </w:rPr>
        <w:t>Запрещается:</w:t>
      </w:r>
    </w:p>
    <w:p w14:paraId="52F7F3BA"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складирование емкостей для сбора отходов, содержащих нефтепродукты под</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прямыми солнечными лучами, вблизи от нагревательных элементов, приборов</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отопления и других источников тепла;</w:t>
      </w:r>
    </w:p>
    <w:p w14:paraId="0D4DF732"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складирование и прием пищи, курение и использование открытого огня в</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местах временного накопления отходов, содержащих нефтепродукты;</w:t>
      </w:r>
    </w:p>
    <w:p w14:paraId="0310FDBA"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складирование отходов, содержащих нефтепродукты, в местах временного</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накопления сверх установленного норматива;</w:t>
      </w:r>
    </w:p>
    <w:p w14:paraId="3DE283C4" w14:textId="77777777" w:rsidR="00F74E3F"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накопление отходов, содержащих нефтепродукты, более </w:t>
      </w:r>
      <w:r w:rsidR="00C85485" w:rsidRPr="003A0155">
        <w:rPr>
          <w:rFonts w:eastAsia="Times New Roman" w:cs="Times New Roman"/>
          <w:bCs/>
          <w:color w:val="auto"/>
          <w:lang w:eastAsia="en-US" w:bidi="ar-SA"/>
        </w:rPr>
        <w:t>11</w:t>
      </w:r>
      <w:r w:rsidRPr="003A0155">
        <w:rPr>
          <w:rFonts w:eastAsia="Times New Roman" w:cs="Times New Roman"/>
          <w:bCs/>
          <w:color w:val="auto"/>
          <w:lang w:eastAsia="en-US" w:bidi="ar-SA"/>
        </w:rPr>
        <w:t xml:space="preserve"> месяцев.</w:t>
      </w:r>
    </w:p>
    <w:p w14:paraId="297CC9F2" w14:textId="20424B5D" w:rsidR="00336462" w:rsidRPr="003A0155" w:rsidRDefault="00336462" w:rsidP="00336462">
      <w:pPr>
        <w:widowControl/>
        <w:spacing w:before="120"/>
        <w:rPr>
          <w:rFonts w:eastAsia="Times New Roman" w:cs="Times New Roman"/>
          <w:bCs/>
          <w:color w:val="auto"/>
          <w:lang w:eastAsia="en-US" w:bidi="ar-SA"/>
        </w:rPr>
      </w:pPr>
      <w:r w:rsidRPr="000F0F75">
        <w:t xml:space="preserve">Виды отходов производства </w:t>
      </w:r>
      <w:r w:rsidRPr="000F0F75">
        <w:rPr>
          <w:caps/>
          <w:szCs w:val="32"/>
        </w:rPr>
        <w:t xml:space="preserve">III </w:t>
      </w:r>
      <w:r w:rsidRPr="000F0F75">
        <w:rPr>
          <w:szCs w:val="32"/>
        </w:rPr>
        <w:t>класса опасности</w:t>
      </w:r>
      <w:r w:rsidRPr="000F0F75">
        <w:t xml:space="preserve"> и способ обращения с отходами</w:t>
      </w:r>
      <w:r>
        <w:t>,</w:t>
      </w:r>
      <w:r w:rsidRPr="000F0F75">
        <w:t xml:space="preserve"> содержащими нефтепродукты указанные в подразделе 5.3, образованные на производственных объектах Общества могут изменяться за счет включения новых/исключения видов отходов по результатам инвентаризации источников образования отходов и получени</w:t>
      </w:r>
      <w:r>
        <w:t>я</w:t>
      </w:r>
      <w:r w:rsidRPr="000F0F75">
        <w:t xml:space="preserve"> новых проектов нормативов образования отходов и лимитов на их размещение ООО</w:t>
      </w:r>
      <w:r>
        <w:t> </w:t>
      </w:r>
      <w:r w:rsidRPr="000F0F75">
        <w:t>«Славнефть-Красноярскнефтегаз».</w:t>
      </w:r>
    </w:p>
    <w:p w14:paraId="49858009" w14:textId="77777777" w:rsidR="00F74E3F" w:rsidRPr="00580C05" w:rsidRDefault="00B94D52" w:rsidP="00256B0A">
      <w:pPr>
        <w:pStyle w:val="37"/>
        <w:keepNext/>
        <w:keepLines/>
        <w:numPr>
          <w:ilvl w:val="1"/>
          <w:numId w:val="1"/>
        </w:numPr>
        <w:shd w:val="clear" w:color="auto" w:fill="auto"/>
        <w:spacing w:before="240" w:after="240" w:line="240" w:lineRule="auto"/>
        <w:ind w:firstLine="0"/>
        <w:rPr>
          <w:color w:val="auto"/>
        </w:rPr>
      </w:pPr>
      <w:bookmarkStart w:id="85" w:name="_Toc488426652"/>
      <w:bookmarkStart w:id="86" w:name="_Toc488765765"/>
      <w:bookmarkStart w:id="87" w:name="_Toc509433928"/>
      <w:r w:rsidRPr="00580C05">
        <w:rPr>
          <w:color w:val="auto"/>
        </w:rPr>
        <w:t>УЧЕТ ОБРАЗОВАНИЯ И ДВИЖЕНИЯ ОТХОДОВ</w:t>
      </w:r>
      <w:bookmarkEnd w:id="85"/>
      <w:bookmarkEnd w:id="86"/>
      <w:bookmarkEnd w:id="87"/>
    </w:p>
    <w:p w14:paraId="35C700BE" w14:textId="77777777" w:rsidR="00945EBD" w:rsidRDefault="00A85628" w:rsidP="00A85628">
      <w:pPr>
        <w:widowControl/>
        <w:suppressAutoHyphens/>
        <w:spacing w:before="240"/>
        <w:rPr>
          <w:color w:val="auto"/>
        </w:rPr>
      </w:pPr>
      <w:r w:rsidRPr="00A85628">
        <w:t xml:space="preserve"> </w:t>
      </w:r>
      <w:bookmarkStart w:id="88" w:name="_Toc488426653"/>
      <w:bookmarkStart w:id="89" w:name="_Toc488765766"/>
      <w:r w:rsidR="00945EBD" w:rsidRPr="00D5595B">
        <w:rPr>
          <w:color w:val="auto"/>
        </w:rPr>
        <w:t>Учёт образования и движения отхода ведётся в соответствие с Приказом Минприроды России от 01.09.2011 №721 «Об утверждении Порядка учета в области обращения с отходами».</w:t>
      </w:r>
    </w:p>
    <w:p w14:paraId="6CF2B5B9" w14:textId="59553B0B" w:rsidR="00F74E3F" w:rsidRPr="00580C05" w:rsidRDefault="00B94D52" w:rsidP="00256B0A">
      <w:pPr>
        <w:pStyle w:val="37"/>
        <w:keepNext/>
        <w:keepLines/>
        <w:numPr>
          <w:ilvl w:val="1"/>
          <w:numId w:val="1"/>
        </w:numPr>
        <w:shd w:val="clear" w:color="auto" w:fill="auto"/>
        <w:spacing w:before="240" w:after="240" w:line="240" w:lineRule="auto"/>
        <w:ind w:firstLine="0"/>
        <w:rPr>
          <w:color w:val="auto"/>
        </w:rPr>
      </w:pPr>
      <w:bookmarkStart w:id="90" w:name="_Toc509433929"/>
      <w:r w:rsidRPr="00580C05">
        <w:rPr>
          <w:color w:val="auto"/>
        </w:rPr>
        <w:t>ПЕРЕДАЧА ОТХОДОВ СПЕЦИАЛИЗИРОВАННЫМ ПРЕДПРИЯТИЯМ</w:t>
      </w:r>
      <w:bookmarkEnd w:id="88"/>
      <w:bookmarkEnd w:id="89"/>
      <w:bookmarkEnd w:id="90"/>
    </w:p>
    <w:p w14:paraId="49BCDDD2" w14:textId="529E1508" w:rsidR="00B06C29" w:rsidRPr="00580C05" w:rsidRDefault="00A100EC" w:rsidP="00B06C29">
      <w:pPr>
        <w:pStyle w:val="35"/>
        <w:shd w:val="clear" w:color="auto" w:fill="auto"/>
        <w:spacing w:line="240" w:lineRule="auto"/>
        <w:rPr>
          <w:color w:val="auto"/>
        </w:rPr>
      </w:pPr>
      <w:r w:rsidRPr="00F5379D">
        <w:t xml:space="preserve">ООО «Славнефть-Красноярскнефтегаз» не передает указанные отходы контрагенту. </w:t>
      </w:r>
      <w:r w:rsidRPr="00F5379D">
        <w:lastRenderedPageBreak/>
        <w:t>Общество обезвреживает отходы собственными силами согласно п.8 Стандарта. Каждая партия отходов, поступающая на обезвреживание, фиксируется в отчетной документации согласно раздела 4 Стандарта</w:t>
      </w:r>
      <w:r w:rsidR="003A3831" w:rsidRPr="00612777">
        <w:rPr>
          <w:color w:val="auto"/>
        </w:rPr>
        <w:t>.</w:t>
      </w:r>
    </w:p>
    <w:p w14:paraId="6D96AC6F" w14:textId="59817E5E" w:rsidR="00F74E3F" w:rsidRPr="00580C05" w:rsidRDefault="00B94D52" w:rsidP="00256B0A">
      <w:pPr>
        <w:pStyle w:val="37"/>
        <w:keepNext/>
        <w:keepLines/>
        <w:numPr>
          <w:ilvl w:val="1"/>
          <w:numId w:val="1"/>
        </w:numPr>
        <w:shd w:val="clear" w:color="auto" w:fill="auto"/>
        <w:spacing w:before="240" w:after="240" w:line="240" w:lineRule="auto"/>
        <w:ind w:firstLine="0"/>
        <w:rPr>
          <w:color w:val="auto"/>
        </w:rPr>
      </w:pPr>
      <w:bookmarkStart w:id="91" w:name="_Toc488426654"/>
      <w:bookmarkStart w:id="92" w:name="_Toc488765767"/>
      <w:bookmarkStart w:id="93" w:name="_Toc509433930"/>
      <w:r w:rsidRPr="00580C05">
        <w:rPr>
          <w:color w:val="auto"/>
        </w:rPr>
        <w:t>ТРАНСПОРТИРОВАНИЕ ОТХОДОВ</w:t>
      </w:r>
      <w:bookmarkEnd w:id="91"/>
      <w:bookmarkEnd w:id="92"/>
      <w:bookmarkEnd w:id="93"/>
    </w:p>
    <w:p w14:paraId="486214C9" w14:textId="77777777" w:rsidR="00F74E3F" w:rsidRPr="00580C05" w:rsidRDefault="0012546D" w:rsidP="00256B0A">
      <w:pPr>
        <w:pStyle w:val="3"/>
        <w:keepNext w:val="0"/>
        <w:numPr>
          <w:ilvl w:val="2"/>
          <w:numId w:val="1"/>
        </w:numPr>
        <w:tabs>
          <w:tab w:val="num" w:pos="0"/>
        </w:tabs>
        <w:spacing w:after="240"/>
        <w:ind w:left="720" w:hanging="720"/>
        <w:jc w:val="both"/>
      </w:pPr>
      <w:bookmarkStart w:id="94" w:name="bookmark44"/>
      <w:bookmarkStart w:id="95" w:name="_Toc488426655"/>
      <w:bookmarkStart w:id="96" w:name="_Toc488765768"/>
      <w:bookmarkStart w:id="97" w:name="_Toc509433931"/>
      <w:r w:rsidRPr="00580C05">
        <w:t>ТРЕБОВАНИЯ К ПРОВЕДЕНИЮ ПОГРУЗОЧНО-РАЗГРУЗОЧНЫХ РАБОТ</w:t>
      </w:r>
      <w:bookmarkEnd w:id="94"/>
      <w:bookmarkEnd w:id="95"/>
      <w:bookmarkEnd w:id="96"/>
      <w:bookmarkEnd w:id="97"/>
    </w:p>
    <w:p w14:paraId="75C44399" w14:textId="77777777" w:rsidR="00F74E3F" w:rsidRPr="00580C05" w:rsidRDefault="00090239" w:rsidP="00151BE6">
      <w:pPr>
        <w:widowControl/>
        <w:suppressAutoHyphens/>
        <w:spacing w:before="240"/>
        <w:rPr>
          <w:color w:val="auto"/>
        </w:rPr>
      </w:pPr>
      <w:r w:rsidRPr="00580C05">
        <w:rPr>
          <w:color w:val="auto"/>
        </w:rPr>
        <w:t>При погрузке/разгрузке отходов, содержащих нефтепродукты, необходимо</w:t>
      </w:r>
      <w:r w:rsidR="00C244DF" w:rsidRPr="00580C05">
        <w:rPr>
          <w:color w:val="auto"/>
        </w:rPr>
        <w:t xml:space="preserve"> </w:t>
      </w:r>
      <w:r w:rsidRPr="00580C05">
        <w:rPr>
          <w:color w:val="auto"/>
        </w:rPr>
        <w:t>учитывать метеорологические условия. Запрещается погрузка/разгрузка отходов,</w:t>
      </w:r>
      <w:r w:rsidR="00C244DF" w:rsidRPr="00580C05">
        <w:rPr>
          <w:color w:val="auto"/>
        </w:rPr>
        <w:t xml:space="preserve"> </w:t>
      </w:r>
      <w:r w:rsidRPr="00580C05">
        <w:rPr>
          <w:color w:val="auto"/>
        </w:rPr>
        <w:t>содержащих нефтепродукты во время дождя или грозы. При гололеде места</w:t>
      </w:r>
      <w:r w:rsidR="00C244DF" w:rsidRPr="00580C05">
        <w:rPr>
          <w:color w:val="auto"/>
        </w:rPr>
        <w:t xml:space="preserve"> </w:t>
      </w:r>
      <w:r w:rsidRPr="00580C05">
        <w:rPr>
          <w:color w:val="auto"/>
        </w:rPr>
        <w:t>погрузки/разгрузки должны быть посыпаны песком.</w:t>
      </w:r>
    </w:p>
    <w:p w14:paraId="26BBFBC5" w14:textId="1A7D9E6F" w:rsidR="00F74E3F" w:rsidRPr="00580C05" w:rsidRDefault="00090239" w:rsidP="00AE484F">
      <w:pPr>
        <w:pStyle w:val="af1"/>
        <w:spacing w:before="240" w:after="120"/>
        <w:jc w:val="both"/>
        <w:rPr>
          <w:rStyle w:val="15"/>
          <w:rFonts w:eastAsia="Courier New"/>
          <w:b w:val="0"/>
          <w:iCs/>
          <w:color w:val="auto"/>
          <w:szCs w:val="20"/>
        </w:rPr>
      </w:pPr>
      <w:r w:rsidRPr="00580C05">
        <w:rPr>
          <w:rStyle w:val="15"/>
          <w:rFonts w:eastAsia="Courier New"/>
          <w:b w:val="0"/>
          <w:iCs/>
          <w:color w:val="auto"/>
          <w:szCs w:val="20"/>
        </w:rPr>
        <w:t>Работы по погрузке/разгрузке отходов должны проводиться в соответствии с</w:t>
      </w:r>
      <w:r w:rsidR="00C244DF" w:rsidRPr="00580C05">
        <w:rPr>
          <w:rStyle w:val="15"/>
          <w:rFonts w:eastAsia="Courier New"/>
          <w:b w:val="0"/>
          <w:iCs/>
          <w:color w:val="auto"/>
          <w:szCs w:val="20"/>
        </w:rPr>
        <w:t xml:space="preserve"> </w:t>
      </w:r>
      <w:r w:rsidR="00B34542">
        <w:rPr>
          <w:rStyle w:val="15"/>
          <w:rFonts w:eastAsia="Courier New"/>
          <w:b w:val="0"/>
          <w:iCs/>
          <w:color w:val="auto"/>
          <w:szCs w:val="20"/>
        </w:rPr>
        <w:t xml:space="preserve">требованиями </w:t>
      </w:r>
      <w:r w:rsidRPr="00580C05">
        <w:rPr>
          <w:rStyle w:val="15"/>
          <w:rFonts w:eastAsia="Courier New"/>
          <w:b w:val="0"/>
          <w:iCs/>
          <w:color w:val="auto"/>
          <w:szCs w:val="20"/>
        </w:rPr>
        <w:t>Межотраслевых правил по охране труда при погрузочно-</w:t>
      </w:r>
      <w:r w:rsidR="00C244DF" w:rsidRPr="00580C05">
        <w:rPr>
          <w:rStyle w:val="15"/>
          <w:rFonts w:eastAsia="Courier New"/>
          <w:b w:val="0"/>
          <w:iCs/>
          <w:color w:val="auto"/>
          <w:szCs w:val="20"/>
        </w:rPr>
        <w:t xml:space="preserve"> </w:t>
      </w:r>
      <w:r w:rsidR="00B34542">
        <w:rPr>
          <w:rStyle w:val="15"/>
          <w:rFonts w:eastAsia="Courier New"/>
          <w:b w:val="0"/>
          <w:iCs/>
          <w:color w:val="auto"/>
          <w:szCs w:val="20"/>
        </w:rPr>
        <w:t>разгрузочных работа</w:t>
      </w:r>
      <w:r w:rsidR="00B64C65">
        <w:rPr>
          <w:rStyle w:val="15"/>
          <w:rFonts w:eastAsia="Courier New"/>
          <w:b w:val="0"/>
          <w:iCs/>
          <w:color w:val="auto"/>
          <w:szCs w:val="20"/>
        </w:rPr>
        <w:t>х</w:t>
      </w:r>
      <w:r w:rsidRPr="00580C05">
        <w:rPr>
          <w:rStyle w:val="15"/>
          <w:rFonts w:eastAsia="Courier New"/>
          <w:b w:val="0"/>
          <w:iCs/>
          <w:color w:val="auto"/>
          <w:szCs w:val="20"/>
        </w:rPr>
        <w:t xml:space="preserve"> и размещении </w:t>
      </w:r>
      <w:r w:rsidR="00B34542">
        <w:rPr>
          <w:rStyle w:val="15"/>
          <w:rFonts w:eastAsia="Courier New"/>
          <w:b w:val="0"/>
          <w:iCs/>
          <w:color w:val="auto"/>
          <w:szCs w:val="20"/>
        </w:rPr>
        <w:t>грузов</w:t>
      </w:r>
      <w:r w:rsidRPr="00580C05">
        <w:rPr>
          <w:rStyle w:val="15"/>
          <w:rFonts w:eastAsia="Courier New"/>
          <w:b w:val="0"/>
          <w:iCs/>
          <w:color w:val="auto"/>
          <w:szCs w:val="20"/>
        </w:rPr>
        <w:t xml:space="preserve"> ПОТ РМ-007-98 и раздел</w:t>
      </w:r>
      <w:r w:rsidR="00654E90">
        <w:rPr>
          <w:rStyle w:val="15"/>
          <w:rFonts w:eastAsia="Courier New"/>
          <w:b w:val="0"/>
          <w:iCs/>
          <w:color w:val="auto"/>
          <w:szCs w:val="20"/>
        </w:rPr>
        <w:t>а</w:t>
      </w:r>
      <w:r w:rsidRPr="00580C05">
        <w:rPr>
          <w:rStyle w:val="15"/>
          <w:rFonts w:eastAsia="Courier New"/>
          <w:b w:val="0"/>
          <w:iCs/>
          <w:color w:val="auto"/>
          <w:szCs w:val="20"/>
        </w:rPr>
        <w:t xml:space="preserve"> </w:t>
      </w:r>
      <w:r w:rsidR="00E67C60" w:rsidRPr="00580C05">
        <w:rPr>
          <w:rStyle w:val="15"/>
          <w:rFonts w:eastAsia="Courier New"/>
          <w:b w:val="0"/>
          <w:iCs/>
          <w:color w:val="auto"/>
          <w:szCs w:val="20"/>
        </w:rPr>
        <w:t>3</w:t>
      </w:r>
      <w:r w:rsidR="000D2497">
        <w:rPr>
          <w:rStyle w:val="15"/>
          <w:rFonts w:eastAsia="Courier New"/>
          <w:b w:val="0"/>
          <w:iCs/>
          <w:color w:val="auto"/>
          <w:szCs w:val="20"/>
        </w:rPr>
        <w:t xml:space="preserve"> </w:t>
      </w:r>
      <w:r w:rsidR="001A5646">
        <w:rPr>
          <w:rStyle w:val="15"/>
          <w:rFonts w:eastAsia="Courier New"/>
          <w:b w:val="0"/>
          <w:iCs/>
          <w:color w:val="auto"/>
          <w:szCs w:val="20"/>
        </w:rPr>
        <w:t>настоящего Стандарта</w:t>
      </w:r>
      <w:r w:rsidRPr="00580C05">
        <w:rPr>
          <w:rStyle w:val="15"/>
          <w:rFonts w:eastAsia="Courier New"/>
          <w:b w:val="0"/>
          <w:iCs/>
          <w:color w:val="auto"/>
          <w:szCs w:val="20"/>
        </w:rPr>
        <w:t>.</w:t>
      </w:r>
    </w:p>
    <w:p w14:paraId="38123985" w14:textId="78FAF4F2" w:rsidR="00F74E3F" w:rsidRPr="00580C05" w:rsidRDefault="00090239" w:rsidP="00151BE6">
      <w:pPr>
        <w:widowControl/>
        <w:suppressAutoHyphens/>
        <w:spacing w:before="240"/>
        <w:rPr>
          <w:color w:val="auto"/>
        </w:rPr>
      </w:pPr>
      <w:r w:rsidRPr="00580C05">
        <w:rPr>
          <w:color w:val="auto"/>
        </w:rPr>
        <w:t>Работы по погрузке/разгрузке отходов, содержащих нефтепродукты, должны</w:t>
      </w:r>
      <w:r w:rsidR="00C244DF" w:rsidRPr="00580C05">
        <w:rPr>
          <w:color w:val="auto"/>
        </w:rPr>
        <w:t xml:space="preserve"> </w:t>
      </w:r>
      <w:r w:rsidRPr="00580C05">
        <w:rPr>
          <w:color w:val="auto"/>
        </w:rPr>
        <w:t>осуществляться в присутствии л</w:t>
      </w:r>
      <w:r w:rsidR="00D5595B">
        <w:rPr>
          <w:color w:val="auto"/>
        </w:rPr>
        <w:t>ица, ответственного за обращение</w:t>
      </w:r>
      <w:r w:rsidR="00B64C65">
        <w:rPr>
          <w:color w:val="auto"/>
        </w:rPr>
        <w:t xml:space="preserve"> с отходами на объекте</w:t>
      </w:r>
      <w:r w:rsidRPr="00580C05">
        <w:rPr>
          <w:color w:val="auto"/>
        </w:rPr>
        <w:t xml:space="preserve"> </w:t>
      </w:r>
      <w:r w:rsidR="00F13611" w:rsidRPr="00580C05">
        <w:rPr>
          <w:color w:val="auto"/>
        </w:rPr>
        <w:t>ООО «Славнефть-Красноярскнефтегаз»</w:t>
      </w:r>
      <w:r w:rsidRPr="00580C05">
        <w:rPr>
          <w:color w:val="auto"/>
        </w:rPr>
        <w:t>.</w:t>
      </w:r>
    </w:p>
    <w:p w14:paraId="510747A1" w14:textId="77777777" w:rsidR="00F74E3F" w:rsidRPr="00580C05" w:rsidRDefault="00090239" w:rsidP="00151BE6">
      <w:pPr>
        <w:widowControl/>
        <w:suppressAutoHyphens/>
        <w:spacing w:before="240"/>
        <w:rPr>
          <w:color w:val="auto"/>
        </w:rPr>
      </w:pPr>
      <w:r w:rsidRPr="00580C05">
        <w:rPr>
          <w:color w:val="auto"/>
        </w:rPr>
        <w:t>Не допускается скопление людей в местах, отведенных под погрузку/разгрузку</w:t>
      </w:r>
      <w:r w:rsidR="00C244DF" w:rsidRPr="00580C05">
        <w:rPr>
          <w:color w:val="auto"/>
        </w:rPr>
        <w:t xml:space="preserve"> </w:t>
      </w:r>
      <w:r w:rsidRPr="00580C05">
        <w:rPr>
          <w:color w:val="auto"/>
        </w:rPr>
        <w:t>отходов, содержащих нефтепродукты. Перегрузочная площадка должна быть</w:t>
      </w:r>
      <w:r w:rsidR="00C244DF" w:rsidRPr="00580C05">
        <w:rPr>
          <w:color w:val="auto"/>
        </w:rPr>
        <w:t xml:space="preserve"> </w:t>
      </w:r>
      <w:r w:rsidRPr="00580C05">
        <w:rPr>
          <w:color w:val="auto"/>
        </w:rPr>
        <w:t>оборудована средствами пожаротушения и ликвидации последствий чрезвычайных</w:t>
      </w:r>
      <w:r w:rsidR="00C244DF" w:rsidRPr="00580C05">
        <w:rPr>
          <w:color w:val="auto"/>
        </w:rPr>
        <w:t xml:space="preserve"> </w:t>
      </w:r>
      <w:r w:rsidRPr="00580C05">
        <w:rPr>
          <w:color w:val="auto"/>
        </w:rPr>
        <w:t>ситуаций. Одновременно может осуществляться погрузка/разгрузка не более одного</w:t>
      </w:r>
      <w:r w:rsidR="00C244DF" w:rsidRPr="00580C05">
        <w:rPr>
          <w:color w:val="auto"/>
        </w:rPr>
        <w:t xml:space="preserve"> </w:t>
      </w:r>
      <w:r w:rsidRPr="00580C05">
        <w:rPr>
          <w:color w:val="auto"/>
        </w:rPr>
        <w:t>транспортного средства.</w:t>
      </w:r>
    </w:p>
    <w:p w14:paraId="6EF37496" w14:textId="77777777" w:rsidR="00F74E3F" w:rsidRPr="00580C05" w:rsidRDefault="00090239" w:rsidP="00151BE6">
      <w:pPr>
        <w:widowControl/>
        <w:suppressAutoHyphens/>
        <w:spacing w:before="240"/>
        <w:rPr>
          <w:color w:val="auto"/>
        </w:rPr>
      </w:pPr>
      <w:r w:rsidRPr="00580C05">
        <w:rPr>
          <w:color w:val="auto"/>
        </w:rPr>
        <w:t>Кузов транспортного средства должен быть очищен от остатков ранее</w:t>
      </w:r>
      <w:r w:rsidR="00C244DF" w:rsidRPr="00580C05">
        <w:rPr>
          <w:color w:val="auto"/>
        </w:rPr>
        <w:t xml:space="preserve"> </w:t>
      </w:r>
      <w:r w:rsidRPr="00580C05">
        <w:rPr>
          <w:color w:val="auto"/>
        </w:rPr>
        <w:t>перевозимых грузов, различных упаковочных материалов и горючих остатков</w:t>
      </w:r>
      <w:r w:rsidR="00C244DF" w:rsidRPr="00580C05">
        <w:rPr>
          <w:color w:val="auto"/>
        </w:rPr>
        <w:t xml:space="preserve"> </w:t>
      </w:r>
      <w:r w:rsidRPr="00580C05">
        <w:rPr>
          <w:color w:val="auto"/>
        </w:rPr>
        <w:t>(опилки, солома, стружка, сено, бумага и т.п.).</w:t>
      </w:r>
    </w:p>
    <w:p w14:paraId="1E925FA0" w14:textId="77777777" w:rsidR="00B06C29" w:rsidRPr="00580C05" w:rsidRDefault="00090239" w:rsidP="00151BE6">
      <w:pPr>
        <w:widowControl/>
        <w:suppressAutoHyphens/>
        <w:spacing w:before="240"/>
        <w:rPr>
          <w:color w:val="auto"/>
        </w:rPr>
      </w:pPr>
      <w:r w:rsidRPr="00580C05">
        <w:rPr>
          <w:color w:val="auto"/>
        </w:rPr>
        <w:t>Во время погрузки/разгрузки двигатель автомобиля должен быть выключен, а</w:t>
      </w:r>
      <w:r w:rsidR="00C244DF" w:rsidRPr="00580C05">
        <w:rPr>
          <w:color w:val="auto"/>
        </w:rPr>
        <w:t xml:space="preserve"> </w:t>
      </w:r>
      <w:r w:rsidRPr="00580C05">
        <w:rPr>
          <w:color w:val="auto"/>
        </w:rPr>
        <w:t>водитель должен находиться вне установленной зоны проведения погрузочно-</w:t>
      </w:r>
      <w:r w:rsidR="00C244DF" w:rsidRPr="00580C05">
        <w:rPr>
          <w:color w:val="auto"/>
        </w:rPr>
        <w:t xml:space="preserve"> </w:t>
      </w:r>
      <w:r w:rsidRPr="00580C05">
        <w:rPr>
          <w:color w:val="auto"/>
        </w:rPr>
        <w:t>разгрузочных работ.</w:t>
      </w:r>
    </w:p>
    <w:p w14:paraId="5EF74A4B" w14:textId="77777777" w:rsidR="00F74E3F" w:rsidRPr="00580C05" w:rsidRDefault="00090239" w:rsidP="00151BE6">
      <w:pPr>
        <w:widowControl/>
        <w:suppressAutoHyphens/>
        <w:spacing w:before="240" w:after="120"/>
        <w:rPr>
          <w:color w:val="auto"/>
        </w:rPr>
      </w:pPr>
      <w:r w:rsidRPr="00580C05">
        <w:rPr>
          <w:color w:val="auto"/>
        </w:rPr>
        <w:t>Выполняя погрузочно-разгрузочные операции с отходами, содержащими</w:t>
      </w:r>
      <w:r w:rsidR="00C244DF" w:rsidRPr="00580C05">
        <w:rPr>
          <w:color w:val="auto"/>
        </w:rPr>
        <w:t xml:space="preserve"> </w:t>
      </w:r>
      <w:r w:rsidRPr="00580C05">
        <w:rPr>
          <w:color w:val="auto"/>
        </w:rPr>
        <w:t>нефтепродукты, грузчики должны руководствоваться следующими предписаниями:</w:t>
      </w:r>
    </w:p>
    <w:p w14:paraId="4FE9F93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строго соблюдать требования маркировки и предупредительных надписей на</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упаковках;</w:t>
      </w:r>
    </w:p>
    <w:p w14:paraId="5E0B5267"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не осуществлять сброс емкостей (канистр, бочек, ящиков, контейнеров) с</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отходами, содержащими нефтепродукты, с плеча;</w:t>
      </w:r>
    </w:p>
    <w:p w14:paraId="736530ED"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не переворачивать емкости (канистры, бочки, ящики, контейнеры) с</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отходами, содержащими нефтепродукты, на бок или вверх дном;</w:t>
      </w:r>
    </w:p>
    <w:p w14:paraId="0C12E970"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не применять вспомогательные перегрузочные приспособления, способные</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повредить транспортную тару, в которую упакованы отходы, содержащие</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нефтепродукты;</w:t>
      </w:r>
    </w:p>
    <w:p w14:paraId="4C92328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не волочить и не кантовать емкости (канистры, бочки, ящики, контейнеры) с</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отходами, содержащими нефтепродукты;</w:t>
      </w:r>
    </w:p>
    <w:p w14:paraId="1FA9FBEE"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крепить емкости (канистры, бочки, ящики, контейнеры) с отходами,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содержащими нефтепродукты, в кузове транспортного средства таким образом, чтобы</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 xml:space="preserve">исключить </w:t>
      </w:r>
      <w:r w:rsidRPr="003A0155">
        <w:rPr>
          <w:rFonts w:eastAsia="Times New Roman" w:cs="Times New Roman"/>
          <w:bCs/>
          <w:color w:val="auto"/>
          <w:lang w:eastAsia="en-US" w:bidi="ar-SA"/>
        </w:rPr>
        <w:lastRenderedPageBreak/>
        <w:t>возможность их перемещения при транспортировании и только с</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помощью инструмента, не дающего при работе искр;</w:t>
      </w:r>
    </w:p>
    <w:p w14:paraId="57328F7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курить только в специально отведенных местах.</w:t>
      </w:r>
    </w:p>
    <w:p w14:paraId="1AFC7599" w14:textId="77777777" w:rsidR="00F74E3F" w:rsidRPr="00580C05" w:rsidRDefault="00090239" w:rsidP="00151BE6">
      <w:pPr>
        <w:widowControl/>
        <w:suppressAutoHyphens/>
        <w:spacing w:before="240"/>
        <w:rPr>
          <w:color w:val="auto"/>
        </w:rPr>
      </w:pPr>
      <w:r w:rsidRPr="00580C05">
        <w:rPr>
          <w:color w:val="auto"/>
        </w:rPr>
        <w:t>Перед погрузкой емкостей с отходами, содержащими нефтепродукты, в</w:t>
      </w:r>
      <w:r w:rsidR="00C244DF" w:rsidRPr="00580C05">
        <w:rPr>
          <w:color w:val="auto"/>
        </w:rPr>
        <w:t xml:space="preserve"> </w:t>
      </w:r>
      <w:r w:rsidRPr="00580C05">
        <w:rPr>
          <w:color w:val="auto"/>
        </w:rPr>
        <w:t>транспортное средство проверяют правильность, целостность и соответствие их</w:t>
      </w:r>
      <w:r w:rsidR="00C244DF" w:rsidRPr="00580C05">
        <w:rPr>
          <w:color w:val="auto"/>
        </w:rPr>
        <w:t xml:space="preserve"> </w:t>
      </w:r>
      <w:r w:rsidRPr="00580C05">
        <w:rPr>
          <w:color w:val="auto"/>
        </w:rPr>
        <w:t>транспортной упаковки. При необходимости исправляют недостатки.</w:t>
      </w:r>
    </w:p>
    <w:p w14:paraId="1EAA892F" w14:textId="77777777" w:rsidR="00F74E3F" w:rsidRPr="00580C05" w:rsidRDefault="00090239" w:rsidP="00151BE6">
      <w:pPr>
        <w:widowControl/>
        <w:suppressAutoHyphens/>
        <w:spacing w:before="240"/>
        <w:rPr>
          <w:color w:val="auto"/>
        </w:rPr>
      </w:pPr>
      <w:r w:rsidRPr="00580C05">
        <w:rPr>
          <w:color w:val="auto"/>
        </w:rPr>
        <w:t>Погрузка/разгрузка упакованных в транспортную тару отходов, содержащих</w:t>
      </w:r>
      <w:r w:rsidR="00C244DF" w:rsidRPr="00580C05">
        <w:rPr>
          <w:color w:val="auto"/>
        </w:rPr>
        <w:t xml:space="preserve"> </w:t>
      </w:r>
      <w:r w:rsidRPr="00580C05">
        <w:rPr>
          <w:color w:val="auto"/>
        </w:rPr>
        <w:t>нефтепродукты, должна выполняться аккуратно, осторожно. Установка емкостей в</w:t>
      </w:r>
      <w:r w:rsidR="00C244DF" w:rsidRPr="00580C05">
        <w:rPr>
          <w:color w:val="auto"/>
        </w:rPr>
        <w:t xml:space="preserve"> </w:t>
      </w:r>
      <w:r w:rsidRPr="00580C05">
        <w:rPr>
          <w:color w:val="auto"/>
        </w:rPr>
        <w:t>транспортное средство должна производиться правильными рядами крышками вверх.</w:t>
      </w:r>
      <w:r w:rsidR="00C244DF" w:rsidRPr="00580C05">
        <w:rPr>
          <w:color w:val="auto"/>
        </w:rPr>
        <w:t xml:space="preserve"> </w:t>
      </w:r>
      <w:r w:rsidRPr="00580C05">
        <w:rPr>
          <w:color w:val="auto"/>
        </w:rPr>
        <w:t>Крышки должны быть плотно закрыты.</w:t>
      </w:r>
    </w:p>
    <w:p w14:paraId="13B750F0" w14:textId="77777777" w:rsidR="00F74E3F" w:rsidRPr="00580C05" w:rsidRDefault="00090239" w:rsidP="00151BE6">
      <w:pPr>
        <w:widowControl/>
        <w:suppressAutoHyphens/>
        <w:spacing w:before="240"/>
        <w:rPr>
          <w:color w:val="auto"/>
        </w:rPr>
      </w:pPr>
      <w:r w:rsidRPr="00580C05">
        <w:rPr>
          <w:color w:val="auto"/>
        </w:rPr>
        <w:t>В автомобиле транспортную тару (канистры, бочки, ящики, контейнеры) с</w:t>
      </w:r>
      <w:r w:rsidR="00C244DF" w:rsidRPr="00580C05">
        <w:rPr>
          <w:color w:val="auto"/>
        </w:rPr>
        <w:t xml:space="preserve"> </w:t>
      </w:r>
      <w:r w:rsidRPr="00580C05">
        <w:rPr>
          <w:color w:val="auto"/>
        </w:rPr>
        <w:t>отходами, содержащими нефтепродукты, устанавливают и закрепляют с таким</w:t>
      </w:r>
      <w:r w:rsidR="00C244DF" w:rsidRPr="00580C05">
        <w:rPr>
          <w:color w:val="auto"/>
        </w:rPr>
        <w:t xml:space="preserve"> </w:t>
      </w:r>
      <w:r w:rsidRPr="00580C05">
        <w:rPr>
          <w:color w:val="auto"/>
        </w:rPr>
        <w:t>расчетом, чтобы во время транспортирования избежать потерь груза, передвижения</w:t>
      </w:r>
      <w:r w:rsidR="00C244DF" w:rsidRPr="00580C05">
        <w:rPr>
          <w:color w:val="auto"/>
        </w:rPr>
        <w:t xml:space="preserve"> </w:t>
      </w:r>
      <w:r w:rsidRPr="00580C05">
        <w:rPr>
          <w:color w:val="auto"/>
        </w:rPr>
        <w:t>его в кузове и обеспечить максимальную безопасность водителя и экспедитора в</w:t>
      </w:r>
      <w:r w:rsidR="00C244DF" w:rsidRPr="00580C05">
        <w:rPr>
          <w:color w:val="auto"/>
        </w:rPr>
        <w:t xml:space="preserve"> </w:t>
      </w:r>
      <w:r w:rsidRPr="00580C05">
        <w:rPr>
          <w:color w:val="auto"/>
        </w:rPr>
        <w:t>случае чрезвычайной ситуации.</w:t>
      </w:r>
    </w:p>
    <w:p w14:paraId="37866C7D" w14:textId="77777777" w:rsidR="00F74E3F" w:rsidRPr="00AE484F" w:rsidRDefault="00090239" w:rsidP="00994153">
      <w:pPr>
        <w:widowControl/>
        <w:tabs>
          <w:tab w:val="left" w:pos="540"/>
        </w:tabs>
        <w:spacing w:before="240" w:after="120"/>
        <w:jc w:val="left"/>
        <w:rPr>
          <w:color w:val="auto"/>
        </w:rPr>
      </w:pPr>
      <w:r w:rsidRPr="00AE484F">
        <w:rPr>
          <w:color w:val="auto"/>
        </w:rPr>
        <w:t>Запрещается:</w:t>
      </w:r>
    </w:p>
    <w:p w14:paraId="3AFCCE1A"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бросать, ударять, переворачивать емкости (канистры, бочки, ящики,</w:t>
      </w:r>
      <w:r w:rsidR="00C244DF"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контейнеры) с отходами, содержащими нефтепродукты, вверх дном или на бок;</w:t>
      </w:r>
    </w:p>
    <w:p w14:paraId="0F7B9B5B"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повреждать любым способом транспортную тару, в которой перевозятся</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отходы, содержащие нефтепродукты;</w:t>
      </w:r>
    </w:p>
    <w:p w14:paraId="1403B8B8"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размещать на емкостях (канистрах, бочках, ящиках, контейнерах) с отходами,</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содержащими нефтепродукты иные виды грузов;</w:t>
      </w:r>
    </w:p>
    <w:p w14:paraId="6DD22955"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курить при проведении погрузки/разгрузки отходов, содержащих</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нефтепродукты.</w:t>
      </w:r>
    </w:p>
    <w:p w14:paraId="32888E73" w14:textId="77777777" w:rsidR="00F74E3F" w:rsidRPr="00580C05" w:rsidRDefault="0012546D" w:rsidP="00256B0A">
      <w:pPr>
        <w:pStyle w:val="3"/>
        <w:keepNext w:val="0"/>
        <w:numPr>
          <w:ilvl w:val="2"/>
          <w:numId w:val="1"/>
        </w:numPr>
        <w:tabs>
          <w:tab w:val="num" w:pos="0"/>
        </w:tabs>
        <w:spacing w:after="240"/>
        <w:ind w:left="720" w:hanging="720"/>
        <w:jc w:val="both"/>
      </w:pPr>
      <w:bookmarkStart w:id="98" w:name="bookmark45"/>
      <w:bookmarkStart w:id="99" w:name="_Toc488426656"/>
      <w:bookmarkStart w:id="100" w:name="_Toc488765769"/>
      <w:bookmarkStart w:id="101" w:name="_Toc509433932"/>
      <w:r w:rsidRPr="00580C05">
        <w:t>ТРЕБОВАНИЯ К ТРАНСПОРТИРОВАНИЮ ОТХОДОВ</w:t>
      </w:r>
      <w:bookmarkEnd w:id="98"/>
      <w:bookmarkEnd w:id="99"/>
      <w:bookmarkEnd w:id="100"/>
      <w:bookmarkEnd w:id="101"/>
    </w:p>
    <w:p w14:paraId="3BCDB342" w14:textId="54CF7A6B" w:rsidR="00F74E3F" w:rsidRPr="00580C05" w:rsidRDefault="00090239" w:rsidP="00B06C29">
      <w:pPr>
        <w:pStyle w:val="35"/>
        <w:shd w:val="clear" w:color="auto" w:fill="auto"/>
        <w:spacing w:line="240" w:lineRule="auto"/>
        <w:rPr>
          <w:color w:val="auto"/>
        </w:rPr>
      </w:pPr>
      <w:r w:rsidRPr="00580C05">
        <w:rPr>
          <w:color w:val="auto"/>
        </w:rPr>
        <w:t xml:space="preserve">Транспортирование отходов осуществляется в соответствии с разделом </w:t>
      </w:r>
      <w:r w:rsidR="000D2497">
        <w:rPr>
          <w:color w:val="auto"/>
        </w:rPr>
        <w:t>4</w:t>
      </w:r>
      <w:r w:rsidR="00801002" w:rsidRPr="00580C05">
        <w:rPr>
          <w:color w:val="auto"/>
        </w:rPr>
        <w:t xml:space="preserve"> </w:t>
      </w:r>
      <w:r w:rsidR="001A5646">
        <w:rPr>
          <w:color w:val="auto"/>
        </w:rPr>
        <w:t>настоящего Стандарта</w:t>
      </w:r>
      <w:r w:rsidRPr="00580C05">
        <w:rPr>
          <w:color w:val="auto"/>
        </w:rPr>
        <w:t>.</w:t>
      </w:r>
    </w:p>
    <w:p w14:paraId="32F422C7" w14:textId="77777777" w:rsidR="00F74E3F" w:rsidRPr="00580C05" w:rsidRDefault="00B94D52" w:rsidP="00256B0A">
      <w:pPr>
        <w:pStyle w:val="37"/>
        <w:keepNext/>
        <w:keepLines/>
        <w:numPr>
          <w:ilvl w:val="1"/>
          <w:numId w:val="1"/>
        </w:numPr>
        <w:shd w:val="clear" w:color="auto" w:fill="auto"/>
        <w:spacing w:before="240" w:after="240" w:line="240" w:lineRule="auto"/>
        <w:ind w:firstLine="0"/>
        <w:jc w:val="both"/>
        <w:rPr>
          <w:color w:val="auto"/>
        </w:rPr>
      </w:pPr>
      <w:bookmarkStart w:id="102" w:name="_Toc488426657"/>
      <w:bookmarkStart w:id="103" w:name="_Toc488765770"/>
      <w:bookmarkStart w:id="104" w:name="_Toc509433933"/>
      <w:r w:rsidRPr="00580C05">
        <w:rPr>
          <w:color w:val="auto"/>
        </w:rPr>
        <w:t>МЕРОПРИЯТИЯ ПО ЛИКВИДАЦИИ ЧРЕЗВЫЧАЙНЫХ (АВАРИЙНЫХ) СИТУАЦИЙ</w:t>
      </w:r>
      <w:bookmarkEnd w:id="102"/>
      <w:bookmarkEnd w:id="103"/>
      <w:bookmarkEnd w:id="104"/>
    </w:p>
    <w:p w14:paraId="5AE6FA5E" w14:textId="77777777" w:rsidR="00F74E3F" w:rsidRPr="00580C05" w:rsidRDefault="00090239" w:rsidP="00151BE6">
      <w:pPr>
        <w:widowControl/>
        <w:suppressAutoHyphens/>
        <w:spacing w:before="240" w:after="120"/>
        <w:rPr>
          <w:color w:val="auto"/>
        </w:rPr>
      </w:pPr>
      <w:r w:rsidRPr="00580C05">
        <w:rPr>
          <w:color w:val="auto"/>
        </w:rPr>
        <w:t>При обращении с отходами, содержащими нефтепродукты, под чрезвычайной</w:t>
      </w:r>
      <w:r w:rsidR="00801002" w:rsidRPr="00580C05">
        <w:rPr>
          <w:color w:val="auto"/>
        </w:rPr>
        <w:t xml:space="preserve"> </w:t>
      </w:r>
      <w:r w:rsidRPr="00580C05">
        <w:rPr>
          <w:color w:val="auto"/>
        </w:rPr>
        <w:t>(аварийной) ситуацией понимается:</w:t>
      </w:r>
    </w:p>
    <w:p w14:paraId="6A1FCC53"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загорание отходов, содержащих нефтепродукты;</w:t>
      </w:r>
    </w:p>
    <w:p w14:paraId="60EE86BC"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случайный пролив жидких отходов, содержащих нефтепродукты.</w:t>
      </w:r>
    </w:p>
    <w:p w14:paraId="3F03E986" w14:textId="77777777" w:rsidR="00F74E3F" w:rsidRPr="00580C05" w:rsidRDefault="00090239" w:rsidP="00151BE6">
      <w:pPr>
        <w:widowControl/>
        <w:suppressAutoHyphens/>
        <w:spacing w:before="240"/>
        <w:rPr>
          <w:color w:val="auto"/>
        </w:rPr>
      </w:pPr>
      <w:r w:rsidRPr="00580C05">
        <w:rPr>
          <w:color w:val="auto"/>
        </w:rPr>
        <w:t>При возникновении чрезвычайной (аварийной) ситуации немедленно вызвать</w:t>
      </w:r>
      <w:r w:rsidR="00801002" w:rsidRPr="00580C05">
        <w:rPr>
          <w:color w:val="auto"/>
        </w:rPr>
        <w:t xml:space="preserve"> </w:t>
      </w:r>
      <w:r w:rsidRPr="00580C05">
        <w:rPr>
          <w:color w:val="auto"/>
        </w:rPr>
        <w:t>единую службу спасения по телефону 01, сообщить о ЧС своему непосредственному</w:t>
      </w:r>
      <w:r w:rsidR="00801002" w:rsidRPr="00580C05">
        <w:rPr>
          <w:color w:val="auto"/>
        </w:rPr>
        <w:t xml:space="preserve"> </w:t>
      </w:r>
      <w:r w:rsidRPr="00580C05">
        <w:rPr>
          <w:color w:val="auto"/>
        </w:rPr>
        <w:t>руководителю, при его отсутствии вышестоящему руководителю и принять по</w:t>
      </w:r>
      <w:r w:rsidR="00801002" w:rsidRPr="00580C05">
        <w:rPr>
          <w:color w:val="auto"/>
        </w:rPr>
        <w:t xml:space="preserve"> </w:t>
      </w:r>
      <w:r w:rsidRPr="00580C05">
        <w:rPr>
          <w:color w:val="auto"/>
        </w:rPr>
        <w:t>возможности меры по эвакуации людей, тушению пожара и сохранению</w:t>
      </w:r>
      <w:r w:rsidR="00801002" w:rsidRPr="00580C05">
        <w:rPr>
          <w:color w:val="auto"/>
        </w:rPr>
        <w:t xml:space="preserve"> </w:t>
      </w:r>
      <w:r w:rsidRPr="00580C05">
        <w:rPr>
          <w:color w:val="auto"/>
        </w:rPr>
        <w:t>материальных ценностей.</w:t>
      </w:r>
    </w:p>
    <w:p w14:paraId="0D4E6952" w14:textId="77777777" w:rsidR="00F16C40" w:rsidRPr="00580C05" w:rsidRDefault="00F16C40" w:rsidP="00151BE6">
      <w:pPr>
        <w:widowControl/>
        <w:suppressAutoHyphens/>
        <w:spacing w:before="240"/>
        <w:rPr>
          <w:color w:val="auto"/>
        </w:rPr>
      </w:pPr>
      <w:r w:rsidRPr="00580C05">
        <w:rPr>
          <w:color w:val="auto"/>
        </w:rPr>
        <w:t>Рабочим, участвующим в ликвидации разливов, россыпи нефтесодержащих отходов, необходимо знать методы оказания первой помощи пострадавшим при несчастных случаях.</w:t>
      </w:r>
    </w:p>
    <w:p w14:paraId="555B618C" w14:textId="77777777" w:rsidR="00F74E3F" w:rsidRPr="00580C05" w:rsidRDefault="00090239" w:rsidP="00151BE6">
      <w:pPr>
        <w:widowControl/>
        <w:suppressAutoHyphens/>
        <w:spacing w:before="240"/>
        <w:rPr>
          <w:color w:val="auto"/>
        </w:rPr>
      </w:pPr>
      <w:r w:rsidRPr="00580C05">
        <w:rPr>
          <w:color w:val="auto"/>
        </w:rPr>
        <w:lastRenderedPageBreak/>
        <w:t>Для тушения применяют песок, пену, порошковые составы, углекислый газ.</w:t>
      </w:r>
    </w:p>
    <w:p w14:paraId="57E97ED1" w14:textId="77777777" w:rsidR="00F74E3F" w:rsidRPr="00580C05" w:rsidRDefault="00090239" w:rsidP="00151BE6">
      <w:pPr>
        <w:widowControl/>
        <w:suppressAutoHyphens/>
        <w:spacing w:before="240"/>
        <w:rPr>
          <w:color w:val="auto"/>
        </w:rPr>
      </w:pPr>
      <w:r w:rsidRPr="00580C05">
        <w:rPr>
          <w:color w:val="auto"/>
        </w:rPr>
        <w:t>При случайном розливе жидких отходов, содержащих нефтепродукты, место</w:t>
      </w:r>
      <w:r w:rsidR="00801002" w:rsidRPr="00580C05">
        <w:rPr>
          <w:color w:val="auto"/>
        </w:rPr>
        <w:t xml:space="preserve"> </w:t>
      </w:r>
      <w:r w:rsidRPr="00580C05">
        <w:rPr>
          <w:color w:val="auto"/>
        </w:rPr>
        <w:t>розлива засыпают песком, который затем аккуратно собирают в прочный</w:t>
      </w:r>
      <w:r w:rsidR="00801002" w:rsidRPr="00580C05">
        <w:rPr>
          <w:color w:val="auto"/>
        </w:rPr>
        <w:t xml:space="preserve"> </w:t>
      </w:r>
      <w:r w:rsidRPr="00580C05">
        <w:rPr>
          <w:color w:val="auto"/>
        </w:rPr>
        <w:t>пластиковый пакет и помещают в специальный контейнер с плотно закрывающейся</w:t>
      </w:r>
      <w:r w:rsidR="00801002" w:rsidRPr="00580C05">
        <w:rPr>
          <w:color w:val="auto"/>
        </w:rPr>
        <w:t xml:space="preserve"> </w:t>
      </w:r>
      <w:r w:rsidR="00F16C40" w:rsidRPr="00580C05">
        <w:rPr>
          <w:color w:val="auto"/>
        </w:rPr>
        <w:t xml:space="preserve">крышкой. </w:t>
      </w:r>
      <w:r w:rsidRPr="00580C05">
        <w:rPr>
          <w:color w:val="auto"/>
        </w:rPr>
        <w:t>Песок, загрязненный нефтепродуктами, в последующем передается на</w:t>
      </w:r>
      <w:r w:rsidR="00801002" w:rsidRPr="00580C05">
        <w:rPr>
          <w:color w:val="auto"/>
        </w:rPr>
        <w:t xml:space="preserve"> </w:t>
      </w:r>
      <w:r w:rsidRPr="00580C05">
        <w:rPr>
          <w:color w:val="auto"/>
        </w:rPr>
        <w:t>утилизацию специализированному предприятию, имеющему лицензию на обращение</w:t>
      </w:r>
      <w:r w:rsidR="00801002" w:rsidRPr="00580C05">
        <w:rPr>
          <w:color w:val="auto"/>
        </w:rPr>
        <w:t xml:space="preserve"> </w:t>
      </w:r>
      <w:r w:rsidRPr="00580C05">
        <w:rPr>
          <w:color w:val="auto"/>
        </w:rPr>
        <w:t>с данным видом отхода.</w:t>
      </w:r>
    </w:p>
    <w:p w14:paraId="74B229B2" w14:textId="77777777" w:rsidR="00F16C40" w:rsidRPr="00580C05" w:rsidRDefault="00F16C40" w:rsidP="00151BE6">
      <w:pPr>
        <w:widowControl/>
        <w:suppressAutoHyphens/>
        <w:spacing w:before="240" w:after="120"/>
        <w:rPr>
          <w:color w:val="auto"/>
        </w:rPr>
      </w:pPr>
      <w:r w:rsidRPr="00580C05">
        <w:rPr>
          <w:color w:val="auto"/>
        </w:rPr>
        <w:t>Действия в случаях розлива (подтекания) отработанных горючесмазочных материалов:</w:t>
      </w:r>
    </w:p>
    <w:p w14:paraId="71F69AB5" w14:textId="77777777" w:rsidR="00F16C40" w:rsidRPr="003A0155" w:rsidRDefault="00F16C40" w:rsidP="00256B0A">
      <w:pPr>
        <w:widowControl/>
        <w:numPr>
          <w:ilvl w:val="0"/>
          <w:numId w:val="2"/>
        </w:numPr>
        <w:spacing w:before="120"/>
        <w:ind w:left="709" w:hanging="283"/>
        <w:rPr>
          <w:rFonts w:eastAsia="Times New Roman" w:cs="Times New Roman"/>
          <w:bCs/>
          <w:color w:val="auto"/>
          <w:lang w:eastAsia="en-US" w:bidi="ar-SA"/>
        </w:rPr>
      </w:pPr>
      <w:r w:rsidRPr="003A0155">
        <w:rPr>
          <w:rFonts w:eastAsia="Times New Roman" w:cs="Times New Roman"/>
          <w:bCs/>
          <w:color w:val="auto"/>
          <w:lang w:eastAsia="en-US" w:bidi="ar-SA"/>
        </w:rPr>
        <w:t xml:space="preserve">при аварийном загрязнении поверхности земли нефтью и/или нефтепродуктами необходимо провести химическую обработку загрязненных участков почвы путем распределения </w:t>
      </w:r>
      <w:smartTag w:uri="urn:schemas-microsoft-com:office:smarttags" w:element="metricconverter">
        <w:smartTagPr>
          <w:attr w:name="ProductID" w:val="1 кг"/>
        </w:smartTagPr>
        <w:r w:rsidRPr="003A0155">
          <w:rPr>
            <w:rFonts w:eastAsia="Times New Roman" w:cs="Times New Roman"/>
            <w:bCs/>
            <w:color w:val="auto"/>
            <w:lang w:eastAsia="en-US" w:bidi="ar-SA"/>
          </w:rPr>
          <w:t>1 кг</w:t>
        </w:r>
      </w:smartTag>
      <w:r w:rsidRPr="003A0155">
        <w:rPr>
          <w:rFonts w:eastAsia="Times New Roman" w:cs="Times New Roman"/>
          <w:bCs/>
          <w:color w:val="auto"/>
          <w:lang w:eastAsia="en-US" w:bidi="ar-SA"/>
        </w:rPr>
        <w:t xml:space="preserve"> извести на </w:t>
      </w:r>
      <w:smartTag w:uri="urn:schemas-microsoft-com:office:smarttags" w:element="metricconverter">
        <w:smartTagPr>
          <w:attr w:name="ProductID" w:val="1 кг"/>
        </w:smartTagPr>
        <w:r w:rsidRPr="003A0155">
          <w:rPr>
            <w:rFonts w:eastAsia="Times New Roman" w:cs="Times New Roman"/>
            <w:bCs/>
            <w:color w:val="auto"/>
            <w:lang w:eastAsia="en-US" w:bidi="ar-SA"/>
          </w:rPr>
          <w:t>1 кг</w:t>
        </w:r>
      </w:smartTag>
      <w:r w:rsidRPr="003A0155">
        <w:rPr>
          <w:rFonts w:eastAsia="Times New Roman" w:cs="Times New Roman"/>
          <w:bCs/>
          <w:color w:val="auto"/>
          <w:lang w:eastAsia="en-US" w:bidi="ar-SA"/>
        </w:rPr>
        <w:t xml:space="preserve"> нефтепродукта;</w:t>
      </w:r>
    </w:p>
    <w:p w14:paraId="5937A939" w14:textId="14B66B45" w:rsidR="00E767AD" w:rsidRPr="00654E90" w:rsidRDefault="00F16C40" w:rsidP="00256B0A">
      <w:pPr>
        <w:widowControl/>
        <w:numPr>
          <w:ilvl w:val="0"/>
          <w:numId w:val="2"/>
        </w:numPr>
        <w:spacing w:before="120"/>
        <w:ind w:left="709" w:hanging="283"/>
        <w:rPr>
          <w:color w:val="auto"/>
        </w:rPr>
      </w:pPr>
      <w:r w:rsidRPr="00654E90">
        <w:rPr>
          <w:rFonts w:eastAsia="Times New Roman" w:cs="Times New Roman"/>
          <w:bCs/>
          <w:color w:val="auto"/>
          <w:lang w:eastAsia="en-US" w:bidi="ar-SA"/>
        </w:rPr>
        <w:t>после завершения работ снять спецодежду, вымыть лицо и руки с мылом, принять душ.</w:t>
      </w:r>
    </w:p>
    <w:p w14:paraId="09E91E5A" w14:textId="77777777" w:rsidR="001E24BB" w:rsidRDefault="001E24BB" w:rsidP="00256B0A">
      <w:pPr>
        <w:pStyle w:val="24"/>
        <w:keepNext/>
        <w:keepLines/>
        <w:numPr>
          <w:ilvl w:val="0"/>
          <w:numId w:val="1"/>
        </w:numPr>
        <w:shd w:val="clear" w:color="auto" w:fill="auto"/>
        <w:tabs>
          <w:tab w:val="left" w:pos="567"/>
        </w:tabs>
        <w:spacing w:after="240" w:line="240" w:lineRule="auto"/>
        <w:ind w:firstLine="0"/>
        <w:jc w:val="both"/>
        <w:rPr>
          <w:caps w:val="0"/>
          <w:color w:val="auto"/>
          <w:szCs w:val="32"/>
        </w:rPr>
        <w:sectPr w:rsidR="001E24BB" w:rsidSect="00E34E46">
          <w:headerReference w:type="even" r:id="rId42"/>
          <w:headerReference w:type="default" r:id="rId43"/>
          <w:headerReference w:type="first" r:id="rId44"/>
          <w:pgSz w:w="11909" w:h="16834"/>
          <w:pgMar w:top="510" w:right="1021" w:bottom="567" w:left="1247" w:header="737" w:footer="680" w:gutter="0"/>
          <w:cols w:space="720"/>
          <w:noEndnote/>
          <w:docGrid w:linePitch="360"/>
        </w:sectPr>
      </w:pPr>
      <w:bookmarkStart w:id="105" w:name="_Toc488426658"/>
      <w:bookmarkStart w:id="106" w:name="_Toc488765771"/>
      <w:bookmarkStart w:id="107" w:name="bookmark47"/>
    </w:p>
    <w:p w14:paraId="7A8FE263" w14:textId="7D12F0EA" w:rsidR="00F74E3F" w:rsidRPr="00580C05" w:rsidRDefault="00B95C26" w:rsidP="00256B0A">
      <w:pPr>
        <w:pStyle w:val="24"/>
        <w:keepNext/>
        <w:keepLines/>
        <w:numPr>
          <w:ilvl w:val="0"/>
          <w:numId w:val="1"/>
        </w:numPr>
        <w:shd w:val="clear" w:color="auto" w:fill="auto"/>
        <w:tabs>
          <w:tab w:val="left" w:pos="567"/>
        </w:tabs>
        <w:spacing w:before="240" w:after="240" w:line="240" w:lineRule="auto"/>
        <w:ind w:firstLine="0"/>
        <w:jc w:val="both"/>
        <w:rPr>
          <w:color w:val="auto"/>
          <w:sz w:val="24"/>
          <w:szCs w:val="24"/>
        </w:rPr>
      </w:pPr>
      <w:bookmarkStart w:id="108" w:name="_Toc488426666"/>
      <w:bookmarkStart w:id="109" w:name="_Toc488765779"/>
      <w:bookmarkStart w:id="110" w:name="_Toc509433934"/>
      <w:bookmarkEnd w:id="105"/>
      <w:bookmarkEnd w:id="106"/>
      <w:bookmarkEnd w:id="107"/>
      <w:r w:rsidRPr="00580C05">
        <w:rPr>
          <w:caps w:val="0"/>
          <w:color w:val="auto"/>
          <w:szCs w:val="32"/>
        </w:rPr>
        <w:lastRenderedPageBreak/>
        <w:t>ТРЕБОВАНИЯ К ОБРАЩЕНИЮ С ОТХОДАМИ IV КЛАССА ОПАСНОСТИ СОДЕРЖАЩИХ НЕФТЬ И НЕФТЕПРОДУКТЫ</w:t>
      </w:r>
      <w:bookmarkEnd w:id="108"/>
      <w:bookmarkEnd w:id="109"/>
      <w:bookmarkEnd w:id="110"/>
    </w:p>
    <w:p w14:paraId="195944CF" w14:textId="06306F47" w:rsidR="00033B64" w:rsidRPr="001A5646" w:rsidRDefault="008B7DF9" w:rsidP="00256B0A">
      <w:pPr>
        <w:pStyle w:val="37"/>
        <w:keepNext/>
        <w:keepLines/>
        <w:numPr>
          <w:ilvl w:val="1"/>
          <w:numId w:val="1"/>
        </w:numPr>
        <w:shd w:val="clear" w:color="auto" w:fill="auto"/>
        <w:spacing w:after="240" w:line="240" w:lineRule="auto"/>
        <w:ind w:firstLine="0"/>
        <w:jc w:val="both"/>
        <w:rPr>
          <w:color w:val="auto"/>
        </w:rPr>
      </w:pPr>
      <w:bookmarkStart w:id="111" w:name="_Toc488426667"/>
      <w:bookmarkStart w:id="112" w:name="_Toc488765780"/>
      <w:bookmarkStart w:id="113" w:name="_Toc509433935"/>
      <w:r w:rsidRPr="001A5646">
        <w:rPr>
          <w:color w:val="auto"/>
        </w:rPr>
        <w:t xml:space="preserve">ОБЩИЕ СВЕДЕНИЯ ОБ </w:t>
      </w:r>
      <w:bookmarkEnd w:id="111"/>
      <w:bookmarkEnd w:id="112"/>
      <w:r w:rsidR="00AB5EC1" w:rsidRPr="001A5646">
        <w:rPr>
          <w:color w:val="auto"/>
        </w:rPr>
        <w:t>ОТХОДАХ</w:t>
      </w:r>
      <w:bookmarkEnd w:id="113"/>
    </w:p>
    <w:p w14:paraId="4EDDF8D0" w14:textId="6CBEA761" w:rsidR="00033B64" w:rsidRPr="001A5646" w:rsidRDefault="00AB5EC1" w:rsidP="00151BE6">
      <w:pPr>
        <w:widowControl/>
        <w:suppressAutoHyphens/>
        <w:spacing w:before="240" w:after="120"/>
        <w:rPr>
          <w:color w:val="auto"/>
        </w:rPr>
      </w:pPr>
      <w:r w:rsidRPr="001A5646">
        <w:rPr>
          <w:color w:val="auto"/>
        </w:rPr>
        <w:t>Перечень образуемых отходов:</w:t>
      </w:r>
    </w:p>
    <w:p w14:paraId="28B81417" w14:textId="77777777" w:rsidR="00F23BC1" w:rsidRPr="001A5646" w:rsidRDefault="00F23BC1" w:rsidP="00256B0A">
      <w:pPr>
        <w:widowControl/>
        <w:numPr>
          <w:ilvl w:val="0"/>
          <w:numId w:val="2"/>
        </w:numPr>
        <w:spacing w:before="120"/>
        <w:ind w:left="709" w:hanging="360"/>
        <w:rPr>
          <w:rFonts w:eastAsia="Times New Roman" w:cs="Times New Roman"/>
          <w:bCs/>
          <w:color w:val="auto"/>
          <w:lang w:eastAsia="en-US" w:bidi="ar-SA"/>
        </w:rPr>
      </w:pPr>
      <w:r w:rsidRPr="001A5646">
        <w:rPr>
          <w:rFonts w:eastAsia="Times New Roman" w:cs="Times New Roman"/>
          <w:bCs/>
          <w:color w:val="auto"/>
          <w:lang w:eastAsia="en-US" w:bidi="ar-SA"/>
        </w:rPr>
        <w:t>угольные фильтры отработанные, загрязненные нефтепродуктами (содержание нефтепродуктов менее 15 %);</w:t>
      </w:r>
    </w:p>
    <w:p w14:paraId="25F2A714" w14:textId="77777777" w:rsidR="00F23BC1" w:rsidRPr="001A5646" w:rsidRDefault="00F23BC1" w:rsidP="00256B0A">
      <w:pPr>
        <w:widowControl/>
        <w:numPr>
          <w:ilvl w:val="0"/>
          <w:numId w:val="2"/>
        </w:numPr>
        <w:spacing w:before="120"/>
        <w:ind w:left="709" w:hanging="360"/>
        <w:rPr>
          <w:rFonts w:eastAsia="Times New Roman" w:cs="Times New Roman"/>
          <w:bCs/>
          <w:color w:val="auto"/>
          <w:lang w:eastAsia="en-US" w:bidi="ar-SA"/>
        </w:rPr>
      </w:pPr>
      <w:r w:rsidRPr="001A5646">
        <w:rPr>
          <w:rFonts w:eastAsia="Times New Roman" w:cs="Times New Roman"/>
          <w:bCs/>
          <w:color w:val="auto"/>
          <w:lang w:eastAsia="en-US" w:bidi="ar-SA"/>
        </w:rPr>
        <w:t>осадок механической очистки нефтесодержащих сточных вод, содержащий нефтепродукты в количестве менее 15 %;</w:t>
      </w:r>
    </w:p>
    <w:p w14:paraId="69008441" w14:textId="77777777" w:rsidR="00F23BC1" w:rsidRPr="001A5646" w:rsidRDefault="00F23BC1" w:rsidP="00256B0A">
      <w:pPr>
        <w:widowControl/>
        <w:numPr>
          <w:ilvl w:val="0"/>
          <w:numId w:val="2"/>
        </w:numPr>
        <w:spacing w:before="120"/>
        <w:ind w:left="709" w:hanging="360"/>
        <w:rPr>
          <w:rFonts w:eastAsia="Times New Roman" w:cs="Times New Roman"/>
          <w:bCs/>
          <w:color w:val="auto"/>
          <w:lang w:eastAsia="en-US" w:bidi="ar-SA"/>
        </w:rPr>
      </w:pPr>
      <w:r w:rsidRPr="001A5646">
        <w:rPr>
          <w:rFonts w:eastAsia="Times New Roman" w:cs="Times New Roman"/>
          <w:bCs/>
          <w:color w:val="auto"/>
          <w:lang w:eastAsia="en-US" w:bidi="ar-SA"/>
        </w:rPr>
        <w:t>песок, загрязненный нефтью или нефтепродуктами (содержание нефти или нефтепродуктов менее 15 %);</w:t>
      </w:r>
    </w:p>
    <w:p w14:paraId="53DE9139" w14:textId="77777777" w:rsidR="00F23BC1" w:rsidRPr="001A5646" w:rsidRDefault="00F23BC1" w:rsidP="00256B0A">
      <w:pPr>
        <w:widowControl/>
        <w:numPr>
          <w:ilvl w:val="0"/>
          <w:numId w:val="2"/>
        </w:numPr>
        <w:spacing w:before="120"/>
        <w:ind w:left="709" w:hanging="360"/>
        <w:rPr>
          <w:rFonts w:eastAsia="Times New Roman" w:cs="Times New Roman"/>
          <w:bCs/>
          <w:color w:val="auto"/>
          <w:lang w:eastAsia="en-US" w:bidi="ar-SA"/>
        </w:rPr>
      </w:pPr>
      <w:r w:rsidRPr="001A5646">
        <w:rPr>
          <w:rFonts w:eastAsia="Times New Roman" w:cs="Times New Roman"/>
          <w:bCs/>
          <w:color w:val="auto"/>
          <w:lang w:eastAsia="en-US" w:bidi="ar-SA"/>
        </w:rPr>
        <w:t>обтирочный материал, загрязненный нефтью или нефтепродуктами (содержание нефти или нефтепродуктов менее 15 %);</w:t>
      </w:r>
    </w:p>
    <w:p w14:paraId="1C7608DB" w14:textId="77777777" w:rsidR="00F23BC1" w:rsidRPr="001A5646" w:rsidRDefault="00F23BC1" w:rsidP="00256B0A">
      <w:pPr>
        <w:widowControl/>
        <w:numPr>
          <w:ilvl w:val="0"/>
          <w:numId w:val="2"/>
        </w:numPr>
        <w:spacing w:before="120"/>
        <w:ind w:left="709" w:hanging="360"/>
        <w:rPr>
          <w:rFonts w:eastAsia="Times New Roman" w:cs="Times New Roman"/>
          <w:bCs/>
          <w:color w:val="auto"/>
          <w:lang w:eastAsia="en-US" w:bidi="ar-SA"/>
        </w:rPr>
      </w:pPr>
      <w:r w:rsidRPr="001A5646">
        <w:rPr>
          <w:rFonts w:eastAsia="Times New Roman" w:cs="Times New Roman"/>
          <w:bCs/>
          <w:color w:val="auto"/>
          <w:lang w:eastAsia="en-US" w:bidi="ar-SA"/>
        </w:rPr>
        <w:t>фильтры воздушные автотранспортных средств отработанные.</w:t>
      </w:r>
    </w:p>
    <w:p w14:paraId="3508B47B" w14:textId="2CEF305A" w:rsidR="00F74E3F" w:rsidRPr="00580C05" w:rsidRDefault="00090239" w:rsidP="00151BE6">
      <w:pPr>
        <w:widowControl/>
        <w:suppressAutoHyphens/>
        <w:spacing w:before="240"/>
        <w:rPr>
          <w:color w:val="auto"/>
        </w:rPr>
      </w:pPr>
      <w:r w:rsidRPr="00580C05">
        <w:rPr>
          <w:color w:val="auto"/>
        </w:rPr>
        <w:t xml:space="preserve">В соответствии с Приказом МПР России от </w:t>
      </w:r>
      <w:r w:rsidR="002946CA" w:rsidRPr="00580C05">
        <w:rPr>
          <w:color w:val="auto"/>
        </w:rPr>
        <w:t xml:space="preserve">22.06.17 г. № 242 </w:t>
      </w:r>
      <w:r w:rsidR="00597198">
        <w:rPr>
          <w:color w:val="auto"/>
        </w:rPr>
        <w:t>«</w:t>
      </w:r>
      <w:r w:rsidRPr="00580C05">
        <w:rPr>
          <w:color w:val="auto"/>
        </w:rPr>
        <w:t>Об</w:t>
      </w:r>
      <w:r w:rsidR="00801002" w:rsidRPr="00580C05">
        <w:rPr>
          <w:color w:val="auto"/>
        </w:rPr>
        <w:t xml:space="preserve"> </w:t>
      </w:r>
      <w:r w:rsidRPr="00580C05">
        <w:rPr>
          <w:color w:val="auto"/>
        </w:rPr>
        <w:t>утверждении Федерального клас</w:t>
      </w:r>
      <w:r w:rsidR="00B64C65">
        <w:rPr>
          <w:color w:val="auto"/>
        </w:rPr>
        <w:t>сификационного каталога отходов</w:t>
      </w:r>
      <w:r w:rsidR="00597198">
        <w:rPr>
          <w:color w:val="auto"/>
        </w:rPr>
        <w:t>»</w:t>
      </w:r>
      <w:r w:rsidRPr="00580C05">
        <w:rPr>
          <w:color w:val="auto"/>
        </w:rPr>
        <w:t xml:space="preserve"> отход</w:t>
      </w:r>
      <w:r w:rsidR="00012A62" w:rsidRPr="00580C05">
        <w:rPr>
          <w:color w:val="auto"/>
        </w:rPr>
        <w:t>ы</w:t>
      </w:r>
      <w:r w:rsidR="00801002" w:rsidRPr="00580C05">
        <w:rPr>
          <w:color w:val="auto"/>
        </w:rPr>
        <w:t xml:space="preserve"> </w:t>
      </w:r>
      <w:r w:rsidRPr="00580C05">
        <w:rPr>
          <w:color w:val="auto"/>
        </w:rPr>
        <w:t>относится</w:t>
      </w:r>
      <w:r w:rsidR="00801002" w:rsidRPr="00580C05">
        <w:rPr>
          <w:color w:val="auto"/>
        </w:rPr>
        <w:t xml:space="preserve"> </w:t>
      </w:r>
      <w:r w:rsidRPr="00580C05">
        <w:rPr>
          <w:color w:val="auto"/>
        </w:rPr>
        <w:t>к отходам IV класса опасности - малоопасным отходам.</w:t>
      </w:r>
    </w:p>
    <w:p w14:paraId="74693F0F" w14:textId="77777777" w:rsidR="00F74E3F" w:rsidRPr="00580C05" w:rsidRDefault="00090239" w:rsidP="00151BE6">
      <w:pPr>
        <w:widowControl/>
        <w:suppressAutoHyphens/>
        <w:spacing w:before="240"/>
        <w:rPr>
          <w:color w:val="auto"/>
        </w:rPr>
      </w:pPr>
      <w:r w:rsidRPr="00580C05">
        <w:rPr>
          <w:color w:val="auto"/>
        </w:rPr>
        <w:t>Опасные свойства отхода - экотоксичные вещества</w:t>
      </w:r>
      <w:r w:rsidR="00012A62" w:rsidRPr="00580C05">
        <w:rPr>
          <w:color w:val="auto"/>
        </w:rPr>
        <w:t>, пожароопасность</w:t>
      </w:r>
      <w:r w:rsidRPr="00580C05">
        <w:rPr>
          <w:color w:val="auto"/>
        </w:rPr>
        <w:t>.</w:t>
      </w:r>
    </w:p>
    <w:p w14:paraId="4D3DBD47" w14:textId="77777777" w:rsidR="00F74E3F" w:rsidRPr="00580C05" w:rsidRDefault="008B7DF9" w:rsidP="00256B0A">
      <w:pPr>
        <w:pStyle w:val="37"/>
        <w:keepNext/>
        <w:keepLines/>
        <w:numPr>
          <w:ilvl w:val="1"/>
          <w:numId w:val="1"/>
        </w:numPr>
        <w:shd w:val="clear" w:color="auto" w:fill="auto"/>
        <w:spacing w:before="240" w:after="240" w:line="240" w:lineRule="auto"/>
        <w:ind w:firstLine="0"/>
        <w:jc w:val="both"/>
        <w:rPr>
          <w:color w:val="auto"/>
        </w:rPr>
      </w:pPr>
      <w:bookmarkStart w:id="114" w:name="_Toc488426668"/>
      <w:bookmarkStart w:id="115" w:name="_Toc488765781"/>
      <w:bookmarkStart w:id="116" w:name="_Toc509433936"/>
      <w:r w:rsidRPr="00580C05">
        <w:rPr>
          <w:color w:val="auto"/>
        </w:rPr>
        <w:t>ОПАСНЫЕ СВОЙСТВА И ВОЗДЕЙСТВИЕ КОМПОНЕНТОВ ОТХОДА НА ОКРУЖАЮЩУЮ СРЕДУ И ЧЕЛОВЕКА</w:t>
      </w:r>
      <w:bookmarkEnd w:id="114"/>
      <w:bookmarkEnd w:id="115"/>
      <w:bookmarkEnd w:id="116"/>
    </w:p>
    <w:p w14:paraId="54932E0D" w14:textId="77777777" w:rsidR="00F74E3F" w:rsidRPr="00580C05" w:rsidRDefault="00090239" w:rsidP="00B06C29">
      <w:pPr>
        <w:pStyle w:val="35"/>
        <w:shd w:val="clear" w:color="auto" w:fill="auto"/>
        <w:spacing w:line="240" w:lineRule="auto"/>
        <w:rPr>
          <w:color w:val="auto"/>
        </w:rPr>
      </w:pPr>
      <w:r w:rsidRPr="00580C05">
        <w:rPr>
          <w:color w:val="auto"/>
        </w:rPr>
        <w:t>При сгорании образуются такие химические соединения, которые, попадая</w:t>
      </w:r>
      <w:r w:rsidR="00801002" w:rsidRPr="00580C05">
        <w:rPr>
          <w:color w:val="auto"/>
        </w:rPr>
        <w:t xml:space="preserve"> </w:t>
      </w:r>
      <w:r w:rsidRPr="00580C05">
        <w:rPr>
          <w:color w:val="auto"/>
        </w:rPr>
        <w:t>в атмосферный воздух, становятся источником повышенной опасности для человека:</w:t>
      </w:r>
      <w:r w:rsidR="00801002" w:rsidRPr="00580C05">
        <w:rPr>
          <w:color w:val="auto"/>
        </w:rPr>
        <w:t xml:space="preserve"> </w:t>
      </w:r>
      <w:r w:rsidRPr="00580C05">
        <w:rPr>
          <w:color w:val="auto"/>
        </w:rPr>
        <w:t>это бифенил, антрацен, флуорентан, пирен, бенз(а)пирен. Два соединения из</w:t>
      </w:r>
      <w:r w:rsidR="00801002" w:rsidRPr="00580C05">
        <w:rPr>
          <w:color w:val="auto"/>
        </w:rPr>
        <w:t xml:space="preserve"> </w:t>
      </w:r>
      <w:r w:rsidRPr="00580C05">
        <w:rPr>
          <w:color w:val="auto"/>
        </w:rPr>
        <w:t>перечисленных - бифенил и бенз(а)пирен относятся к сильне</w:t>
      </w:r>
      <w:r w:rsidRPr="00580C05">
        <w:rPr>
          <w:rStyle w:val="29"/>
          <w:color w:val="auto"/>
          <w:u w:val="none"/>
        </w:rPr>
        <w:t>йши</w:t>
      </w:r>
      <w:r w:rsidRPr="00580C05">
        <w:rPr>
          <w:color w:val="auto"/>
        </w:rPr>
        <w:t>м канцерогенам.</w:t>
      </w:r>
    </w:p>
    <w:p w14:paraId="02FC6F40"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17" w:name="_Toc488426669"/>
      <w:bookmarkStart w:id="118" w:name="_Toc488765782"/>
      <w:bookmarkStart w:id="119" w:name="_Toc509433937"/>
      <w:r w:rsidRPr="00580C05">
        <w:rPr>
          <w:color w:val="auto"/>
        </w:rPr>
        <w:t>ОБРАЗОВАНИЕ ОТХОДА</w:t>
      </w:r>
      <w:bookmarkEnd w:id="117"/>
      <w:bookmarkEnd w:id="118"/>
      <w:bookmarkEnd w:id="119"/>
    </w:p>
    <w:p w14:paraId="294490D7" w14:textId="77777777" w:rsidR="00F74E3F" w:rsidRPr="00580C05" w:rsidRDefault="00090239" w:rsidP="00B06C29">
      <w:pPr>
        <w:pStyle w:val="35"/>
        <w:shd w:val="clear" w:color="auto" w:fill="auto"/>
        <w:spacing w:line="240" w:lineRule="auto"/>
        <w:rPr>
          <w:color w:val="auto"/>
        </w:rPr>
      </w:pPr>
      <w:r w:rsidRPr="00580C05">
        <w:rPr>
          <w:color w:val="auto"/>
        </w:rPr>
        <w:t>Источником образования отхода является эксплуатация автотранспортных</w:t>
      </w:r>
      <w:r w:rsidR="00801002" w:rsidRPr="00580C05">
        <w:rPr>
          <w:color w:val="auto"/>
        </w:rPr>
        <w:t xml:space="preserve"> </w:t>
      </w:r>
      <w:r w:rsidRPr="00580C05">
        <w:rPr>
          <w:color w:val="auto"/>
        </w:rPr>
        <w:t>средств. Отходы образуются при техническом обслуживании, связанных с заменой</w:t>
      </w:r>
      <w:r w:rsidR="00801002" w:rsidRPr="00580C05">
        <w:rPr>
          <w:color w:val="auto"/>
        </w:rPr>
        <w:t xml:space="preserve"> </w:t>
      </w:r>
      <w:r w:rsidRPr="00580C05">
        <w:rPr>
          <w:color w:val="auto"/>
        </w:rPr>
        <w:t xml:space="preserve">отработанных </w:t>
      </w:r>
      <w:r w:rsidR="00012A62" w:rsidRPr="00580C05">
        <w:rPr>
          <w:color w:val="auto"/>
        </w:rPr>
        <w:t>ресурс изделий</w:t>
      </w:r>
      <w:r w:rsidRPr="00580C05">
        <w:rPr>
          <w:color w:val="auto"/>
        </w:rPr>
        <w:t>.</w:t>
      </w:r>
    </w:p>
    <w:p w14:paraId="1D9DA7B9"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20" w:name="_Toc488426670"/>
      <w:bookmarkStart w:id="121" w:name="_Toc488765783"/>
      <w:bookmarkStart w:id="122" w:name="_Toc509433938"/>
      <w:r w:rsidRPr="00580C05">
        <w:rPr>
          <w:color w:val="auto"/>
        </w:rPr>
        <w:t xml:space="preserve">ПОРЯДОК ОБРАЩЕНИЯ С </w:t>
      </w:r>
      <w:r w:rsidR="00012A62" w:rsidRPr="00580C05">
        <w:rPr>
          <w:color w:val="auto"/>
        </w:rPr>
        <w:t>ОТХОДАМИ</w:t>
      </w:r>
      <w:bookmarkEnd w:id="120"/>
      <w:bookmarkEnd w:id="121"/>
      <w:bookmarkEnd w:id="122"/>
    </w:p>
    <w:p w14:paraId="443835A7" w14:textId="77777777" w:rsidR="00F74E3F" w:rsidRPr="00580C05" w:rsidRDefault="00090239" w:rsidP="00151BE6">
      <w:pPr>
        <w:widowControl/>
        <w:suppressAutoHyphens/>
        <w:spacing w:before="240" w:after="120"/>
        <w:rPr>
          <w:color w:val="auto"/>
        </w:rPr>
      </w:pPr>
      <w:r w:rsidRPr="00580C05">
        <w:rPr>
          <w:color w:val="auto"/>
        </w:rPr>
        <w:t xml:space="preserve">Порядок обращения с </w:t>
      </w:r>
      <w:r w:rsidR="00012A62" w:rsidRPr="00580C05">
        <w:rPr>
          <w:color w:val="auto"/>
        </w:rPr>
        <w:t>перечисленными отходами</w:t>
      </w:r>
      <w:r w:rsidRPr="00580C05">
        <w:rPr>
          <w:color w:val="auto"/>
        </w:rPr>
        <w:t xml:space="preserve"> в </w:t>
      </w:r>
      <w:r w:rsidR="00F13611" w:rsidRPr="00580C05">
        <w:rPr>
          <w:color w:val="auto"/>
        </w:rPr>
        <w:t>ООО «Славнефть-Красноярскнефтегаз»</w:t>
      </w:r>
      <w:r w:rsidRPr="00580C05">
        <w:rPr>
          <w:color w:val="auto"/>
        </w:rPr>
        <w:t xml:space="preserve"> состоит из</w:t>
      </w:r>
      <w:r w:rsidR="00801002" w:rsidRPr="00580C05">
        <w:rPr>
          <w:color w:val="auto"/>
        </w:rPr>
        <w:t xml:space="preserve"> </w:t>
      </w:r>
      <w:r w:rsidRPr="00580C05">
        <w:rPr>
          <w:color w:val="auto"/>
        </w:rPr>
        <w:t>следующих этапов:</w:t>
      </w:r>
    </w:p>
    <w:p w14:paraId="3B6F3284"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обустройство мест накопления </w:t>
      </w:r>
      <w:r w:rsidR="00012A62" w:rsidRPr="003A0155">
        <w:rPr>
          <w:rFonts w:eastAsia="Times New Roman" w:cs="Times New Roman"/>
          <w:bCs/>
          <w:color w:val="auto"/>
          <w:lang w:eastAsia="en-US" w:bidi="ar-SA"/>
        </w:rPr>
        <w:t>отходов</w:t>
      </w:r>
      <w:r w:rsidRPr="003A0155">
        <w:rPr>
          <w:rFonts w:eastAsia="Times New Roman" w:cs="Times New Roman"/>
          <w:bCs/>
          <w:color w:val="auto"/>
          <w:lang w:eastAsia="en-US" w:bidi="ar-SA"/>
        </w:rPr>
        <w:t>;</w:t>
      </w:r>
    </w:p>
    <w:p w14:paraId="33F1CC8B"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накопление </w:t>
      </w:r>
      <w:r w:rsidR="00012A62" w:rsidRPr="003A0155">
        <w:rPr>
          <w:rFonts w:eastAsia="Times New Roman" w:cs="Times New Roman"/>
          <w:bCs/>
          <w:color w:val="auto"/>
          <w:lang w:eastAsia="en-US" w:bidi="ar-SA"/>
        </w:rPr>
        <w:t>отходов</w:t>
      </w:r>
      <w:r w:rsidRPr="003A0155">
        <w:rPr>
          <w:rFonts w:eastAsia="Times New Roman" w:cs="Times New Roman"/>
          <w:bCs/>
          <w:color w:val="auto"/>
          <w:lang w:eastAsia="en-US" w:bidi="ar-SA"/>
        </w:rPr>
        <w:t>;</w:t>
      </w:r>
    </w:p>
    <w:p w14:paraId="5E40BB20" w14:textId="13099B44" w:rsidR="00F74E3F"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передача </w:t>
      </w:r>
      <w:r w:rsidR="009F0924" w:rsidRPr="003A0155">
        <w:rPr>
          <w:rFonts w:eastAsia="Times New Roman" w:cs="Times New Roman"/>
          <w:bCs/>
          <w:color w:val="auto"/>
          <w:lang w:eastAsia="en-US" w:bidi="ar-SA"/>
        </w:rPr>
        <w:t>отходов</w:t>
      </w:r>
      <w:r w:rsidRPr="003A0155">
        <w:rPr>
          <w:rFonts w:eastAsia="Times New Roman" w:cs="Times New Roman"/>
          <w:bCs/>
          <w:color w:val="auto"/>
          <w:lang w:eastAsia="en-US" w:bidi="ar-SA"/>
        </w:rPr>
        <w:t xml:space="preserve"> специализированной организации.</w:t>
      </w:r>
    </w:p>
    <w:p w14:paraId="72963D35" w14:textId="77777777" w:rsidR="00F56216" w:rsidRPr="003A0155" w:rsidRDefault="00F56216" w:rsidP="00F56216">
      <w:pPr>
        <w:widowControl/>
        <w:spacing w:before="120"/>
        <w:ind w:left="709"/>
        <w:rPr>
          <w:rFonts w:eastAsia="Times New Roman" w:cs="Times New Roman"/>
          <w:bCs/>
          <w:color w:val="auto"/>
          <w:lang w:eastAsia="en-US" w:bidi="ar-SA"/>
        </w:rPr>
      </w:pPr>
    </w:p>
    <w:p w14:paraId="5E68F097" w14:textId="77777777" w:rsidR="00F74E3F" w:rsidRPr="00580C05" w:rsidRDefault="008B7DF9" w:rsidP="00256B0A">
      <w:pPr>
        <w:pStyle w:val="37"/>
        <w:keepNext/>
        <w:keepLines/>
        <w:numPr>
          <w:ilvl w:val="1"/>
          <w:numId w:val="1"/>
        </w:numPr>
        <w:shd w:val="clear" w:color="auto" w:fill="auto"/>
        <w:spacing w:after="240" w:line="240" w:lineRule="auto"/>
        <w:ind w:firstLine="0"/>
        <w:rPr>
          <w:color w:val="auto"/>
        </w:rPr>
      </w:pPr>
      <w:bookmarkStart w:id="123" w:name="_Toc488426671"/>
      <w:bookmarkStart w:id="124" w:name="_Toc488765784"/>
      <w:bookmarkStart w:id="125" w:name="_Toc509433939"/>
      <w:r w:rsidRPr="00580C05">
        <w:rPr>
          <w:color w:val="auto"/>
        </w:rPr>
        <w:lastRenderedPageBreak/>
        <w:t>УСЛОВИЯ ВРЕМЕННОГО ХРАНЕНИЯ И НАКОПЛЕНИЯ ОТХОДА</w:t>
      </w:r>
      <w:bookmarkEnd w:id="123"/>
      <w:bookmarkEnd w:id="124"/>
      <w:bookmarkEnd w:id="125"/>
    </w:p>
    <w:p w14:paraId="7AE2C644"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Для накопления отходов, содержащих нефть и нефтепродукты должны применяться металлические емкости, оборудованные плотно закрывающимися крышками. Емкости устанавливаются на открытых или закрытых площадках, имеющих водонепроницаемое покрытие из негорючих инертных материалов. Для краткосрочного накопления допускается устанавливать емкости в производственных помещениях.</w:t>
      </w:r>
    </w:p>
    <w:p w14:paraId="68DD10BE"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Тара для накопления отработанных масел должна устанавливаться на поддоны, предотвращающие попадание отходов на окружающую территорию в случае разгерметизации емкостей.  Поддон должен обеспечивать удержание масла в случае пролива не менее 5 % объема накапливаемых отработанных ГСМ.</w:t>
      </w:r>
    </w:p>
    <w:p w14:paraId="03D8348D"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При накоплении, погрузке, перемещении жидких отходов необходимо следить за строго вертикальным положением тары (бочки, емкости пробками вверх), следить, чтобы тара была эффективно укупоренной. При перегрузке пылящих, навалочных отходов следует принять необходимые меры по предотвращению запыленности рабочих мест и окружающей территории.</w:t>
      </w:r>
    </w:p>
    <w:p w14:paraId="1864AB70"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Твердые и сыпучие отходы собирают в отдельные промаркированные цельные металлические емкости, имеющие крышку. Нельзя оставлять пожароопасные отходы в открытой таре и на солнце.</w:t>
      </w:r>
    </w:p>
    <w:p w14:paraId="6911B396"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Объекты накопления пожароопасных отходов и прилегающая к ним территория должны содержаться в чистоте: не допускается наличие посторонних предметов и складирование отходов производства и потребления с иными опасными свойствами, которые имеют другие места временного накопления (МВНО).</w:t>
      </w:r>
    </w:p>
    <w:p w14:paraId="672381C4"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Объекты накопления пожароопасных отходов должны иметь соответствующие предупредительные надписи.</w:t>
      </w:r>
    </w:p>
    <w:p w14:paraId="58363B35" w14:textId="77777777" w:rsidR="00012A62"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При возникновении в процессе накопления аварийной ситуации (нарушение целостности тары, розлив или россыпь содержимого), необходимо немедленно устранить ее, приняв необходимые меры предосторожности. Хождение по разлитым или рассыпанным отходам запрещается.</w:t>
      </w:r>
    </w:p>
    <w:p w14:paraId="338A3586" w14:textId="77777777" w:rsidR="00F74E3F" w:rsidRPr="003A0155" w:rsidRDefault="00012A62" w:rsidP="00A41B50">
      <w:pPr>
        <w:widowControl/>
        <w:spacing w:before="120"/>
        <w:rPr>
          <w:rFonts w:eastAsia="Times New Roman" w:cs="Times New Roman"/>
          <w:bCs/>
          <w:color w:val="auto"/>
          <w:lang w:eastAsia="en-US" w:bidi="ar-SA"/>
        </w:rPr>
      </w:pPr>
      <w:r w:rsidRPr="003A0155">
        <w:rPr>
          <w:rFonts w:eastAsia="Times New Roman" w:cs="Times New Roman"/>
          <w:bCs/>
          <w:color w:val="auto"/>
          <w:lang w:eastAsia="en-US" w:bidi="ar-SA"/>
        </w:rPr>
        <w:t>Требования пожарной безопасности при перегрузке, накоплении отработанных нефтепродуктов, а также отходов, содержащих нефть и нефтепродукты, должны соответствовать требованиям, предъявляемыми правилами пожарной безопасности в Российской Федерации.</w:t>
      </w:r>
    </w:p>
    <w:p w14:paraId="0DDC01B4" w14:textId="77777777" w:rsidR="00F74E3F" w:rsidRDefault="008B7DF9" w:rsidP="00256B0A">
      <w:pPr>
        <w:pStyle w:val="37"/>
        <w:keepNext/>
        <w:keepLines/>
        <w:numPr>
          <w:ilvl w:val="1"/>
          <w:numId w:val="1"/>
        </w:numPr>
        <w:shd w:val="clear" w:color="auto" w:fill="auto"/>
        <w:spacing w:before="240" w:after="240" w:line="240" w:lineRule="auto"/>
        <w:ind w:firstLine="0"/>
        <w:rPr>
          <w:color w:val="auto"/>
        </w:rPr>
      </w:pPr>
      <w:bookmarkStart w:id="126" w:name="_Toc488426672"/>
      <w:bookmarkStart w:id="127" w:name="_Toc488765785"/>
      <w:bookmarkStart w:id="128" w:name="_Toc509433940"/>
      <w:r w:rsidRPr="00580C05">
        <w:rPr>
          <w:color w:val="auto"/>
        </w:rPr>
        <w:t>УЧЕТ ОТХОДОВ</w:t>
      </w:r>
      <w:bookmarkEnd w:id="126"/>
      <w:bookmarkEnd w:id="127"/>
      <w:bookmarkEnd w:id="128"/>
    </w:p>
    <w:p w14:paraId="0FF9199B" w14:textId="20BA9800" w:rsidR="00D5595B" w:rsidRPr="00580C05" w:rsidRDefault="00D5595B" w:rsidP="00D5595B">
      <w:pPr>
        <w:pStyle w:val="35"/>
        <w:shd w:val="clear" w:color="auto" w:fill="auto"/>
        <w:spacing w:line="240" w:lineRule="auto"/>
        <w:rPr>
          <w:color w:val="auto"/>
        </w:rPr>
      </w:pPr>
      <w:r w:rsidRPr="00D5595B">
        <w:rPr>
          <w:color w:val="auto"/>
        </w:rPr>
        <w:t>Учёт образования и движения отхода ведётся в соответствие с Приказом Минприроды России от 01.09.2011 №721 «Об утверждении Порядка учета в области обращения с отходами».</w:t>
      </w:r>
    </w:p>
    <w:p w14:paraId="7E0C6B2A"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29" w:name="_Toc488426673"/>
      <w:bookmarkStart w:id="130" w:name="_Toc488765786"/>
      <w:bookmarkStart w:id="131" w:name="_Toc509433941"/>
      <w:r w:rsidRPr="00580C05">
        <w:rPr>
          <w:color w:val="auto"/>
        </w:rPr>
        <w:t xml:space="preserve">ПОРЯДОК ПЕРЕДАЧИ НА УТИЛИЗАЦИЮ И ТРАНСПОРТИРОВКИ </w:t>
      </w:r>
      <w:r w:rsidR="00012A62" w:rsidRPr="00580C05">
        <w:rPr>
          <w:color w:val="auto"/>
        </w:rPr>
        <w:t>ОТХОДОВ</w:t>
      </w:r>
      <w:bookmarkEnd w:id="129"/>
      <w:bookmarkEnd w:id="130"/>
      <w:bookmarkEnd w:id="131"/>
    </w:p>
    <w:p w14:paraId="16ED371E" w14:textId="7947CEBC" w:rsidR="008568A5" w:rsidRDefault="008568A5" w:rsidP="00151BE6">
      <w:pPr>
        <w:widowControl/>
        <w:suppressAutoHyphens/>
        <w:spacing w:before="240" w:after="120"/>
        <w:rPr>
          <w:color w:val="auto"/>
        </w:rPr>
      </w:pPr>
      <w:r w:rsidRPr="00612777">
        <w:rPr>
          <w:color w:val="auto"/>
        </w:rPr>
        <w:t xml:space="preserve">Операции с отходами, фиксируется в Талоне учета отходов </w:t>
      </w:r>
      <w:r w:rsidR="00617A5A">
        <w:rPr>
          <w:color w:val="auto"/>
        </w:rPr>
        <w:t>в соответствие с разделом 4</w:t>
      </w:r>
      <w:r w:rsidR="003A5209">
        <w:rPr>
          <w:color w:val="auto"/>
        </w:rPr>
        <w:t xml:space="preserve"> Стандарта</w:t>
      </w:r>
      <w:r w:rsidRPr="00612777">
        <w:rPr>
          <w:color w:val="auto"/>
        </w:rPr>
        <w:t>.</w:t>
      </w:r>
    </w:p>
    <w:p w14:paraId="48C61944" w14:textId="369BBCE8" w:rsidR="00012A62" w:rsidRPr="00580C05" w:rsidRDefault="00012A62" w:rsidP="00151BE6">
      <w:pPr>
        <w:widowControl/>
        <w:suppressAutoHyphens/>
        <w:spacing w:before="240" w:after="120"/>
        <w:rPr>
          <w:color w:val="auto"/>
        </w:rPr>
      </w:pPr>
      <w:r w:rsidRPr="00580C05">
        <w:rPr>
          <w:color w:val="auto"/>
        </w:rPr>
        <w:t>Для исключения переполнения емкостей, необходимо своевременно осуществлять вывоз и выемку отходов</w:t>
      </w:r>
      <w:r w:rsidR="00F56216">
        <w:rPr>
          <w:color w:val="auto"/>
        </w:rPr>
        <w:t xml:space="preserve"> </w:t>
      </w:r>
      <w:r w:rsidR="00F56216" w:rsidRPr="00580C05">
        <w:rPr>
          <w:color w:val="auto"/>
        </w:rPr>
        <w:t xml:space="preserve">для </w:t>
      </w:r>
      <w:r w:rsidRPr="00580C05">
        <w:rPr>
          <w:color w:val="auto"/>
        </w:rPr>
        <w:t>обезвреживания (сжигания) на специализированных установках, расположенных на собственных площадках лицензионного участка:</w:t>
      </w:r>
    </w:p>
    <w:p w14:paraId="72C41B32" w14:textId="77777777" w:rsidR="00012A62" w:rsidRDefault="00012A6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угольные фильтры отработанные, загрязненные нефтепродуктами (содержание нефтепродуктов менее 15 %);</w:t>
      </w:r>
    </w:p>
    <w:p w14:paraId="685430AB" w14:textId="77777777" w:rsidR="00012A62" w:rsidRPr="003A0155" w:rsidRDefault="00012A6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осадок механической очистки нефтесодержащих сточных вод, содержащий нефтепродукты в количестве менее 15 %;</w:t>
      </w:r>
    </w:p>
    <w:p w14:paraId="00DBF25B" w14:textId="77777777" w:rsidR="00012A62" w:rsidRPr="003A0155" w:rsidRDefault="00012A6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песок, загрязненный нефтью или нефтепродуктами (содержание нефти или нефтепродуктов менее 15 %);</w:t>
      </w:r>
    </w:p>
    <w:p w14:paraId="10ED458F" w14:textId="77777777" w:rsidR="00012A62" w:rsidRPr="003A0155" w:rsidRDefault="00012A6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обтирочный материал, загрязненный нефтью или нефтепродуктами (содержание нефти или нефтепродуктов менее 15 %);</w:t>
      </w:r>
    </w:p>
    <w:p w14:paraId="799230C6" w14:textId="77777777" w:rsidR="00012A62" w:rsidRDefault="00012A62"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фильтры воздушные автотранспортных средств отработанные.</w:t>
      </w:r>
    </w:p>
    <w:p w14:paraId="4EAEFE82"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32" w:name="_Toc488426674"/>
      <w:bookmarkStart w:id="133" w:name="_Toc488765787"/>
      <w:bookmarkStart w:id="134" w:name="_Toc509433942"/>
      <w:r w:rsidRPr="00580C05">
        <w:rPr>
          <w:color w:val="auto"/>
        </w:rPr>
        <w:t>ПРАВИЛА ОХРАНЫ ТРУДА ПРИ ОБРАЩЕНИИ С ОТХОДАМИ</w:t>
      </w:r>
      <w:bookmarkEnd w:id="132"/>
      <w:bookmarkEnd w:id="133"/>
      <w:bookmarkEnd w:id="134"/>
    </w:p>
    <w:p w14:paraId="2A66B0A6" w14:textId="77777777" w:rsidR="00F74E3F" w:rsidRPr="00580C05" w:rsidRDefault="00090239" w:rsidP="00B06C29">
      <w:pPr>
        <w:pStyle w:val="35"/>
        <w:shd w:val="clear" w:color="auto" w:fill="auto"/>
        <w:spacing w:line="240" w:lineRule="auto"/>
        <w:rPr>
          <w:color w:val="auto"/>
        </w:rPr>
      </w:pPr>
      <w:r w:rsidRPr="00580C05">
        <w:rPr>
          <w:color w:val="auto"/>
        </w:rPr>
        <w:t xml:space="preserve">Запрещается привлекать для работ с </w:t>
      </w:r>
      <w:r w:rsidR="00301C00" w:rsidRPr="00580C05">
        <w:rPr>
          <w:color w:val="auto"/>
        </w:rPr>
        <w:t>отходами</w:t>
      </w:r>
      <w:r w:rsidRPr="00580C05">
        <w:rPr>
          <w:color w:val="auto"/>
        </w:rPr>
        <w:t xml:space="preserve"> лиц, не</w:t>
      </w:r>
      <w:r w:rsidR="00801002" w:rsidRPr="00580C05">
        <w:rPr>
          <w:color w:val="auto"/>
        </w:rPr>
        <w:t xml:space="preserve"> </w:t>
      </w:r>
      <w:r w:rsidRPr="00580C05">
        <w:rPr>
          <w:color w:val="auto"/>
        </w:rPr>
        <w:t>прошедших предварительный инструктаж, и лиц моложе 18 лет.</w:t>
      </w:r>
    </w:p>
    <w:p w14:paraId="76C5FABB" w14:textId="77777777" w:rsidR="00F74E3F" w:rsidRPr="00580C05" w:rsidRDefault="00090239" w:rsidP="00151BE6">
      <w:pPr>
        <w:widowControl/>
        <w:suppressAutoHyphens/>
        <w:spacing w:before="240"/>
        <w:rPr>
          <w:color w:val="auto"/>
        </w:rPr>
      </w:pPr>
      <w:r w:rsidRPr="00580C05">
        <w:rPr>
          <w:color w:val="auto"/>
        </w:rPr>
        <w:t>В местах накопления должны быть вывешены инструкции о порядке</w:t>
      </w:r>
      <w:r w:rsidR="00801002" w:rsidRPr="00580C05">
        <w:rPr>
          <w:color w:val="auto"/>
        </w:rPr>
        <w:t xml:space="preserve"> </w:t>
      </w:r>
      <w:r w:rsidRPr="00580C05">
        <w:rPr>
          <w:color w:val="auto"/>
        </w:rPr>
        <w:t xml:space="preserve">обращения с </w:t>
      </w:r>
      <w:r w:rsidR="00301C00" w:rsidRPr="00580C05">
        <w:rPr>
          <w:color w:val="auto"/>
        </w:rPr>
        <w:t>отходами</w:t>
      </w:r>
      <w:r w:rsidRPr="00580C05">
        <w:rPr>
          <w:color w:val="auto"/>
        </w:rPr>
        <w:t xml:space="preserve"> и по противопожарному режиму.</w:t>
      </w:r>
    </w:p>
    <w:p w14:paraId="7E0F08D8" w14:textId="77777777" w:rsidR="00F74E3F" w:rsidRPr="00580C05" w:rsidRDefault="00090239" w:rsidP="00151BE6">
      <w:pPr>
        <w:widowControl/>
        <w:suppressAutoHyphens/>
        <w:spacing w:before="240"/>
        <w:rPr>
          <w:color w:val="auto"/>
        </w:rPr>
      </w:pPr>
      <w:r w:rsidRPr="00580C05">
        <w:rPr>
          <w:color w:val="auto"/>
        </w:rPr>
        <w:t>В месте складирования отходов разрешается накапливать отходы в количестве,</w:t>
      </w:r>
      <w:r w:rsidR="00801002" w:rsidRPr="00580C05">
        <w:rPr>
          <w:color w:val="auto"/>
        </w:rPr>
        <w:t xml:space="preserve"> </w:t>
      </w:r>
      <w:r w:rsidRPr="00580C05">
        <w:rPr>
          <w:color w:val="auto"/>
        </w:rPr>
        <w:t>не превышающем положенных норм. Не допускается накопление отходов вблизи</w:t>
      </w:r>
      <w:r w:rsidR="00801002" w:rsidRPr="00580C05">
        <w:rPr>
          <w:color w:val="auto"/>
        </w:rPr>
        <w:t xml:space="preserve"> </w:t>
      </w:r>
      <w:r w:rsidRPr="00580C05">
        <w:rPr>
          <w:color w:val="auto"/>
        </w:rPr>
        <w:t>источников искрообразования, нагревательных приборов и других источников тепла.</w:t>
      </w:r>
    </w:p>
    <w:p w14:paraId="4103298A" w14:textId="77777777" w:rsidR="00F74E3F" w:rsidRPr="00580C05" w:rsidRDefault="00090239" w:rsidP="00151BE6">
      <w:pPr>
        <w:widowControl/>
        <w:suppressAutoHyphens/>
        <w:spacing w:before="240"/>
        <w:rPr>
          <w:color w:val="auto"/>
        </w:rPr>
      </w:pPr>
      <w:r w:rsidRPr="00580C05">
        <w:rPr>
          <w:color w:val="auto"/>
        </w:rPr>
        <w:t>Не разрешается загромождать места складирования отходов и подходы к ним.</w:t>
      </w:r>
    </w:p>
    <w:p w14:paraId="6860FBAB" w14:textId="77777777" w:rsidR="00F74E3F" w:rsidRPr="00580C05" w:rsidRDefault="00090239" w:rsidP="00151BE6">
      <w:pPr>
        <w:widowControl/>
        <w:suppressAutoHyphens/>
        <w:spacing w:before="240"/>
        <w:rPr>
          <w:color w:val="auto"/>
        </w:rPr>
      </w:pPr>
      <w:r w:rsidRPr="00580C05">
        <w:rPr>
          <w:color w:val="auto"/>
        </w:rPr>
        <w:t>В местах складирования отходов не разрешается хранить посторонние</w:t>
      </w:r>
      <w:r w:rsidR="00801002" w:rsidRPr="00580C05">
        <w:rPr>
          <w:color w:val="auto"/>
        </w:rPr>
        <w:t xml:space="preserve"> </w:t>
      </w:r>
      <w:r w:rsidRPr="00580C05">
        <w:rPr>
          <w:color w:val="auto"/>
        </w:rPr>
        <w:t>предметы, личную одежду, спецодежду, средства индивидуальной защиты,</w:t>
      </w:r>
      <w:r w:rsidR="00801002" w:rsidRPr="00580C05">
        <w:rPr>
          <w:color w:val="auto"/>
        </w:rPr>
        <w:t xml:space="preserve"> </w:t>
      </w:r>
      <w:r w:rsidRPr="00580C05">
        <w:rPr>
          <w:color w:val="auto"/>
        </w:rPr>
        <w:t>принимать пищу.</w:t>
      </w:r>
    </w:p>
    <w:p w14:paraId="0607D852" w14:textId="77777777" w:rsidR="00F74E3F" w:rsidRPr="00580C05" w:rsidRDefault="00090239" w:rsidP="00151BE6">
      <w:pPr>
        <w:widowControl/>
        <w:suppressAutoHyphens/>
        <w:spacing w:before="240"/>
        <w:rPr>
          <w:color w:val="auto"/>
        </w:rPr>
      </w:pPr>
      <w:r w:rsidRPr="00580C05">
        <w:rPr>
          <w:color w:val="auto"/>
        </w:rPr>
        <w:t>По окончании работы с отходами следует тщательно вымыть руки теплой</w:t>
      </w:r>
      <w:r w:rsidR="00801002" w:rsidRPr="00580C05">
        <w:rPr>
          <w:color w:val="auto"/>
        </w:rPr>
        <w:t xml:space="preserve"> </w:t>
      </w:r>
      <w:r w:rsidRPr="00580C05">
        <w:rPr>
          <w:color w:val="auto"/>
        </w:rPr>
        <w:t>водой с мылом.</w:t>
      </w:r>
    </w:p>
    <w:p w14:paraId="56B88A9E" w14:textId="77777777" w:rsidR="00F74E3F" w:rsidRPr="00580C05" w:rsidRDefault="00090239" w:rsidP="00151BE6">
      <w:pPr>
        <w:widowControl/>
        <w:suppressAutoHyphens/>
        <w:spacing w:before="240"/>
        <w:rPr>
          <w:color w:val="auto"/>
        </w:rPr>
      </w:pPr>
      <w:r w:rsidRPr="00580C05">
        <w:rPr>
          <w:color w:val="auto"/>
        </w:rPr>
        <w:t>Места складирования отходов должны быть оснащены средствами</w:t>
      </w:r>
      <w:r w:rsidR="00801002" w:rsidRPr="00580C05">
        <w:rPr>
          <w:color w:val="auto"/>
        </w:rPr>
        <w:t xml:space="preserve"> </w:t>
      </w:r>
      <w:r w:rsidRPr="00580C05">
        <w:rPr>
          <w:color w:val="auto"/>
        </w:rPr>
        <w:t>пожаротушения.</w:t>
      </w:r>
    </w:p>
    <w:p w14:paraId="2E36DA51" w14:textId="77777777" w:rsidR="00F74E3F" w:rsidRDefault="00090239" w:rsidP="00151BE6">
      <w:pPr>
        <w:widowControl/>
        <w:suppressAutoHyphens/>
        <w:spacing w:before="240"/>
        <w:rPr>
          <w:color w:val="auto"/>
        </w:rPr>
      </w:pPr>
      <w:r w:rsidRPr="00580C05">
        <w:rPr>
          <w:color w:val="auto"/>
        </w:rPr>
        <w:t>Запрещается загромождать подходы и доступы к противопожарному</w:t>
      </w:r>
      <w:r w:rsidR="00801002" w:rsidRPr="00580C05">
        <w:rPr>
          <w:color w:val="auto"/>
        </w:rPr>
        <w:t xml:space="preserve"> </w:t>
      </w:r>
      <w:r w:rsidRPr="00580C05">
        <w:rPr>
          <w:color w:val="auto"/>
        </w:rPr>
        <w:t>инвентарю.</w:t>
      </w:r>
    </w:p>
    <w:p w14:paraId="6B78728D" w14:textId="11DBA774" w:rsidR="00336462" w:rsidRPr="00580C05" w:rsidRDefault="00336462" w:rsidP="00151BE6">
      <w:pPr>
        <w:widowControl/>
        <w:suppressAutoHyphens/>
        <w:spacing w:before="240"/>
        <w:rPr>
          <w:color w:val="auto"/>
        </w:rPr>
      </w:pPr>
      <w:r w:rsidRPr="00D8454C">
        <w:t>Виды отходов IV класса опасности содержащих нефть и нефтепродукты, указанные в подразделе 6.1, образующиеся на производственных объектах Общества</w:t>
      </w:r>
      <w:r>
        <w:t>,</w:t>
      </w:r>
      <w:r w:rsidRPr="00D8454C">
        <w:t xml:space="preserve"> могут изменяться за счет включения новых/исключения видов отходов по результатам инвентаризации источников образования отходов и получени</w:t>
      </w:r>
      <w:r>
        <w:t>я</w:t>
      </w:r>
      <w:r w:rsidRPr="00D8454C">
        <w:t xml:space="preserve"> новых проектов нормативов образования и лимитов на их размещение ООО «Славнефть-Красноярскнефтегаз».</w:t>
      </w:r>
    </w:p>
    <w:p w14:paraId="09621E56" w14:textId="77777777" w:rsidR="00E767AD" w:rsidRPr="00580C05" w:rsidRDefault="00E767AD" w:rsidP="00C9638A">
      <w:pPr>
        <w:pStyle w:val="35"/>
        <w:shd w:val="clear" w:color="auto" w:fill="auto"/>
        <w:spacing w:line="240" w:lineRule="auto"/>
        <w:ind w:firstLine="360"/>
        <w:rPr>
          <w:color w:val="auto"/>
        </w:rPr>
      </w:pPr>
    </w:p>
    <w:p w14:paraId="14327E1B" w14:textId="77777777" w:rsidR="00E767AD" w:rsidRPr="00580C05" w:rsidRDefault="00E767AD" w:rsidP="00C9638A">
      <w:pPr>
        <w:pStyle w:val="35"/>
        <w:shd w:val="clear" w:color="auto" w:fill="auto"/>
        <w:spacing w:line="240" w:lineRule="auto"/>
        <w:ind w:firstLine="360"/>
        <w:rPr>
          <w:color w:val="auto"/>
        </w:rPr>
        <w:sectPr w:rsidR="00E767AD" w:rsidRPr="00580C05" w:rsidSect="00E34E46">
          <w:headerReference w:type="even" r:id="rId45"/>
          <w:headerReference w:type="default" r:id="rId46"/>
          <w:headerReference w:type="first" r:id="rId47"/>
          <w:pgSz w:w="11909" w:h="16834"/>
          <w:pgMar w:top="510" w:right="1021" w:bottom="567" w:left="1247" w:header="737" w:footer="680" w:gutter="0"/>
          <w:cols w:space="720"/>
          <w:noEndnote/>
          <w:docGrid w:linePitch="360"/>
        </w:sectPr>
      </w:pPr>
    </w:p>
    <w:p w14:paraId="701C9E1F" w14:textId="77777777" w:rsidR="00F74E3F" w:rsidRPr="00580C05" w:rsidRDefault="002F2D66" w:rsidP="00256B0A">
      <w:pPr>
        <w:pStyle w:val="24"/>
        <w:keepNext/>
        <w:keepLines/>
        <w:numPr>
          <w:ilvl w:val="0"/>
          <w:numId w:val="1"/>
        </w:numPr>
        <w:shd w:val="clear" w:color="auto" w:fill="auto"/>
        <w:tabs>
          <w:tab w:val="left" w:pos="567"/>
        </w:tabs>
        <w:spacing w:before="240" w:after="240" w:line="240" w:lineRule="auto"/>
        <w:ind w:firstLine="0"/>
        <w:jc w:val="both"/>
        <w:rPr>
          <w:caps w:val="0"/>
          <w:color w:val="auto"/>
          <w:szCs w:val="32"/>
        </w:rPr>
      </w:pPr>
      <w:bookmarkStart w:id="135" w:name="_Toc488426675"/>
      <w:bookmarkStart w:id="136" w:name="_Toc488765788"/>
      <w:bookmarkStart w:id="137" w:name="_Toc509433943"/>
      <w:r w:rsidRPr="00580C05">
        <w:rPr>
          <w:caps w:val="0"/>
          <w:color w:val="auto"/>
          <w:szCs w:val="32"/>
        </w:rPr>
        <w:lastRenderedPageBreak/>
        <w:t>ТРЕБОВАНИЯ К НАКОПЛЕНИЮ ПРОЧИХ ОТХОДОВ ПРОИЗВОДСТВА И ПОТРЕБЛЕНИЯ IV-V КЛАССОВ ОПАСНОСТИ</w:t>
      </w:r>
      <w:bookmarkEnd w:id="135"/>
      <w:bookmarkEnd w:id="136"/>
      <w:bookmarkEnd w:id="137"/>
    </w:p>
    <w:p w14:paraId="12A15CF0" w14:textId="77777777" w:rsidR="00336462" w:rsidRPr="004E42E3" w:rsidRDefault="00336462" w:rsidP="00336462">
      <w:pPr>
        <w:spacing w:after="120"/>
        <w:rPr>
          <w:spacing w:val="2"/>
        </w:rPr>
      </w:pPr>
      <w:r w:rsidRPr="00F8311C">
        <w:rPr>
          <w:spacing w:val="2"/>
        </w:rPr>
        <w:t>Перечень образуемых отходов:</w:t>
      </w:r>
    </w:p>
    <w:p w14:paraId="53772499" w14:textId="77777777" w:rsidR="00336462" w:rsidRPr="00D1660B" w:rsidRDefault="00336462" w:rsidP="00336462">
      <w:pPr>
        <w:numPr>
          <w:ilvl w:val="0"/>
          <w:numId w:val="2"/>
        </w:numPr>
        <w:spacing w:before="120"/>
        <w:ind w:left="709" w:hanging="360"/>
        <w:rPr>
          <w:bCs/>
        </w:rPr>
      </w:pPr>
      <w:r w:rsidRPr="00D1660B">
        <w:rPr>
          <w:bCs/>
        </w:rPr>
        <w:t>тара полиэтиленовая, загрязненная лакокрасочными материалами (содержание менее 5%);</w:t>
      </w:r>
    </w:p>
    <w:p w14:paraId="1CC3F161" w14:textId="77777777" w:rsidR="00336462" w:rsidRPr="00D1660B" w:rsidRDefault="00336462" w:rsidP="00336462">
      <w:pPr>
        <w:numPr>
          <w:ilvl w:val="0"/>
          <w:numId w:val="2"/>
        </w:numPr>
        <w:spacing w:before="120"/>
        <w:ind w:left="709" w:hanging="360"/>
        <w:rPr>
          <w:bCs/>
        </w:rPr>
      </w:pPr>
      <w:r w:rsidRPr="00D1660B">
        <w:rPr>
          <w:bCs/>
        </w:rPr>
        <w:t>мусор с защитных решеток хозяйственно-бытовой и смешанной канализации малоопасный;</w:t>
      </w:r>
    </w:p>
    <w:p w14:paraId="240FCA04" w14:textId="77777777" w:rsidR="00336462" w:rsidRPr="00D1660B" w:rsidRDefault="00336462" w:rsidP="00336462">
      <w:pPr>
        <w:numPr>
          <w:ilvl w:val="0"/>
          <w:numId w:val="2"/>
        </w:numPr>
        <w:spacing w:before="120"/>
        <w:ind w:left="709" w:hanging="360"/>
        <w:rPr>
          <w:bCs/>
        </w:rPr>
      </w:pPr>
      <w:r w:rsidRPr="00D1660B">
        <w:rPr>
          <w:bCs/>
        </w:rPr>
        <w:t xml:space="preserve">ил избыточный биологических очистных сооружений хозяйственно-бытовых и смешанных сточных вод; </w:t>
      </w:r>
    </w:p>
    <w:p w14:paraId="0CC5C2A3" w14:textId="77777777" w:rsidR="00336462" w:rsidRPr="00D1660B" w:rsidRDefault="00336462" w:rsidP="00336462">
      <w:pPr>
        <w:numPr>
          <w:ilvl w:val="0"/>
          <w:numId w:val="2"/>
        </w:numPr>
        <w:spacing w:before="120"/>
        <w:ind w:left="709" w:hanging="360"/>
        <w:rPr>
          <w:bCs/>
        </w:rPr>
      </w:pPr>
      <w:r w:rsidRPr="00D1660B">
        <w:rPr>
          <w:bCs/>
        </w:rPr>
        <w:t>мусор от офисных и бытовых помещений организаций несортированный (исключая крупногабаритный);</w:t>
      </w:r>
    </w:p>
    <w:p w14:paraId="19C8B01F" w14:textId="77777777" w:rsidR="00336462" w:rsidRPr="00D1660B" w:rsidRDefault="00336462" w:rsidP="00336462">
      <w:pPr>
        <w:numPr>
          <w:ilvl w:val="0"/>
          <w:numId w:val="2"/>
        </w:numPr>
        <w:spacing w:before="120"/>
        <w:ind w:left="709" w:hanging="360"/>
        <w:rPr>
          <w:bCs/>
        </w:rPr>
      </w:pPr>
      <w:r w:rsidRPr="00D1660B">
        <w:rPr>
          <w:bCs/>
        </w:rPr>
        <w:t>смет с территории предприятия малоопасный;</w:t>
      </w:r>
    </w:p>
    <w:p w14:paraId="431964FC" w14:textId="77777777" w:rsidR="00336462" w:rsidRPr="00D1660B" w:rsidRDefault="00336462" w:rsidP="00336462">
      <w:pPr>
        <w:numPr>
          <w:ilvl w:val="0"/>
          <w:numId w:val="2"/>
        </w:numPr>
        <w:spacing w:before="120"/>
        <w:ind w:left="709" w:hanging="360"/>
        <w:rPr>
          <w:bCs/>
        </w:rPr>
      </w:pPr>
      <w:r w:rsidRPr="00D1660B">
        <w:rPr>
          <w:bCs/>
        </w:rPr>
        <w:t xml:space="preserve">инструменты лакокрасочные (кисти, валики), загрязненные лакокрасочными материалами (в количестве менее 5%); </w:t>
      </w:r>
    </w:p>
    <w:p w14:paraId="4043FB94" w14:textId="77777777" w:rsidR="00336462" w:rsidRPr="00D1660B" w:rsidRDefault="00336462" w:rsidP="00336462">
      <w:pPr>
        <w:numPr>
          <w:ilvl w:val="0"/>
          <w:numId w:val="2"/>
        </w:numPr>
        <w:spacing w:before="120"/>
        <w:ind w:left="709" w:hanging="360"/>
        <w:rPr>
          <w:bCs/>
        </w:rPr>
      </w:pPr>
      <w:r w:rsidRPr="00D1660B">
        <w:rPr>
          <w:bCs/>
        </w:rPr>
        <w:t>фильтры воздушные автотранспортных средств отработанные;</w:t>
      </w:r>
    </w:p>
    <w:p w14:paraId="0B17230D" w14:textId="77777777" w:rsidR="00336462" w:rsidRPr="00D1660B" w:rsidRDefault="00336462" w:rsidP="00336462">
      <w:pPr>
        <w:numPr>
          <w:ilvl w:val="0"/>
          <w:numId w:val="2"/>
        </w:numPr>
        <w:spacing w:before="120"/>
        <w:ind w:left="709" w:hanging="360"/>
        <w:rPr>
          <w:bCs/>
        </w:rPr>
      </w:pPr>
      <w:r w:rsidRPr="00D1660B">
        <w:rPr>
          <w:bCs/>
        </w:rPr>
        <w:t>опилки натуральной чистой древесины несортированные;</w:t>
      </w:r>
    </w:p>
    <w:p w14:paraId="11A86BBD" w14:textId="77777777" w:rsidR="00336462" w:rsidRPr="00D1660B" w:rsidRDefault="00336462" w:rsidP="00336462">
      <w:pPr>
        <w:numPr>
          <w:ilvl w:val="0"/>
          <w:numId w:val="2"/>
        </w:numPr>
        <w:spacing w:before="120"/>
        <w:ind w:left="709" w:hanging="360"/>
        <w:rPr>
          <w:bCs/>
        </w:rPr>
      </w:pPr>
      <w:r w:rsidRPr="00D1660B">
        <w:rPr>
          <w:bCs/>
        </w:rPr>
        <w:t>отходы упаковочного картона незагрязненные;</w:t>
      </w:r>
    </w:p>
    <w:p w14:paraId="0539E61D" w14:textId="77777777" w:rsidR="00336462" w:rsidRPr="00D1660B" w:rsidRDefault="00336462" w:rsidP="00336462">
      <w:pPr>
        <w:numPr>
          <w:ilvl w:val="0"/>
          <w:numId w:val="2"/>
        </w:numPr>
        <w:spacing w:before="120"/>
        <w:ind w:left="709" w:hanging="360"/>
        <w:rPr>
          <w:bCs/>
        </w:rPr>
      </w:pPr>
      <w:r w:rsidRPr="00D1660B">
        <w:rPr>
          <w:bCs/>
        </w:rPr>
        <w:t>ленты конвейерные, приводные ремни, утратившие потребительские свойства, незагрязненные;</w:t>
      </w:r>
    </w:p>
    <w:p w14:paraId="193D9FB5" w14:textId="77777777" w:rsidR="00336462" w:rsidRPr="00D1660B" w:rsidRDefault="00336462" w:rsidP="00336462">
      <w:pPr>
        <w:numPr>
          <w:ilvl w:val="0"/>
          <w:numId w:val="2"/>
        </w:numPr>
        <w:spacing w:before="120"/>
        <w:ind w:left="709" w:hanging="360"/>
        <w:rPr>
          <w:bCs/>
        </w:rPr>
      </w:pPr>
      <w:r w:rsidRPr="00D1660B">
        <w:rPr>
          <w:bCs/>
        </w:rPr>
        <w:t>отходы полиэтиленовой тары незагрязненной;</w:t>
      </w:r>
    </w:p>
    <w:p w14:paraId="6C24ACEE" w14:textId="77777777" w:rsidR="00336462" w:rsidRPr="00D1660B" w:rsidRDefault="00336462" w:rsidP="00336462">
      <w:pPr>
        <w:numPr>
          <w:ilvl w:val="0"/>
          <w:numId w:val="2"/>
        </w:numPr>
        <w:spacing w:before="120"/>
        <w:ind w:left="709" w:hanging="360"/>
        <w:rPr>
          <w:bCs/>
        </w:rPr>
      </w:pPr>
      <w:r w:rsidRPr="00D1660B">
        <w:rPr>
          <w:bCs/>
        </w:rPr>
        <w:t>лампы накаливания, утратившие потребительские свойства;</w:t>
      </w:r>
    </w:p>
    <w:p w14:paraId="560B1FEB" w14:textId="77777777" w:rsidR="00336462" w:rsidRPr="00D1660B" w:rsidRDefault="00336462" w:rsidP="00336462">
      <w:pPr>
        <w:numPr>
          <w:ilvl w:val="0"/>
          <w:numId w:val="2"/>
        </w:numPr>
        <w:spacing w:before="120"/>
        <w:ind w:left="709" w:hanging="360"/>
        <w:rPr>
          <w:bCs/>
        </w:rPr>
      </w:pPr>
      <w:r w:rsidRPr="00D1660B">
        <w:rPr>
          <w:bCs/>
        </w:rPr>
        <w:t>пищевые отходы кухонь и организаций общественного питания несортированные.</w:t>
      </w:r>
    </w:p>
    <w:p w14:paraId="03D46526" w14:textId="77777777" w:rsidR="00336462" w:rsidRPr="00D1660B" w:rsidRDefault="00336462" w:rsidP="00336462">
      <w:pPr>
        <w:numPr>
          <w:ilvl w:val="0"/>
          <w:numId w:val="2"/>
        </w:numPr>
        <w:spacing w:before="120"/>
        <w:ind w:left="709" w:hanging="360"/>
        <w:rPr>
          <w:bCs/>
        </w:rPr>
      </w:pPr>
      <w:r w:rsidRPr="00D1660B">
        <w:rPr>
          <w:bCs/>
        </w:rPr>
        <w:t>тара из черных металлов, загрязненная лакокрасочными материалами (содержание менее 5%);</w:t>
      </w:r>
    </w:p>
    <w:p w14:paraId="06391011" w14:textId="77777777" w:rsidR="00336462" w:rsidRPr="00D1660B" w:rsidRDefault="00336462" w:rsidP="00336462">
      <w:pPr>
        <w:numPr>
          <w:ilvl w:val="0"/>
          <w:numId w:val="2"/>
        </w:numPr>
        <w:spacing w:before="120"/>
        <w:ind w:left="709" w:hanging="360"/>
        <w:rPr>
          <w:bCs/>
        </w:rPr>
      </w:pPr>
      <w:r w:rsidRPr="00D1660B">
        <w:rPr>
          <w:bCs/>
        </w:rPr>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p w14:paraId="562A0490" w14:textId="77777777" w:rsidR="00336462" w:rsidRPr="00D1660B" w:rsidRDefault="00336462" w:rsidP="00336462">
      <w:pPr>
        <w:numPr>
          <w:ilvl w:val="0"/>
          <w:numId w:val="2"/>
        </w:numPr>
        <w:spacing w:before="120"/>
        <w:ind w:left="709" w:hanging="360"/>
        <w:rPr>
          <w:bCs/>
        </w:rPr>
      </w:pPr>
      <w:r w:rsidRPr="00D1660B">
        <w:rPr>
          <w:bCs/>
        </w:rPr>
        <w:t>шлак сварочный;</w:t>
      </w:r>
    </w:p>
    <w:p w14:paraId="24FDDE7B" w14:textId="77777777" w:rsidR="00336462" w:rsidRPr="00D1660B" w:rsidRDefault="00336462" w:rsidP="00336462">
      <w:pPr>
        <w:numPr>
          <w:ilvl w:val="0"/>
          <w:numId w:val="2"/>
        </w:numPr>
        <w:spacing w:before="120"/>
        <w:ind w:left="709" w:hanging="360"/>
        <w:rPr>
          <w:bCs/>
        </w:rPr>
      </w:pPr>
      <w:r w:rsidRPr="00D1660B">
        <w:rPr>
          <w:bCs/>
        </w:rPr>
        <w:t>шины пневматические автомобильные отработанные;</w:t>
      </w:r>
    </w:p>
    <w:p w14:paraId="3A4CEA2D" w14:textId="77777777" w:rsidR="00336462" w:rsidRPr="00D1660B" w:rsidRDefault="00336462" w:rsidP="00336462">
      <w:pPr>
        <w:numPr>
          <w:ilvl w:val="0"/>
          <w:numId w:val="2"/>
        </w:numPr>
        <w:spacing w:before="120"/>
        <w:ind w:left="709" w:hanging="360"/>
        <w:rPr>
          <w:bCs/>
        </w:rPr>
      </w:pPr>
      <w:r w:rsidRPr="00D1660B">
        <w:rPr>
          <w:bCs/>
        </w:rPr>
        <w:t>абразивные круги отработанные, лом отработанных абразивных кругов;</w:t>
      </w:r>
    </w:p>
    <w:p w14:paraId="33C0A3DA" w14:textId="77777777" w:rsidR="00336462" w:rsidRPr="00D1660B" w:rsidRDefault="00336462" w:rsidP="00336462">
      <w:pPr>
        <w:numPr>
          <w:ilvl w:val="0"/>
          <w:numId w:val="2"/>
        </w:numPr>
        <w:spacing w:before="120"/>
        <w:ind w:left="709" w:hanging="360"/>
        <w:rPr>
          <w:bCs/>
        </w:rPr>
      </w:pPr>
      <w:r w:rsidRPr="00D1660B">
        <w:rPr>
          <w:bCs/>
        </w:rPr>
        <w:t>зола от сжигания древесного топлива практически неопасная;</w:t>
      </w:r>
    </w:p>
    <w:p w14:paraId="005AC46E" w14:textId="77777777" w:rsidR="00336462" w:rsidRPr="00D1660B" w:rsidRDefault="00336462" w:rsidP="00336462">
      <w:pPr>
        <w:numPr>
          <w:ilvl w:val="0"/>
          <w:numId w:val="2"/>
        </w:numPr>
        <w:spacing w:before="120"/>
        <w:ind w:left="709" w:hanging="360"/>
        <w:rPr>
          <w:bCs/>
        </w:rPr>
      </w:pPr>
      <w:r w:rsidRPr="00D1660B">
        <w:rPr>
          <w:bCs/>
        </w:rPr>
        <w:t>остатки и огарки стальных сварочных электродов;</w:t>
      </w:r>
    </w:p>
    <w:p w14:paraId="352E6875" w14:textId="77777777" w:rsidR="00336462" w:rsidRPr="00D1660B" w:rsidRDefault="00336462" w:rsidP="00336462">
      <w:pPr>
        <w:numPr>
          <w:ilvl w:val="0"/>
          <w:numId w:val="2"/>
        </w:numPr>
        <w:spacing w:before="120"/>
        <w:ind w:left="709" w:hanging="360"/>
        <w:rPr>
          <w:bCs/>
        </w:rPr>
      </w:pPr>
      <w:r w:rsidRPr="00D1660B">
        <w:rPr>
          <w:bCs/>
        </w:rPr>
        <w:t>отходы при очистке котлов от накипи;</w:t>
      </w:r>
    </w:p>
    <w:p w14:paraId="506A28B2" w14:textId="77777777" w:rsidR="00336462" w:rsidRDefault="00336462" w:rsidP="00336462">
      <w:pPr>
        <w:numPr>
          <w:ilvl w:val="0"/>
          <w:numId w:val="2"/>
        </w:numPr>
        <w:spacing w:before="120"/>
        <w:ind w:left="709" w:hanging="360"/>
        <w:rPr>
          <w:bCs/>
        </w:rPr>
      </w:pPr>
      <w:r w:rsidRPr="00D1660B">
        <w:rPr>
          <w:bCs/>
        </w:rPr>
        <w:t>отходы пленки полиэтилена и изделий из нее незагрязненные.</w:t>
      </w:r>
    </w:p>
    <w:p w14:paraId="3235918B" w14:textId="77777777" w:rsidR="00336462" w:rsidRPr="00D1660B" w:rsidRDefault="00336462" w:rsidP="00336462">
      <w:pPr>
        <w:spacing w:before="120"/>
        <w:ind w:left="709"/>
        <w:rPr>
          <w:bCs/>
        </w:rPr>
      </w:pPr>
    </w:p>
    <w:p w14:paraId="53BD9995" w14:textId="1C73ED5B" w:rsidR="00336462" w:rsidRDefault="00336462" w:rsidP="00336462">
      <w:pPr>
        <w:pStyle w:val="35"/>
        <w:shd w:val="clear" w:color="auto" w:fill="auto"/>
        <w:spacing w:after="120" w:line="240" w:lineRule="auto"/>
        <w:rPr>
          <w:color w:val="auto"/>
          <w:spacing w:val="2"/>
        </w:rPr>
      </w:pPr>
      <w:r w:rsidRPr="00DB6667">
        <w:rPr>
          <w:bCs/>
        </w:rPr>
        <w:t>Виды прочих отходов производства и потребления IV-V классов опасности подлежащих к на</w:t>
      </w:r>
      <w:r>
        <w:rPr>
          <w:bCs/>
        </w:rPr>
        <w:t>коплению, указанные в разделе 7</w:t>
      </w:r>
      <w:r w:rsidRPr="00DB6667">
        <w:rPr>
          <w:bCs/>
        </w:rPr>
        <w:t xml:space="preserve">, образующиеся на производственных объектах Общества </w:t>
      </w:r>
      <w:r w:rsidRPr="00DB6667">
        <w:rPr>
          <w:bCs/>
        </w:rPr>
        <w:lastRenderedPageBreak/>
        <w:t xml:space="preserve">могут изменяться за счет включения новых/исключения видов отходов по результатам инвентаризации источников образования отходов </w:t>
      </w:r>
      <w:r>
        <w:rPr>
          <w:bCs/>
        </w:rPr>
        <w:t>и получения новых проектов нормативов образования и лимитов на их размещение</w:t>
      </w:r>
      <w:r w:rsidRPr="00DB6667">
        <w:rPr>
          <w:bCs/>
        </w:rPr>
        <w:t xml:space="preserve"> ООО «Славнефть-Красноярскнефтегаз».</w:t>
      </w:r>
    </w:p>
    <w:p w14:paraId="0F9781C8"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38" w:name="_Toc488426676"/>
      <w:bookmarkStart w:id="139" w:name="_Toc488765789"/>
      <w:bookmarkStart w:id="140" w:name="_Toc509433944"/>
      <w:r w:rsidRPr="00580C05">
        <w:rPr>
          <w:color w:val="auto"/>
        </w:rPr>
        <w:t>ПОРЯДОК ОБРАЩЕНИЯ С ОТХОДАМИ</w:t>
      </w:r>
      <w:bookmarkEnd w:id="138"/>
      <w:bookmarkEnd w:id="139"/>
      <w:bookmarkEnd w:id="140"/>
    </w:p>
    <w:p w14:paraId="6BF2665D" w14:textId="53CBFF51" w:rsidR="00196B24" w:rsidRPr="00580C05" w:rsidRDefault="000D0F04" w:rsidP="00151BE6">
      <w:pPr>
        <w:widowControl/>
        <w:suppressAutoHyphens/>
        <w:spacing w:before="240"/>
        <w:rPr>
          <w:color w:val="auto"/>
        </w:rPr>
      </w:pPr>
      <w:r>
        <w:rPr>
          <w:color w:val="auto"/>
        </w:rPr>
        <w:t>При</w:t>
      </w:r>
      <w:r w:rsidR="00196B24" w:rsidRPr="00580C05">
        <w:rPr>
          <w:color w:val="auto"/>
        </w:rPr>
        <w:t xml:space="preserve"> накоплени</w:t>
      </w:r>
      <w:r>
        <w:rPr>
          <w:color w:val="auto"/>
        </w:rPr>
        <w:t>и</w:t>
      </w:r>
      <w:r w:rsidR="00196B24" w:rsidRPr="00580C05">
        <w:rPr>
          <w:color w:val="auto"/>
        </w:rPr>
        <w:t xml:space="preserve"> отходов для обезвреживания (сжигания) на объектах Общества с использованием собственного специализированного оборудования, следует руководствоваться требованиями раздела </w:t>
      </w:r>
      <w:r w:rsidR="00945EBD">
        <w:rPr>
          <w:color w:val="auto"/>
        </w:rPr>
        <w:t>8</w:t>
      </w:r>
      <w:r w:rsidR="007775DC">
        <w:rPr>
          <w:color w:val="auto"/>
        </w:rPr>
        <w:t xml:space="preserve"> настоящего Стандарта</w:t>
      </w:r>
      <w:r w:rsidR="00196B24" w:rsidRPr="00580C05">
        <w:rPr>
          <w:color w:val="auto"/>
        </w:rPr>
        <w:t>.</w:t>
      </w:r>
    </w:p>
    <w:p w14:paraId="3F5E5AF9" w14:textId="77777777" w:rsidR="00B95C26" w:rsidRDefault="00B95C26" w:rsidP="00256B0A">
      <w:pPr>
        <w:pStyle w:val="37"/>
        <w:keepNext/>
        <w:keepLines/>
        <w:numPr>
          <w:ilvl w:val="1"/>
          <w:numId w:val="1"/>
        </w:numPr>
        <w:shd w:val="clear" w:color="auto" w:fill="auto"/>
        <w:spacing w:before="240" w:after="240" w:line="240" w:lineRule="auto"/>
        <w:ind w:firstLine="0"/>
        <w:rPr>
          <w:color w:val="auto"/>
        </w:rPr>
      </w:pPr>
      <w:bookmarkStart w:id="141" w:name="_Toc488426677"/>
      <w:bookmarkStart w:id="142" w:name="_Toc488765790"/>
      <w:bookmarkStart w:id="143" w:name="_Toc509433945"/>
      <w:r w:rsidRPr="00580C05">
        <w:rPr>
          <w:color w:val="auto"/>
        </w:rPr>
        <w:t>УЧЕТ ОТХОДОВ</w:t>
      </w:r>
      <w:bookmarkEnd w:id="141"/>
      <w:bookmarkEnd w:id="142"/>
      <w:bookmarkEnd w:id="143"/>
    </w:p>
    <w:p w14:paraId="3165E974" w14:textId="51327659" w:rsidR="00D5595B" w:rsidRPr="00580C05" w:rsidRDefault="00D5595B" w:rsidP="00D5595B">
      <w:pPr>
        <w:pStyle w:val="35"/>
        <w:shd w:val="clear" w:color="auto" w:fill="auto"/>
        <w:spacing w:line="240" w:lineRule="auto"/>
        <w:rPr>
          <w:color w:val="auto"/>
        </w:rPr>
      </w:pPr>
      <w:r w:rsidRPr="00D5595B">
        <w:rPr>
          <w:color w:val="auto"/>
        </w:rPr>
        <w:t>Учёт образования и движения отхода ведётся в соответствие с Приказом Минприроды России от 01.09.2011 №721 «Об утверждении Порядка учета в области обращения с отходами».</w:t>
      </w:r>
      <w:r w:rsidR="0030582B">
        <w:rPr>
          <w:color w:val="auto"/>
        </w:rPr>
        <w:t xml:space="preserve"> </w:t>
      </w:r>
      <w:r w:rsidR="0030582B" w:rsidRPr="00612777">
        <w:rPr>
          <w:color w:val="auto"/>
        </w:rPr>
        <w:t>Операции с отходами, фиксируется в Талоне учета отходов п.</w:t>
      </w:r>
      <w:r w:rsidR="00945EBD">
        <w:rPr>
          <w:color w:val="auto"/>
        </w:rPr>
        <w:t>4</w:t>
      </w:r>
      <w:r w:rsidR="007775DC">
        <w:rPr>
          <w:color w:val="auto"/>
        </w:rPr>
        <w:t xml:space="preserve"> Стандарта</w:t>
      </w:r>
      <w:r w:rsidR="0030582B" w:rsidRPr="00612777">
        <w:rPr>
          <w:color w:val="auto"/>
        </w:rPr>
        <w:t>.</w:t>
      </w:r>
    </w:p>
    <w:p w14:paraId="37BC6E79"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44" w:name="_Toc488426678"/>
      <w:bookmarkStart w:id="145" w:name="_Toc488765791"/>
      <w:bookmarkStart w:id="146" w:name="_Toc509433946"/>
      <w:r w:rsidRPr="00580C05">
        <w:rPr>
          <w:color w:val="auto"/>
        </w:rPr>
        <w:t>УСЛОВИЯ ВРЕМЕННОГО НАКОПЛЕНИЯ ТКО</w:t>
      </w:r>
      <w:bookmarkEnd w:id="144"/>
      <w:bookmarkEnd w:id="145"/>
      <w:bookmarkEnd w:id="146"/>
    </w:p>
    <w:p w14:paraId="52E6F6E4" w14:textId="77777777" w:rsidR="00F74E3F" w:rsidRPr="00580C05" w:rsidRDefault="00090239" w:rsidP="00B06C29">
      <w:pPr>
        <w:pStyle w:val="35"/>
        <w:shd w:val="clear" w:color="auto" w:fill="auto"/>
        <w:spacing w:line="240" w:lineRule="auto"/>
        <w:rPr>
          <w:color w:val="auto"/>
        </w:rPr>
      </w:pPr>
      <w:r w:rsidRPr="00580C05">
        <w:rPr>
          <w:color w:val="auto"/>
        </w:rPr>
        <w:t>Отходы, вывозимые на полигоны ТКО, временно накапливаются в</w:t>
      </w:r>
      <w:r w:rsidR="00801002" w:rsidRPr="00580C05">
        <w:rPr>
          <w:color w:val="auto"/>
        </w:rPr>
        <w:t xml:space="preserve"> </w:t>
      </w:r>
      <w:r w:rsidRPr="00580C05">
        <w:rPr>
          <w:color w:val="auto"/>
        </w:rPr>
        <w:t>металлических контейнерах, установленных на спланированной площадке. Площадка</w:t>
      </w:r>
      <w:r w:rsidR="00801002" w:rsidRPr="00580C05">
        <w:rPr>
          <w:color w:val="auto"/>
        </w:rPr>
        <w:t xml:space="preserve"> </w:t>
      </w:r>
      <w:r w:rsidRPr="00580C05">
        <w:rPr>
          <w:color w:val="auto"/>
        </w:rPr>
        <w:t>должна иметь искусственное покрытие. По периметру</w:t>
      </w:r>
      <w:r w:rsidR="00801002" w:rsidRPr="00580C05">
        <w:rPr>
          <w:color w:val="auto"/>
        </w:rPr>
        <w:t xml:space="preserve"> </w:t>
      </w:r>
      <w:r w:rsidRPr="00580C05">
        <w:rPr>
          <w:color w:val="auto"/>
        </w:rPr>
        <w:t>площадки должна быть предусмотрена обваловка.</w:t>
      </w:r>
    </w:p>
    <w:p w14:paraId="1B94229D" w14:textId="77777777" w:rsidR="00196B24" w:rsidRPr="00580C05" w:rsidRDefault="00196B24" w:rsidP="00151BE6">
      <w:pPr>
        <w:widowControl/>
        <w:suppressAutoHyphens/>
        <w:spacing w:before="240"/>
        <w:rPr>
          <w:color w:val="auto"/>
        </w:rPr>
      </w:pPr>
      <w:r w:rsidRPr="00580C05">
        <w:rPr>
          <w:color w:val="auto"/>
        </w:rPr>
        <w:t>Отходы накапливать в специально оборудованных емкостях раздельно или в смеси с учетом классов опасности совместно складируемых отходов, агрегатных состояний, опасных свойств, реактивных способностей.</w:t>
      </w:r>
    </w:p>
    <w:p w14:paraId="3C620AD7" w14:textId="77777777" w:rsidR="00196B24" w:rsidRPr="00580C05" w:rsidRDefault="00196B24" w:rsidP="00151BE6">
      <w:pPr>
        <w:widowControl/>
        <w:suppressAutoHyphens/>
        <w:spacing w:before="240"/>
        <w:rPr>
          <w:color w:val="auto"/>
        </w:rPr>
      </w:pPr>
      <w:r w:rsidRPr="00580C05">
        <w:rPr>
          <w:color w:val="auto"/>
        </w:rPr>
        <w:t>Для накопления отходов применять закрытые металлические контейнеры (емкости), конструкция которых исключает пыление и просыпание отходов, возможность попадания атмосферных осадков, источников возгорания в объект накопления.</w:t>
      </w:r>
    </w:p>
    <w:p w14:paraId="688DEDD9" w14:textId="77777777" w:rsidR="00196B24" w:rsidRPr="00580C05" w:rsidRDefault="00196B24" w:rsidP="00151BE6">
      <w:pPr>
        <w:widowControl/>
        <w:suppressAutoHyphens/>
        <w:spacing w:before="240"/>
        <w:rPr>
          <w:color w:val="auto"/>
        </w:rPr>
      </w:pPr>
      <w:r w:rsidRPr="00580C05">
        <w:rPr>
          <w:color w:val="auto"/>
        </w:rPr>
        <w:t>Емкости для накопления отходов установить на объектах, исключающих повреждение тары, свободный доступ посторонних лиц, возможность попадания источников возгорания в объекты накопления. В качестве площадки для размещения контейнеров использовать открытую/крытую площадку с искусственным водонепроницаемым и химически стойким покрытием (асфальт, бетон) и ограждением.</w:t>
      </w:r>
    </w:p>
    <w:p w14:paraId="6C33EE2B" w14:textId="601B4737" w:rsidR="00196B24" w:rsidRPr="00580C05" w:rsidRDefault="00196B24" w:rsidP="00151BE6">
      <w:pPr>
        <w:widowControl/>
        <w:suppressAutoHyphens/>
        <w:spacing w:before="240"/>
        <w:rPr>
          <w:color w:val="auto"/>
        </w:rPr>
      </w:pPr>
      <w:r w:rsidRPr="00580C05">
        <w:rPr>
          <w:color w:val="auto"/>
        </w:rPr>
        <w:t>Контейнеры для накопления отходов промаркировать: указать вид накапливаемых отходов, класс опасности складируемых отходов (</w:t>
      </w:r>
      <w:r w:rsidR="000D2497" w:rsidRPr="00580C05">
        <w:rPr>
          <w:color w:val="auto"/>
        </w:rPr>
        <w:t>II</w:t>
      </w:r>
      <w:r w:rsidRPr="00580C05">
        <w:rPr>
          <w:color w:val="auto"/>
        </w:rPr>
        <w:t>I-V), объем каждой емкости (вместимость, м</w:t>
      </w:r>
      <w:r w:rsidRPr="00580C05">
        <w:rPr>
          <w:color w:val="auto"/>
          <w:vertAlign w:val="superscript"/>
        </w:rPr>
        <w:t>3</w:t>
      </w:r>
      <w:r w:rsidRPr="00580C05">
        <w:rPr>
          <w:color w:val="auto"/>
        </w:rPr>
        <w:t>).</w:t>
      </w:r>
      <w:r w:rsidR="00CA1066" w:rsidRPr="00580C05">
        <w:rPr>
          <w:color w:val="auto"/>
        </w:rPr>
        <w:t xml:space="preserve"> </w:t>
      </w:r>
    </w:p>
    <w:p w14:paraId="2D458C07" w14:textId="77777777" w:rsidR="00196B24" w:rsidRPr="00580C05" w:rsidRDefault="00196B24" w:rsidP="00151BE6">
      <w:pPr>
        <w:widowControl/>
        <w:suppressAutoHyphens/>
        <w:spacing w:before="240"/>
        <w:rPr>
          <w:color w:val="auto"/>
        </w:rPr>
      </w:pPr>
      <w:r w:rsidRPr="00580C05">
        <w:rPr>
          <w:color w:val="auto"/>
        </w:rPr>
        <w:t>Ежеквартально проверять исправность тары для накопления отходов, соответственно проверять состояние площадки, на которой установлена емкость (тара), содержать площадку в чистоте, производить постоянную уборку.</w:t>
      </w:r>
    </w:p>
    <w:p w14:paraId="54BC385F" w14:textId="77777777" w:rsidR="00196B24" w:rsidRPr="00580C05" w:rsidRDefault="00196B24" w:rsidP="00151BE6">
      <w:pPr>
        <w:widowControl/>
        <w:suppressAutoHyphens/>
        <w:spacing w:before="240"/>
        <w:rPr>
          <w:color w:val="auto"/>
        </w:rPr>
      </w:pPr>
      <w:r w:rsidRPr="00580C05">
        <w:rPr>
          <w:color w:val="auto"/>
        </w:rPr>
        <w:t>Для исключения переполнения тары, необходимо своевременно осуществлять вывоз и выемку отходов.</w:t>
      </w:r>
    </w:p>
    <w:p w14:paraId="3F3E19E4" w14:textId="77777777" w:rsidR="00F74E3F" w:rsidRPr="00994153" w:rsidRDefault="00090239" w:rsidP="00994153">
      <w:pPr>
        <w:widowControl/>
        <w:tabs>
          <w:tab w:val="left" w:pos="540"/>
        </w:tabs>
        <w:spacing w:before="240" w:after="120"/>
        <w:jc w:val="left"/>
        <w:rPr>
          <w:rFonts w:ascii="Arial" w:eastAsia="Times New Roman" w:hAnsi="Arial" w:cs="Arial"/>
          <w:b/>
          <w:i/>
          <w:caps/>
          <w:color w:val="auto"/>
          <w:sz w:val="20"/>
          <w:szCs w:val="20"/>
          <w:lang w:eastAsia="en-US" w:bidi="ar-SA"/>
        </w:rPr>
      </w:pPr>
      <w:r w:rsidRPr="00994153">
        <w:rPr>
          <w:rFonts w:ascii="Arial" w:eastAsia="Times New Roman" w:hAnsi="Arial" w:cs="Arial"/>
          <w:b/>
          <w:i/>
          <w:caps/>
          <w:color w:val="auto"/>
          <w:sz w:val="20"/>
          <w:szCs w:val="20"/>
          <w:lang w:eastAsia="en-US" w:bidi="ar-SA"/>
        </w:rPr>
        <w:t>Не допускается:</w:t>
      </w:r>
    </w:p>
    <w:p w14:paraId="4C7424AE"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поступление в контейнер с ТКО отходов, запрещенных к размещению на</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полигоне (перечень разрешенных отходов</w:t>
      </w:r>
      <w:r w:rsidR="00F13611" w:rsidRPr="003A0155">
        <w:rPr>
          <w:rFonts w:eastAsia="Times New Roman" w:cs="Times New Roman"/>
          <w:bCs/>
          <w:color w:val="auto"/>
          <w:lang w:eastAsia="en-US" w:bidi="ar-SA"/>
        </w:rPr>
        <w:t>,</w:t>
      </w:r>
      <w:r w:rsidRPr="003A0155">
        <w:rPr>
          <w:rFonts w:eastAsia="Times New Roman" w:cs="Times New Roman"/>
          <w:bCs/>
          <w:color w:val="auto"/>
          <w:lang w:eastAsia="en-US" w:bidi="ar-SA"/>
        </w:rPr>
        <w:t xml:space="preserve"> вывозимых на полигон ТКО перечислен в</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лицензии на осуществление данного вида деятельности контрагента, с которым</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заключен договор);</w:t>
      </w:r>
    </w:p>
    <w:p w14:paraId="1EB013C9"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переполнение контейнеров с ТКО;</w:t>
      </w:r>
    </w:p>
    <w:p w14:paraId="63F3C110" w14:textId="77777777" w:rsidR="002F2D66" w:rsidRPr="003A0155" w:rsidRDefault="002F2D66"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предавать отходы на размещение на объекты не включённые в ГРОРО;</w:t>
      </w:r>
    </w:p>
    <w:p w14:paraId="194261C0"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сжигание ТКО в контейнерах/на площадках Общества.</w:t>
      </w:r>
    </w:p>
    <w:p w14:paraId="45E25921" w14:textId="77777777" w:rsidR="008A3421" w:rsidRPr="00580C05" w:rsidRDefault="008A3421" w:rsidP="002F2D66">
      <w:pPr>
        <w:pStyle w:val="35"/>
        <w:shd w:val="clear" w:color="auto" w:fill="auto"/>
        <w:spacing w:line="240" w:lineRule="auto"/>
        <w:rPr>
          <w:color w:val="auto"/>
        </w:rPr>
        <w:sectPr w:rsidR="008A3421" w:rsidRPr="00580C05" w:rsidSect="00E34E46">
          <w:headerReference w:type="even" r:id="rId48"/>
          <w:headerReference w:type="default" r:id="rId49"/>
          <w:headerReference w:type="first" r:id="rId50"/>
          <w:pgSz w:w="11909" w:h="16834"/>
          <w:pgMar w:top="510" w:right="1021" w:bottom="567" w:left="1247" w:header="737" w:footer="680" w:gutter="0"/>
          <w:cols w:space="720"/>
          <w:noEndnote/>
          <w:docGrid w:linePitch="360"/>
        </w:sectPr>
      </w:pPr>
    </w:p>
    <w:p w14:paraId="17822540" w14:textId="21AD4AE9" w:rsidR="002F2D66" w:rsidRPr="00580C05" w:rsidRDefault="00393D29" w:rsidP="00256B0A">
      <w:pPr>
        <w:pStyle w:val="24"/>
        <w:keepNext/>
        <w:keepLines/>
        <w:numPr>
          <w:ilvl w:val="0"/>
          <w:numId w:val="1"/>
        </w:numPr>
        <w:shd w:val="clear" w:color="auto" w:fill="auto"/>
        <w:tabs>
          <w:tab w:val="left" w:pos="567"/>
        </w:tabs>
        <w:spacing w:before="240" w:after="240" w:line="240" w:lineRule="auto"/>
        <w:ind w:firstLine="0"/>
        <w:jc w:val="both"/>
        <w:rPr>
          <w:caps w:val="0"/>
          <w:color w:val="auto"/>
          <w:szCs w:val="32"/>
        </w:rPr>
      </w:pPr>
      <w:bookmarkStart w:id="147" w:name="_Toc488426679"/>
      <w:bookmarkStart w:id="148" w:name="_Toc488765792"/>
      <w:bookmarkStart w:id="149" w:name="_Toc509433947"/>
      <w:r w:rsidRPr="00580C05">
        <w:rPr>
          <w:caps w:val="0"/>
          <w:color w:val="auto"/>
          <w:szCs w:val="32"/>
        </w:rPr>
        <w:lastRenderedPageBreak/>
        <w:t>ТРЕБОВАНИЯ ПРИ ПРОВЕДЕНИИ РАБОТ ПО ОБЕЗВРЕЖИВАНИЮ (СЖИГАНИЮ) ОТХОДОВ ПРОИЗВОДСТВА И ПОТРЕБЛЕНИЯ</w:t>
      </w:r>
      <w:bookmarkEnd w:id="147"/>
      <w:bookmarkEnd w:id="148"/>
      <w:bookmarkEnd w:id="149"/>
    </w:p>
    <w:p w14:paraId="76DBCF0E" w14:textId="63C4028A" w:rsidR="00393D29" w:rsidRPr="00580C05" w:rsidRDefault="00393D29" w:rsidP="00151BE6">
      <w:pPr>
        <w:widowControl/>
        <w:suppressAutoHyphens/>
        <w:spacing w:before="240" w:after="120"/>
        <w:rPr>
          <w:color w:val="auto"/>
        </w:rPr>
      </w:pPr>
      <w:r w:rsidRPr="00580C05">
        <w:rPr>
          <w:color w:val="auto"/>
        </w:rPr>
        <w:t>Обезвреживанию (сжигани</w:t>
      </w:r>
      <w:r w:rsidR="00B64C65">
        <w:rPr>
          <w:color w:val="auto"/>
        </w:rPr>
        <w:t>ю</w:t>
      </w:r>
      <w:r w:rsidRPr="00580C05">
        <w:rPr>
          <w:color w:val="auto"/>
        </w:rPr>
        <w:t>) на специализированных установках, расположенных на собственных объектах, подлежат следующие виды отходов:</w:t>
      </w:r>
    </w:p>
    <w:p w14:paraId="69A33EE0"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отходы минеральных масел моторных;</w:t>
      </w:r>
    </w:p>
    <w:p w14:paraId="36AFFBB4"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отходы минеральных масел гидравлических, не содержащих галогены;</w:t>
      </w:r>
    </w:p>
    <w:p w14:paraId="18580A8D"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отходы минеральных масел трансмиссионных;</w:t>
      </w:r>
    </w:p>
    <w:p w14:paraId="049974C1" w14:textId="77777777" w:rsidR="00393D29" w:rsidRPr="00A97DF5"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отходы синтетических и полусинтетических масел моторных;</w:t>
      </w:r>
    </w:p>
    <w:p w14:paraId="0E20C611" w14:textId="77777777" w:rsidR="00393D29" w:rsidRPr="00A97DF5"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фильтры очистки масла автотранспортных средств отработанные;</w:t>
      </w:r>
    </w:p>
    <w:p w14:paraId="1A5B2543" w14:textId="77777777" w:rsidR="00393D29" w:rsidRPr="00A97DF5"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фильтры очистки топлива автотранспортных средств отработанные;</w:t>
      </w:r>
    </w:p>
    <w:p w14:paraId="35B13FD3" w14:textId="77777777" w:rsidR="00393D29"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угольные фильтры отработанные, загрязненные нефтепродуктами (содержание нефтепродуктов менее 15 %);</w:t>
      </w:r>
    </w:p>
    <w:p w14:paraId="6BEA5C3D" w14:textId="77777777" w:rsidR="00393D29" w:rsidRPr="00A97DF5"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осадок механической очистки нефтесодержащих сточных вод, содержащий нефтепродукты в количестве менее 15 %;</w:t>
      </w:r>
    </w:p>
    <w:p w14:paraId="18E18128" w14:textId="77777777" w:rsidR="00393D29" w:rsidRPr="00A97DF5" w:rsidRDefault="00393D29" w:rsidP="00256B0A">
      <w:pPr>
        <w:widowControl/>
        <w:numPr>
          <w:ilvl w:val="0"/>
          <w:numId w:val="2"/>
        </w:numPr>
        <w:spacing w:before="120"/>
        <w:ind w:left="709" w:hanging="357"/>
        <w:rPr>
          <w:rFonts w:eastAsia="Times New Roman" w:cs="Times New Roman"/>
          <w:bCs/>
          <w:color w:val="auto"/>
          <w:lang w:eastAsia="en-US" w:bidi="ar-SA"/>
        </w:rPr>
      </w:pPr>
      <w:r w:rsidRPr="00A97DF5">
        <w:rPr>
          <w:rFonts w:eastAsia="Times New Roman" w:cs="Times New Roman"/>
          <w:bCs/>
          <w:color w:val="auto"/>
          <w:lang w:eastAsia="en-US" w:bidi="ar-SA"/>
        </w:rPr>
        <w:t>песок, загрязненный нефтью или нефтепродуктами (содержание нефти или нефтепродуктов менее 15 %);</w:t>
      </w:r>
    </w:p>
    <w:p w14:paraId="1E248BB6"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обтирочный материал, загрязненный нефтью или нефтепродуктами (содержание нефти или нефтепродуктов менее 15 %);</w:t>
      </w:r>
    </w:p>
    <w:p w14:paraId="7B109716"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фильтры воздушные автотранспортных средств отработанные.</w:t>
      </w:r>
    </w:p>
    <w:p w14:paraId="46811C41"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тара полиэтиленовая, загрязненная лакокрасочными материалами (содержание менее 5%);</w:t>
      </w:r>
    </w:p>
    <w:p w14:paraId="6225CDCA"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мусор с защитных решеток хозяйственно-бытовой и смешанной канализации малоопасный;</w:t>
      </w:r>
    </w:p>
    <w:p w14:paraId="5F54B8F7"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 xml:space="preserve">ил избыточный биологических очистных сооружений хозяйственно-бытовых и смешанных сточных вод; </w:t>
      </w:r>
    </w:p>
    <w:p w14:paraId="5048BBDD"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мусор от офисных и бытовых помещений организаций несортированный (исключая крупногабаритный);</w:t>
      </w:r>
    </w:p>
    <w:p w14:paraId="115BE8DA"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смет с территории предприятия малоопасный;</w:t>
      </w:r>
    </w:p>
    <w:p w14:paraId="0E00A553"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 xml:space="preserve">инструменты лакокрасочные (кисти, валики), загрязненные лакокрасочными материалами (в количестве менее 5%); </w:t>
      </w:r>
    </w:p>
    <w:p w14:paraId="49D3287C" w14:textId="48D1A719" w:rsidR="00393D29" w:rsidRPr="00A97DF5" w:rsidRDefault="00114B41"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зола от сжигания древесного топлива практически неопасная;</w:t>
      </w:r>
    </w:p>
    <w:p w14:paraId="44C4F3E4"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опилки натуральной чистой древесины несортированные;</w:t>
      </w:r>
    </w:p>
    <w:p w14:paraId="52CD394F"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отходы упаковочного картона незагрязненные;</w:t>
      </w:r>
    </w:p>
    <w:p w14:paraId="261C707B"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ленты конвейерные, приводные ремни, утратившие потребительские свойства, незагрязненные;</w:t>
      </w:r>
    </w:p>
    <w:p w14:paraId="2C13DDED"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t>отходы полиэтиленовой тары незагрязненной;</w:t>
      </w:r>
    </w:p>
    <w:p w14:paraId="11358C44" w14:textId="77777777" w:rsidR="00393D29" w:rsidRPr="00A97DF5" w:rsidRDefault="00393D29" w:rsidP="00256B0A">
      <w:pPr>
        <w:widowControl/>
        <w:numPr>
          <w:ilvl w:val="0"/>
          <w:numId w:val="2"/>
        </w:numPr>
        <w:spacing w:before="120"/>
        <w:ind w:left="709" w:hanging="360"/>
        <w:rPr>
          <w:rFonts w:eastAsia="Times New Roman" w:cs="Times New Roman"/>
          <w:bCs/>
          <w:color w:val="auto"/>
          <w:lang w:eastAsia="en-US" w:bidi="ar-SA"/>
        </w:rPr>
      </w:pPr>
      <w:r w:rsidRPr="00A97DF5">
        <w:rPr>
          <w:rFonts w:eastAsia="Times New Roman" w:cs="Times New Roman"/>
          <w:bCs/>
          <w:color w:val="auto"/>
          <w:lang w:eastAsia="en-US" w:bidi="ar-SA"/>
        </w:rPr>
        <w:lastRenderedPageBreak/>
        <w:t>лампы накаливания, утратившие потребительские свойства;</w:t>
      </w:r>
    </w:p>
    <w:p w14:paraId="4E52C4E6" w14:textId="4D11F6CE" w:rsidR="00393D29" w:rsidRPr="00A97DF5" w:rsidRDefault="00393D29" w:rsidP="00256B0A">
      <w:pPr>
        <w:widowControl/>
        <w:numPr>
          <w:ilvl w:val="0"/>
          <w:numId w:val="2"/>
        </w:numPr>
        <w:spacing w:before="120"/>
        <w:ind w:left="709" w:hanging="360"/>
        <w:rPr>
          <w:color w:val="auto"/>
        </w:rPr>
      </w:pPr>
      <w:r w:rsidRPr="00A97DF5">
        <w:rPr>
          <w:rFonts w:eastAsia="Times New Roman" w:cs="Times New Roman"/>
          <w:bCs/>
          <w:color w:val="auto"/>
          <w:lang w:eastAsia="en-US" w:bidi="ar-SA"/>
        </w:rPr>
        <w:t>пищевые отходы кухонь и организаций общест</w:t>
      </w:r>
      <w:r w:rsidR="00114B41" w:rsidRPr="00A97DF5">
        <w:rPr>
          <w:rFonts w:eastAsia="Times New Roman" w:cs="Times New Roman"/>
          <w:bCs/>
          <w:color w:val="auto"/>
          <w:lang w:eastAsia="en-US" w:bidi="ar-SA"/>
        </w:rPr>
        <w:t>венного питания несортированные;</w:t>
      </w:r>
    </w:p>
    <w:p w14:paraId="1599B35E" w14:textId="77777777" w:rsidR="00A100EC" w:rsidRPr="00A100EC" w:rsidRDefault="00114B41" w:rsidP="00256B0A">
      <w:pPr>
        <w:widowControl/>
        <w:numPr>
          <w:ilvl w:val="0"/>
          <w:numId w:val="2"/>
        </w:numPr>
        <w:spacing w:before="120" w:after="120"/>
        <w:ind w:left="709" w:hanging="360"/>
        <w:rPr>
          <w:color w:val="auto"/>
        </w:rPr>
      </w:pPr>
      <w:r w:rsidRPr="00A97DF5">
        <w:rPr>
          <w:rFonts w:eastAsia="Times New Roman" w:cs="Times New Roman"/>
          <w:bCs/>
          <w:color w:val="auto"/>
          <w:lang w:eastAsia="en-US" w:bidi="ar-SA"/>
        </w:rPr>
        <w:t>нетканные фильтровальные материалы отработанные (фильтрованный материал из полипропиленового волокна отработанный, загрязненный нефтепродуктами (содер</w:t>
      </w:r>
      <w:r w:rsidR="00A41B50">
        <w:rPr>
          <w:rFonts w:eastAsia="Times New Roman" w:cs="Times New Roman"/>
          <w:bCs/>
          <w:color w:val="auto"/>
          <w:lang w:eastAsia="en-US" w:bidi="ar-SA"/>
        </w:rPr>
        <w:t>жание нефтепродуктов менее 15%)</w:t>
      </w:r>
    </w:p>
    <w:p w14:paraId="0A85F1B4" w14:textId="77777777" w:rsidR="00A100EC" w:rsidRDefault="00A100EC" w:rsidP="00256B0A">
      <w:pPr>
        <w:numPr>
          <w:ilvl w:val="0"/>
          <w:numId w:val="2"/>
        </w:numPr>
        <w:suppressAutoHyphens/>
        <w:spacing w:after="120"/>
        <w:ind w:left="709" w:hanging="316"/>
        <w:rPr>
          <w:bCs/>
        </w:rPr>
      </w:pPr>
      <w:r w:rsidRPr="00205789">
        <w:rPr>
          <w:bCs/>
        </w:rPr>
        <w:t>шлам очистки емкостей и трубопроводов от нефти и нефтепродуктов;</w:t>
      </w:r>
    </w:p>
    <w:p w14:paraId="4F962CD4" w14:textId="77777777" w:rsidR="00A100EC" w:rsidRPr="00215AA5" w:rsidRDefault="00A100EC" w:rsidP="00256B0A">
      <w:pPr>
        <w:widowControl/>
        <w:numPr>
          <w:ilvl w:val="0"/>
          <w:numId w:val="2"/>
        </w:numPr>
        <w:suppressAutoHyphens/>
        <w:spacing w:after="120"/>
        <w:ind w:left="709" w:hanging="316"/>
      </w:pPr>
      <w:r w:rsidRPr="00215AA5">
        <w:t>отходы пленки полиэтилена и изделий из нее незагрязненные;</w:t>
      </w:r>
    </w:p>
    <w:p w14:paraId="4F42A1D3" w14:textId="77777777" w:rsidR="00A100EC" w:rsidRDefault="00A100EC" w:rsidP="00256B0A">
      <w:pPr>
        <w:widowControl/>
        <w:numPr>
          <w:ilvl w:val="0"/>
          <w:numId w:val="2"/>
        </w:numPr>
        <w:suppressAutoHyphens/>
        <w:spacing w:after="120"/>
        <w:ind w:left="709" w:hanging="316"/>
      </w:pPr>
      <w:r>
        <w:t>п</w:t>
      </w:r>
      <w:r w:rsidRPr="00ED42C6">
        <w:t>рочие несортированные древесные отходы из натуральной чистой древесины</w:t>
      </w:r>
      <w:r>
        <w:t>;</w:t>
      </w:r>
    </w:p>
    <w:p w14:paraId="4A46E934" w14:textId="77777777" w:rsidR="00A100EC" w:rsidRPr="00215AA5" w:rsidRDefault="00A100EC" w:rsidP="00256B0A">
      <w:pPr>
        <w:widowControl/>
        <w:numPr>
          <w:ilvl w:val="0"/>
          <w:numId w:val="2"/>
        </w:numPr>
        <w:suppressAutoHyphens/>
        <w:spacing w:after="120"/>
        <w:ind w:left="709" w:hanging="316"/>
      </w:pPr>
      <w:r>
        <w:t>т</w:t>
      </w:r>
      <w:r w:rsidRPr="00215AA5">
        <w:t>ара стеклянная незагрязненная;</w:t>
      </w:r>
    </w:p>
    <w:p w14:paraId="731378E6" w14:textId="68187015" w:rsidR="00114B41" w:rsidRPr="0004077A" w:rsidRDefault="00A100EC" w:rsidP="00256B0A">
      <w:pPr>
        <w:widowControl/>
        <w:numPr>
          <w:ilvl w:val="0"/>
          <w:numId w:val="2"/>
        </w:numPr>
        <w:spacing w:before="120" w:after="120"/>
        <w:ind w:left="709" w:hanging="316"/>
        <w:rPr>
          <w:color w:val="auto"/>
        </w:rPr>
      </w:pPr>
      <w:r>
        <w:t>лом изделий из стекла</w:t>
      </w:r>
      <w:r w:rsidR="0004077A">
        <w:t>.</w:t>
      </w:r>
    </w:p>
    <w:p w14:paraId="752D5B67" w14:textId="41128F43" w:rsidR="0004077A" w:rsidRPr="0004077A" w:rsidRDefault="0004077A" w:rsidP="0004077A">
      <w:pPr>
        <w:widowControl/>
        <w:spacing w:before="120" w:after="120"/>
        <w:rPr>
          <w:color w:val="auto"/>
        </w:rPr>
      </w:pPr>
      <w:r w:rsidRPr="0004077A">
        <w:t>Виды отходов производства и потребления, подлежащих к обезвреживанию на специализированных установках, указанных в разделе 8, образующихся на производственных объектах Общества, могут изменяться за счет включения новых/исключения видов отходов по результатам инвентаризации источников образования отходов и получения новых проектов нормативов образования и лимитов на их размещение ООО «Славнефть-Красноярскнефтегаз».</w:t>
      </w:r>
    </w:p>
    <w:p w14:paraId="5855761A" w14:textId="77777777" w:rsidR="005C75F0" w:rsidRDefault="005C75F0" w:rsidP="00256B0A">
      <w:pPr>
        <w:pStyle w:val="37"/>
        <w:keepNext/>
        <w:keepLines/>
        <w:numPr>
          <w:ilvl w:val="1"/>
          <w:numId w:val="1"/>
        </w:numPr>
        <w:shd w:val="clear" w:color="auto" w:fill="auto"/>
        <w:spacing w:before="240" w:after="240" w:line="240" w:lineRule="auto"/>
        <w:ind w:firstLine="0"/>
        <w:rPr>
          <w:color w:val="auto"/>
        </w:rPr>
      </w:pPr>
      <w:bookmarkStart w:id="150" w:name="_Toc488426680"/>
      <w:bookmarkStart w:id="151" w:name="_Toc488765793"/>
      <w:bookmarkStart w:id="152" w:name="_Toc509433948"/>
      <w:r w:rsidRPr="00580C05">
        <w:rPr>
          <w:color w:val="auto"/>
        </w:rPr>
        <w:t>УЧЕТ ОБРАЗОВАНИЯ И ДВИЖЕНИЯ ОТХОДА</w:t>
      </w:r>
      <w:bookmarkEnd w:id="150"/>
      <w:bookmarkEnd w:id="151"/>
      <w:bookmarkEnd w:id="152"/>
    </w:p>
    <w:p w14:paraId="55C77E7A" w14:textId="7362AC76" w:rsidR="00D5595B" w:rsidRDefault="00D5595B" w:rsidP="00A41B50">
      <w:pPr>
        <w:pStyle w:val="35"/>
        <w:shd w:val="clear" w:color="auto" w:fill="auto"/>
        <w:spacing w:after="240" w:line="240" w:lineRule="auto"/>
        <w:rPr>
          <w:color w:val="auto"/>
        </w:rPr>
      </w:pPr>
      <w:r w:rsidRPr="00D5595B">
        <w:rPr>
          <w:color w:val="auto"/>
        </w:rPr>
        <w:t>Учёт образования и движения отхода ведётся в соответствие с Приказом Минприроды России от 01.09.2011 №721 «Об утверждении Порядка учета в области обращения с отходами».</w:t>
      </w:r>
    </w:p>
    <w:p w14:paraId="2B7F309E" w14:textId="5879D498" w:rsidR="0030582B" w:rsidRPr="00580C05" w:rsidRDefault="00617A5A" w:rsidP="00D5595B">
      <w:pPr>
        <w:pStyle w:val="35"/>
        <w:shd w:val="clear" w:color="auto" w:fill="auto"/>
        <w:spacing w:line="240" w:lineRule="auto"/>
        <w:rPr>
          <w:color w:val="auto"/>
        </w:rPr>
      </w:pPr>
      <w:r w:rsidRPr="00612777">
        <w:rPr>
          <w:color w:val="auto"/>
        </w:rPr>
        <w:t xml:space="preserve">Операции с отходами, фиксируется в Талоне учета отходов </w:t>
      </w:r>
      <w:r>
        <w:rPr>
          <w:color w:val="auto"/>
        </w:rPr>
        <w:t>в соответствие с разделом 4</w:t>
      </w:r>
      <w:r w:rsidR="0092006C">
        <w:rPr>
          <w:color w:val="auto"/>
        </w:rPr>
        <w:t xml:space="preserve"> Стандарта</w:t>
      </w:r>
      <w:r w:rsidRPr="00612777">
        <w:rPr>
          <w:color w:val="auto"/>
        </w:rPr>
        <w:t>.</w:t>
      </w:r>
    </w:p>
    <w:p w14:paraId="43881EB2" w14:textId="77777777" w:rsidR="00393D29" w:rsidRPr="00580C05" w:rsidRDefault="00590D64" w:rsidP="00256B0A">
      <w:pPr>
        <w:pStyle w:val="37"/>
        <w:keepNext/>
        <w:keepLines/>
        <w:numPr>
          <w:ilvl w:val="1"/>
          <w:numId w:val="1"/>
        </w:numPr>
        <w:shd w:val="clear" w:color="auto" w:fill="auto"/>
        <w:spacing w:before="240" w:line="240" w:lineRule="auto"/>
        <w:ind w:firstLine="0"/>
        <w:jc w:val="both"/>
        <w:rPr>
          <w:color w:val="auto"/>
        </w:rPr>
      </w:pPr>
      <w:bookmarkStart w:id="153" w:name="_Toc488426681"/>
      <w:bookmarkStart w:id="154" w:name="_Toc488765794"/>
      <w:bookmarkStart w:id="155" w:name="_Toc509433949"/>
      <w:r w:rsidRPr="00580C05">
        <w:rPr>
          <w:color w:val="auto"/>
        </w:rPr>
        <w:t>ТРЕБОВАНИЯ ПРИ РАБОТЕ С УСТАНОВКАМИ ТЕРМИЧЕСКОГО ОБЕЗВРЕЖИВАНИЯ ОТХОДОВ</w:t>
      </w:r>
      <w:bookmarkEnd w:id="153"/>
      <w:bookmarkEnd w:id="154"/>
      <w:bookmarkEnd w:id="155"/>
      <w:r w:rsidRPr="00580C05">
        <w:rPr>
          <w:color w:val="auto"/>
        </w:rPr>
        <w:t xml:space="preserve"> </w:t>
      </w:r>
    </w:p>
    <w:p w14:paraId="580E768B" w14:textId="4598DCEE" w:rsidR="00F60899" w:rsidRPr="00580C05" w:rsidRDefault="00AA2370" w:rsidP="003862F5">
      <w:pPr>
        <w:widowControl/>
        <w:suppressAutoHyphens/>
        <w:spacing w:before="240" w:after="60"/>
        <w:rPr>
          <w:color w:val="auto"/>
        </w:rPr>
      </w:pPr>
      <w:r>
        <w:rPr>
          <w:color w:val="auto"/>
        </w:rPr>
        <w:t>Общество</w:t>
      </w:r>
      <w:r w:rsidR="00F60899" w:rsidRPr="00580C05">
        <w:rPr>
          <w:color w:val="auto"/>
        </w:rPr>
        <w:t xml:space="preserve"> осуществляет деятельность по термическому обезвреживанию отходов на специализированных установках:</w:t>
      </w:r>
    </w:p>
    <w:p w14:paraId="3DE69135" w14:textId="3671DA38" w:rsidR="00F60899" w:rsidRPr="003A0155" w:rsidRDefault="00F60899" w:rsidP="00256B0A">
      <w:pPr>
        <w:widowControl/>
        <w:numPr>
          <w:ilvl w:val="0"/>
          <w:numId w:val="2"/>
        </w:numPr>
        <w:spacing w:before="120" w:after="6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установке для у</w:t>
      </w:r>
      <w:r w:rsidR="00986139">
        <w:rPr>
          <w:rFonts w:eastAsia="Times New Roman" w:cs="Times New Roman"/>
          <w:bCs/>
          <w:color w:val="auto"/>
          <w:lang w:eastAsia="en-US" w:bidi="ar-SA"/>
        </w:rPr>
        <w:t>тилизации замазученных грунтов</w:t>
      </w:r>
      <w:r w:rsidRPr="003A0155">
        <w:rPr>
          <w:rFonts w:eastAsia="Times New Roman" w:cs="Times New Roman"/>
          <w:bCs/>
          <w:color w:val="auto"/>
          <w:lang w:eastAsia="en-US" w:bidi="ar-SA"/>
        </w:rPr>
        <w:t>;</w:t>
      </w:r>
    </w:p>
    <w:p w14:paraId="515D6882" w14:textId="7DC9747C" w:rsidR="00F60899" w:rsidRPr="003A0155" w:rsidRDefault="00F60899" w:rsidP="00256B0A">
      <w:pPr>
        <w:widowControl/>
        <w:numPr>
          <w:ilvl w:val="0"/>
          <w:numId w:val="2"/>
        </w:numPr>
        <w:spacing w:before="120" w:after="6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комплексе для термического обезвреживания отходов типа (инсинераторе);</w:t>
      </w:r>
    </w:p>
    <w:p w14:paraId="077F1D4B" w14:textId="5DB72645" w:rsidR="00F60899" w:rsidRPr="003A0155" w:rsidRDefault="00F60899" w:rsidP="00256B0A">
      <w:pPr>
        <w:widowControl/>
        <w:numPr>
          <w:ilvl w:val="0"/>
          <w:numId w:val="2"/>
        </w:numPr>
        <w:spacing w:before="120" w:after="6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уст</w:t>
      </w:r>
      <w:r w:rsidR="00567AED">
        <w:rPr>
          <w:rFonts w:eastAsia="Times New Roman" w:cs="Times New Roman"/>
          <w:bCs/>
          <w:color w:val="auto"/>
          <w:lang w:eastAsia="en-US" w:bidi="ar-SA"/>
        </w:rPr>
        <w:t>ановках по сжиганию отходов</w:t>
      </w:r>
      <w:r w:rsidRPr="003A0155">
        <w:rPr>
          <w:rFonts w:eastAsia="Times New Roman" w:cs="Times New Roman"/>
          <w:bCs/>
          <w:color w:val="auto"/>
          <w:lang w:eastAsia="en-US" w:bidi="ar-SA"/>
        </w:rPr>
        <w:t>.</w:t>
      </w:r>
    </w:p>
    <w:p w14:paraId="1546058B" w14:textId="77777777" w:rsidR="002F2D66" w:rsidRPr="00580C05" w:rsidRDefault="002F2D66" w:rsidP="00151BE6">
      <w:pPr>
        <w:widowControl/>
        <w:suppressAutoHyphens/>
        <w:spacing w:before="240"/>
        <w:rPr>
          <w:color w:val="auto"/>
        </w:rPr>
      </w:pPr>
      <w:r w:rsidRPr="00580C05">
        <w:rPr>
          <w:color w:val="auto"/>
        </w:rPr>
        <w:t>К работе на установках допускается только персонал прошедший соответствующее обучение и ознакомленный с инструкциями по эксплуатации специализированного оборудования.</w:t>
      </w:r>
    </w:p>
    <w:p w14:paraId="13232277" w14:textId="77777777" w:rsidR="002F2D66" w:rsidRPr="00580C05" w:rsidRDefault="002F2D66" w:rsidP="00151BE6">
      <w:pPr>
        <w:widowControl/>
        <w:suppressAutoHyphens/>
        <w:spacing w:before="240"/>
        <w:rPr>
          <w:color w:val="auto"/>
        </w:rPr>
      </w:pPr>
      <w:r w:rsidRPr="00580C05">
        <w:rPr>
          <w:color w:val="auto"/>
        </w:rPr>
        <w:t>Сжиганию на специализированном оборудовании, подлежат отходы, обезвреживание которых предусмотрено разрешительной документацией на установки по обезвреживанию отходов и лицензией предприятия на осуществление деятельности по сбору, транспортированию, обработке, утилизации, обезвреживанию, размещению отходов I-IV классов опасности.</w:t>
      </w:r>
    </w:p>
    <w:p w14:paraId="5404D592" w14:textId="77777777" w:rsidR="002F2D66" w:rsidRPr="00580C05" w:rsidRDefault="002F2D66" w:rsidP="00151BE6">
      <w:pPr>
        <w:widowControl/>
        <w:suppressAutoHyphens/>
        <w:spacing w:before="240"/>
        <w:rPr>
          <w:color w:val="auto"/>
        </w:rPr>
      </w:pPr>
      <w:r w:rsidRPr="00580C05">
        <w:rPr>
          <w:color w:val="auto"/>
        </w:rPr>
        <w:t xml:space="preserve">Максимальная загрузка отходов для сжигания не должна превышать производительности установок, согласно техническим паспортам на них. </w:t>
      </w:r>
    </w:p>
    <w:p w14:paraId="11800368" w14:textId="77777777" w:rsidR="002F2D66" w:rsidRPr="00580C05" w:rsidRDefault="002F2D66" w:rsidP="00151BE6">
      <w:pPr>
        <w:widowControl/>
        <w:suppressAutoHyphens/>
        <w:spacing w:before="240"/>
        <w:rPr>
          <w:color w:val="auto"/>
        </w:rPr>
      </w:pPr>
      <w:r w:rsidRPr="00580C05">
        <w:rPr>
          <w:color w:val="auto"/>
        </w:rPr>
        <w:lastRenderedPageBreak/>
        <w:t>Сжигать в установках продукты, которые выделяют ядовитые вещества или состав которых неизвестен запрещается. Не допускается сжигать отходы с большим содержанием легкофракционных нефтепродуктов (бензины, растворители и другие подобные продукты).</w:t>
      </w:r>
    </w:p>
    <w:p w14:paraId="249BEDC3" w14:textId="77777777" w:rsidR="002F2D66" w:rsidRPr="00580C05" w:rsidRDefault="002F2D66" w:rsidP="00151BE6">
      <w:pPr>
        <w:widowControl/>
        <w:suppressAutoHyphens/>
        <w:spacing w:before="240"/>
        <w:rPr>
          <w:color w:val="auto"/>
        </w:rPr>
      </w:pPr>
      <w:r w:rsidRPr="00580C05">
        <w:rPr>
          <w:color w:val="auto"/>
        </w:rPr>
        <w:t>Не допускаются к сжиганию отходы, содержащие ртуть, взрывоопасные и запрещенные к сжиганию производителем.</w:t>
      </w:r>
    </w:p>
    <w:p w14:paraId="6445A920" w14:textId="77777777" w:rsidR="002F2D66" w:rsidRPr="00580C05" w:rsidRDefault="002F2D66" w:rsidP="00151BE6">
      <w:pPr>
        <w:widowControl/>
        <w:suppressAutoHyphens/>
        <w:spacing w:before="240"/>
        <w:rPr>
          <w:color w:val="auto"/>
        </w:rPr>
      </w:pPr>
      <w:r w:rsidRPr="00580C05">
        <w:rPr>
          <w:color w:val="auto"/>
        </w:rPr>
        <w:t xml:space="preserve">Выключение установок должно производиться только после полного освобождения от утилизированного материала. </w:t>
      </w:r>
    </w:p>
    <w:p w14:paraId="53CECB9A" w14:textId="77777777" w:rsidR="002F2D66" w:rsidRPr="00580C05" w:rsidRDefault="002F2D66" w:rsidP="00151BE6">
      <w:pPr>
        <w:widowControl/>
        <w:suppressAutoHyphens/>
        <w:spacing w:before="240"/>
        <w:rPr>
          <w:color w:val="auto"/>
        </w:rPr>
      </w:pPr>
      <w:r w:rsidRPr="00580C05">
        <w:rPr>
          <w:color w:val="auto"/>
        </w:rPr>
        <w:t>Запрещается отключать установку с горящими отходами.</w:t>
      </w:r>
    </w:p>
    <w:p w14:paraId="3F65AF7B" w14:textId="77777777" w:rsidR="002F2D66" w:rsidRPr="00580C05" w:rsidRDefault="002F2D66" w:rsidP="00151BE6">
      <w:pPr>
        <w:widowControl/>
        <w:suppressAutoHyphens/>
        <w:spacing w:before="240"/>
        <w:rPr>
          <w:color w:val="auto"/>
        </w:rPr>
      </w:pPr>
      <w:r w:rsidRPr="00580C05">
        <w:rPr>
          <w:color w:val="auto"/>
        </w:rPr>
        <w:t>Запрещается оставлять работающую установку без наблюдения.</w:t>
      </w:r>
    </w:p>
    <w:p w14:paraId="06177FC2" w14:textId="77777777" w:rsidR="002F2D66" w:rsidRPr="00580C05" w:rsidRDefault="002F2D66" w:rsidP="00151BE6">
      <w:pPr>
        <w:widowControl/>
        <w:suppressAutoHyphens/>
        <w:spacing w:before="240"/>
        <w:rPr>
          <w:color w:val="auto"/>
        </w:rPr>
      </w:pPr>
      <w:r w:rsidRPr="00580C05">
        <w:rPr>
          <w:color w:val="auto"/>
        </w:rPr>
        <w:t>Систематически производить осмотр и контроль работы оборудования, трубопроводов. Своевременно устранять неисправности оборудования.</w:t>
      </w:r>
    </w:p>
    <w:p w14:paraId="0F198715" w14:textId="77777777" w:rsidR="002F2D66" w:rsidRPr="00580C05" w:rsidRDefault="002F2D66" w:rsidP="00151BE6">
      <w:pPr>
        <w:widowControl/>
        <w:suppressAutoHyphens/>
        <w:spacing w:before="240"/>
        <w:rPr>
          <w:color w:val="auto"/>
        </w:rPr>
      </w:pPr>
      <w:r w:rsidRPr="00580C05">
        <w:rPr>
          <w:color w:val="auto"/>
        </w:rPr>
        <w:t>При проведении процесса обезвреживания отходов не допускать повышения температуры в камерах сжигания отходов выше регламентированной.</w:t>
      </w:r>
    </w:p>
    <w:p w14:paraId="387C3D70" w14:textId="77777777" w:rsidR="002F2D66" w:rsidRPr="00580C05" w:rsidRDefault="002F2D66" w:rsidP="00151BE6">
      <w:pPr>
        <w:widowControl/>
        <w:suppressAutoHyphens/>
        <w:spacing w:before="240"/>
        <w:rPr>
          <w:color w:val="auto"/>
        </w:rPr>
      </w:pPr>
      <w:r w:rsidRPr="00580C05">
        <w:rPr>
          <w:color w:val="auto"/>
        </w:rPr>
        <w:t xml:space="preserve">Технология загрузки установок должна обеспечивать отсутствие загрязнения на наружных поверхностях. </w:t>
      </w:r>
    </w:p>
    <w:p w14:paraId="6CB7578E" w14:textId="77777777" w:rsidR="002F2D66" w:rsidRPr="00580C05" w:rsidRDefault="002F2D66" w:rsidP="00151BE6">
      <w:pPr>
        <w:widowControl/>
        <w:suppressAutoHyphens/>
        <w:spacing w:before="240"/>
        <w:rPr>
          <w:color w:val="auto"/>
        </w:rPr>
      </w:pPr>
      <w:r w:rsidRPr="00580C05">
        <w:rPr>
          <w:color w:val="auto"/>
        </w:rPr>
        <w:t>Производить пуск, остановку, переключения, регулирования и прочие операции в строгом соответствии с требованиями технических паспортов на эксплуатацию оборудования.</w:t>
      </w:r>
    </w:p>
    <w:p w14:paraId="23235691" w14:textId="27238F0E" w:rsidR="00FA0033" w:rsidRPr="00580C05" w:rsidRDefault="00FA0033" w:rsidP="00256B0A">
      <w:pPr>
        <w:pStyle w:val="37"/>
        <w:keepNext/>
        <w:keepLines/>
        <w:numPr>
          <w:ilvl w:val="1"/>
          <w:numId w:val="1"/>
        </w:numPr>
        <w:shd w:val="clear" w:color="auto" w:fill="auto"/>
        <w:spacing w:before="240" w:line="240" w:lineRule="auto"/>
        <w:ind w:firstLine="0"/>
        <w:jc w:val="both"/>
        <w:rPr>
          <w:color w:val="auto"/>
        </w:rPr>
      </w:pPr>
      <w:bookmarkStart w:id="156" w:name="_Toc488426682"/>
      <w:bookmarkStart w:id="157" w:name="_Toc488765795"/>
      <w:bookmarkStart w:id="158" w:name="_Toc509433950"/>
      <w:r w:rsidRPr="00580C05">
        <w:rPr>
          <w:color w:val="auto"/>
        </w:rPr>
        <w:t xml:space="preserve">ДЕЙСТВИЯ В СЛУЧАЕ АВАРИЙНЫХ СИТУАЦИЙ, СВЯЗАННЫХ </w:t>
      </w:r>
      <w:r w:rsidR="00AE3B3C" w:rsidRPr="00580C05">
        <w:rPr>
          <w:color w:val="auto"/>
        </w:rPr>
        <w:t xml:space="preserve">С </w:t>
      </w:r>
      <w:r w:rsidRPr="00580C05">
        <w:rPr>
          <w:color w:val="auto"/>
        </w:rPr>
        <w:t>ЭКСПЛУАТАЦИЕЙ УСТАНОВОК ПО ОБЕЗВРЕЖИВАНИЮ (СЖИГАНИЮ) ОТХОДОВ</w:t>
      </w:r>
      <w:bookmarkEnd w:id="156"/>
      <w:bookmarkEnd w:id="157"/>
      <w:bookmarkEnd w:id="158"/>
    </w:p>
    <w:p w14:paraId="6D0AC479" w14:textId="77777777" w:rsidR="00FA0033" w:rsidRPr="00580C05" w:rsidRDefault="00FA0033" w:rsidP="00151BE6">
      <w:pPr>
        <w:widowControl/>
        <w:suppressAutoHyphens/>
        <w:spacing w:before="240" w:after="120"/>
        <w:rPr>
          <w:color w:val="auto"/>
        </w:rPr>
      </w:pPr>
      <w:r w:rsidRPr="00580C05">
        <w:rPr>
          <w:color w:val="auto"/>
        </w:rPr>
        <w:t>При аварийном обесточивании установок необходимо:</w:t>
      </w:r>
    </w:p>
    <w:p w14:paraId="51203A49"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прекратить загрузку отходов, извлечь горелки и форсунку из инсинератора, проемы закрыть заглушками;</w:t>
      </w:r>
    </w:p>
    <w:p w14:paraId="5C68E4C0" w14:textId="6F1EA87C"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в случае загазованности покинуть помещение, оставив двери открытыми;</w:t>
      </w:r>
    </w:p>
    <w:p w14:paraId="3F1C789C"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 xml:space="preserve">при возобновлении электропитания, перед повторным запуском установки необходимо в течение 5 минут провентилировать инсинератор и газоходы, для чего включить в работу вентилятор-дымосос. </w:t>
      </w:r>
    </w:p>
    <w:p w14:paraId="7198801B" w14:textId="77777777" w:rsidR="00FA0033" w:rsidRPr="00580C05" w:rsidRDefault="00FA0033" w:rsidP="00151BE6">
      <w:pPr>
        <w:widowControl/>
        <w:suppressAutoHyphens/>
        <w:spacing w:before="240" w:after="120"/>
        <w:rPr>
          <w:color w:val="auto"/>
        </w:rPr>
      </w:pPr>
      <w:r w:rsidRPr="00580C05">
        <w:rPr>
          <w:color w:val="auto"/>
        </w:rPr>
        <w:t>При обнаружении разгерметизации узлов установок и появления опасности возгорания необходимо:</w:t>
      </w:r>
    </w:p>
    <w:p w14:paraId="02777324"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принять меры по предотвращению пропусков опасных веществ;</w:t>
      </w:r>
    </w:p>
    <w:p w14:paraId="3B88CBC6" w14:textId="470CC501"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при невозможности устранения пропусков, остановить работу установки, сообщить руководству участка и принять меры по недопущению распространения аварии и нахождения людей в опа</w:t>
      </w:r>
      <w:r w:rsidR="009C4085">
        <w:rPr>
          <w:rFonts w:eastAsia="Times New Roman" w:cs="Times New Roman"/>
          <w:bCs/>
          <w:color w:val="auto"/>
          <w:lang w:eastAsia="en-US" w:bidi="ar-SA"/>
        </w:rPr>
        <w:t xml:space="preserve">сной зоне. </w:t>
      </w:r>
    </w:p>
    <w:p w14:paraId="79ACCD3B" w14:textId="77777777" w:rsidR="00FA0033" w:rsidRPr="00580C05" w:rsidRDefault="00FA0033" w:rsidP="00151BE6">
      <w:pPr>
        <w:widowControl/>
        <w:suppressAutoHyphens/>
        <w:spacing w:before="240" w:after="120"/>
        <w:rPr>
          <w:color w:val="auto"/>
        </w:rPr>
      </w:pPr>
      <w:r w:rsidRPr="00580C05">
        <w:rPr>
          <w:color w:val="auto"/>
        </w:rPr>
        <w:t>При возникновении пожара необходимо:</w:t>
      </w:r>
    </w:p>
    <w:p w14:paraId="754A4C23"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вызвать пожарную часть;</w:t>
      </w:r>
    </w:p>
    <w:p w14:paraId="3E57D6B9"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немедленно сообщить персоналу и руководству о возникновении пожара;</w:t>
      </w:r>
    </w:p>
    <w:p w14:paraId="4AD5425C"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lastRenderedPageBreak/>
        <w:t>принять возможные меры по нераспространению пожара и его ликвидации первичными средствами пожаротушения;</w:t>
      </w:r>
    </w:p>
    <w:p w14:paraId="725FA460" w14:textId="77777777" w:rsidR="00FA0033" w:rsidRPr="003A0155" w:rsidRDefault="00FA0033"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отключить электропитание установок общим рубильником.</w:t>
      </w:r>
    </w:p>
    <w:p w14:paraId="5A31F8B9" w14:textId="77777777" w:rsidR="00F16C40" w:rsidRPr="00580C05" w:rsidRDefault="00F16C40" w:rsidP="00FA0033">
      <w:pPr>
        <w:rPr>
          <w:color w:val="auto"/>
        </w:rPr>
      </w:pPr>
    </w:p>
    <w:p w14:paraId="4A1FC92B" w14:textId="77777777" w:rsidR="00F16C40" w:rsidRPr="00580C05" w:rsidRDefault="00F16C40" w:rsidP="002F2D66">
      <w:pPr>
        <w:pStyle w:val="35"/>
        <w:shd w:val="clear" w:color="auto" w:fill="auto"/>
        <w:spacing w:line="240" w:lineRule="auto"/>
        <w:rPr>
          <w:color w:val="auto"/>
        </w:rPr>
      </w:pPr>
    </w:p>
    <w:p w14:paraId="4075490B" w14:textId="77777777" w:rsidR="00F16C40" w:rsidRPr="00580C05" w:rsidRDefault="00F16C40" w:rsidP="002F2D66">
      <w:pPr>
        <w:pStyle w:val="35"/>
        <w:shd w:val="clear" w:color="auto" w:fill="auto"/>
        <w:spacing w:line="240" w:lineRule="auto"/>
        <w:rPr>
          <w:color w:val="auto"/>
        </w:rPr>
        <w:sectPr w:rsidR="00F16C40" w:rsidRPr="00580C05" w:rsidSect="00E34E46">
          <w:headerReference w:type="even" r:id="rId51"/>
          <w:headerReference w:type="default" r:id="rId52"/>
          <w:headerReference w:type="first" r:id="rId53"/>
          <w:pgSz w:w="11909" w:h="16834"/>
          <w:pgMar w:top="510" w:right="1021" w:bottom="567" w:left="1247" w:header="737" w:footer="680" w:gutter="0"/>
          <w:cols w:space="720"/>
          <w:noEndnote/>
          <w:docGrid w:linePitch="360"/>
        </w:sectPr>
      </w:pPr>
    </w:p>
    <w:p w14:paraId="5B518BF5" w14:textId="0FA9B9DA" w:rsidR="00F74E3F" w:rsidRPr="00580C05" w:rsidRDefault="00995B6C" w:rsidP="00256B0A">
      <w:pPr>
        <w:pStyle w:val="24"/>
        <w:keepNext/>
        <w:keepLines/>
        <w:numPr>
          <w:ilvl w:val="0"/>
          <w:numId w:val="1"/>
        </w:numPr>
        <w:shd w:val="clear" w:color="auto" w:fill="auto"/>
        <w:tabs>
          <w:tab w:val="left" w:pos="567"/>
        </w:tabs>
        <w:spacing w:before="240" w:after="240" w:line="240" w:lineRule="auto"/>
        <w:ind w:firstLine="0"/>
        <w:jc w:val="both"/>
        <w:rPr>
          <w:color w:val="auto"/>
          <w:szCs w:val="32"/>
        </w:rPr>
      </w:pPr>
      <w:bookmarkStart w:id="159" w:name="_Toc488426685"/>
      <w:bookmarkStart w:id="160" w:name="_Toc488765798"/>
      <w:bookmarkStart w:id="161" w:name="_Toc509433951"/>
      <w:r w:rsidRPr="00580C05">
        <w:rPr>
          <w:caps w:val="0"/>
          <w:color w:val="auto"/>
          <w:szCs w:val="32"/>
        </w:rPr>
        <w:lastRenderedPageBreak/>
        <w:t xml:space="preserve">ОТВЕТСТВЕННОСТЬ ЗА НАРУШЕНИЕ ТРЕБОВАНИЙ </w:t>
      </w:r>
      <w:bookmarkEnd w:id="159"/>
      <w:bookmarkEnd w:id="160"/>
      <w:bookmarkEnd w:id="161"/>
      <w:r w:rsidR="003A5209">
        <w:rPr>
          <w:caps w:val="0"/>
          <w:color w:val="auto"/>
          <w:szCs w:val="32"/>
        </w:rPr>
        <w:t>СТАНДАРТА</w:t>
      </w:r>
    </w:p>
    <w:p w14:paraId="62731204" w14:textId="77777777" w:rsidR="00F74E3F" w:rsidRPr="00580C05" w:rsidRDefault="008B7DF9" w:rsidP="00256B0A">
      <w:pPr>
        <w:pStyle w:val="37"/>
        <w:keepNext/>
        <w:keepLines/>
        <w:numPr>
          <w:ilvl w:val="1"/>
          <w:numId w:val="1"/>
        </w:numPr>
        <w:shd w:val="clear" w:color="auto" w:fill="auto"/>
        <w:spacing w:after="240" w:line="240" w:lineRule="auto"/>
        <w:ind w:firstLine="0"/>
        <w:rPr>
          <w:color w:val="auto"/>
        </w:rPr>
      </w:pPr>
      <w:bookmarkStart w:id="162" w:name="_Toc488426686"/>
      <w:bookmarkStart w:id="163" w:name="_Toc488765799"/>
      <w:bookmarkStart w:id="164" w:name="_Toc509433952"/>
      <w:r w:rsidRPr="00580C05">
        <w:rPr>
          <w:color w:val="auto"/>
        </w:rPr>
        <w:t>ДИСЦИПЛИНАРНАЯ ОТВЕТСТВЕННОСТЬ РАБОТНИКОВ</w:t>
      </w:r>
      <w:bookmarkEnd w:id="162"/>
      <w:bookmarkEnd w:id="163"/>
      <w:bookmarkEnd w:id="164"/>
    </w:p>
    <w:p w14:paraId="357A60DA" w14:textId="075F1F68" w:rsidR="00F74E3F" w:rsidRPr="00580C05" w:rsidRDefault="00090239" w:rsidP="00151BE6">
      <w:pPr>
        <w:widowControl/>
        <w:suppressAutoHyphens/>
        <w:spacing w:before="240"/>
        <w:rPr>
          <w:color w:val="auto"/>
        </w:rPr>
      </w:pPr>
      <w:r w:rsidRPr="00580C05">
        <w:rPr>
          <w:color w:val="auto"/>
        </w:rPr>
        <w:t>Порядок применения мер дисциплинарного воздействия за нарушения</w:t>
      </w:r>
      <w:r w:rsidR="00801002" w:rsidRPr="00580C05">
        <w:rPr>
          <w:color w:val="auto"/>
        </w:rPr>
        <w:t xml:space="preserve"> </w:t>
      </w:r>
      <w:r w:rsidRPr="00580C05">
        <w:rPr>
          <w:color w:val="auto"/>
        </w:rPr>
        <w:t>работниками трудовой дисциплины, выразившиеся в несоблюдении требований</w:t>
      </w:r>
      <w:r w:rsidR="0092006C">
        <w:rPr>
          <w:color w:val="auto"/>
        </w:rPr>
        <w:t xml:space="preserve"> настоящего</w:t>
      </w:r>
      <w:r w:rsidR="00092721">
        <w:rPr>
          <w:color w:val="auto"/>
        </w:rPr>
        <w:t xml:space="preserve"> </w:t>
      </w:r>
      <w:r w:rsidR="0092006C">
        <w:rPr>
          <w:color w:val="auto"/>
        </w:rPr>
        <w:t>Стандарта</w:t>
      </w:r>
      <w:r w:rsidRPr="00580C05">
        <w:rPr>
          <w:color w:val="auto"/>
        </w:rPr>
        <w:t xml:space="preserve">, в </w:t>
      </w:r>
      <w:r w:rsidR="00092721">
        <w:rPr>
          <w:color w:val="auto"/>
        </w:rPr>
        <w:t>Обществе</w:t>
      </w:r>
      <w:r w:rsidRPr="00580C05">
        <w:rPr>
          <w:color w:val="auto"/>
        </w:rPr>
        <w:t xml:space="preserve"> устанавливается в</w:t>
      </w:r>
      <w:r w:rsidR="00801002" w:rsidRPr="00580C05">
        <w:rPr>
          <w:color w:val="auto"/>
        </w:rPr>
        <w:t xml:space="preserve"> </w:t>
      </w:r>
      <w:r w:rsidRPr="00580C05">
        <w:rPr>
          <w:color w:val="auto"/>
        </w:rPr>
        <w:t>соответствии с Трудовым кодексом РФ.</w:t>
      </w:r>
      <w:r w:rsidR="00D32D3E">
        <w:rPr>
          <w:color w:val="auto"/>
        </w:rPr>
        <w:t xml:space="preserve"> </w:t>
      </w:r>
      <w:r w:rsidR="0092006C">
        <w:rPr>
          <w:color w:val="auto"/>
        </w:rPr>
        <w:t>Работники за нарушение данного Стандарта</w:t>
      </w:r>
      <w:r w:rsidRPr="00580C05">
        <w:rPr>
          <w:color w:val="auto"/>
        </w:rPr>
        <w:t xml:space="preserve"> к</w:t>
      </w:r>
      <w:r w:rsidR="00801002" w:rsidRPr="00580C05">
        <w:rPr>
          <w:color w:val="auto"/>
        </w:rPr>
        <w:t xml:space="preserve"> </w:t>
      </w:r>
      <w:r w:rsidRPr="00580C05">
        <w:rPr>
          <w:color w:val="auto"/>
        </w:rPr>
        <w:t>дисциплинарной ответственности привлекаются как за нарушение трудовой</w:t>
      </w:r>
      <w:r w:rsidR="00801002" w:rsidRPr="00580C05">
        <w:rPr>
          <w:color w:val="auto"/>
        </w:rPr>
        <w:t xml:space="preserve"> </w:t>
      </w:r>
      <w:r w:rsidRPr="00580C05">
        <w:rPr>
          <w:color w:val="auto"/>
        </w:rPr>
        <w:t>дисциплины.</w:t>
      </w:r>
    </w:p>
    <w:p w14:paraId="014C67A3" w14:textId="77777777" w:rsidR="00F74E3F" w:rsidRPr="00580C05" w:rsidRDefault="00090239" w:rsidP="00151BE6">
      <w:pPr>
        <w:widowControl/>
        <w:suppressAutoHyphens/>
        <w:spacing w:before="240"/>
        <w:rPr>
          <w:color w:val="auto"/>
        </w:rPr>
      </w:pPr>
      <w:r w:rsidRPr="00580C05">
        <w:rPr>
          <w:color w:val="auto"/>
        </w:rPr>
        <w:t>Дисциплинарные взыскания за нарушения законодательства РФ об охране</w:t>
      </w:r>
      <w:r w:rsidR="00801002" w:rsidRPr="00580C05">
        <w:rPr>
          <w:color w:val="auto"/>
        </w:rPr>
        <w:t xml:space="preserve"> </w:t>
      </w:r>
      <w:r w:rsidRPr="00580C05">
        <w:rPr>
          <w:color w:val="auto"/>
        </w:rPr>
        <w:t>окружающей среды могут налагаться на должностных лиц в общеустановленном</w:t>
      </w:r>
      <w:r w:rsidR="00801002" w:rsidRPr="00580C05">
        <w:rPr>
          <w:color w:val="auto"/>
        </w:rPr>
        <w:t xml:space="preserve"> </w:t>
      </w:r>
      <w:r w:rsidRPr="00580C05">
        <w:rPr>
          <w:color w:val="auto"/>
        </w:rPr>
        <w:t>порядке.</w:t>
      </w:r>
    </w:p>
    <w:p w14:paraId="400CFB3E" w14:textId="77777777" w:rsidR="00F74E3F" w:rsidRPr="00580C05" w:rsidRDefault="00090239" w:rsidP="00E34E46">
      <w:pPr>
        <w:widowControl/>
        <w:suppressAutoHyphens/>
        <w:spacing w:before="240" w:after="240"/>
        <w:rPr>
          <w:color w:val="auto"/>
        </w:rPr>
      </w:pPr>
      <w:r w:rsidRPr="00580C05">
        <w:rPr>
          <w:color w:val="auto"/>
        </w:rPr>
        <w:t>Работники государственных и муниципальных органов, специально</w:t>
      </w:r>
      <w:r w:rsidR="00801002" w:rsidRPr="00580C05">
        <w:rPr>
          <w:color w:val="auto"/>
        </w:rPr>
        <w:t xml:space="preserve"> </w:t>
      </w:r>
      <w:r w:rsidRPr="00580C05">
        <w:rPr>
          <w:color w:val="auto"/>
        </w:rPr>
        <w:t>уполномоченных в области охраны окружающей среды, работники природоохранной</w:t>
      </w:r>
      <w:r w:rsidR="00801002" w:rsidRPr="00580C05">
        <w:rPr>
          <w:color w:val="auto"/>
        </w:rPr>
        <w:t xml:space="preserve"> </w:t>
      </w:r>
      <w:r w:rsidRPr="00580C05">
        <w:rPr>
          <w:color w:val="auto"/>
        </w:rPr>
        <w:t>прокуратуры имеют право вносить соответствующие представления руководству</w:t>
      </w:r>
      <w:r w:rsidR="00801002" w:rsidRPr="00580C05">
        <w:rPr>
          <w:color w:val="auto"/>
        </w:rPr>
        <w:t xml:space="preserve"> </w:t>
      </w:r>
      <w:r w:rsidRPr="00580C05">
        <w:rPr>
          <w:color w:val="auto"/>
        </w:rPr>
        <w:t>Общества о привлечении к дисциплинарной ответственности должностных лиц,</w:t>
      </w:r>
      <w:r w:rsidR="00801002" w:rsidRPr="00580C05">
        <w:rPr>
          <w:color w:val="auto"/>
        </w:rPr>
        <w:t xml:space="preserve"> </w:t>
      </w:r>
      <w:r w:rsidRPr="00580C05">
        <w:rPr>
          <w:color w:val="auto"/>
        </w:rPr>
        <w:t>систематически нарушающих природоохранное законодательство РФ.</w:t>
      </w:r>
    </w:p>
    <w:p w14:paraId="5F0C7352" w14:textId="77777777" w:rsidR="00F74E3F" w:rsidRPr="00580C05" w:rsidRDefault="008B7DF9" w:rsidP="00256B0A">
      <w:pPr>
        <w:pStyle w:val="37"/>
        <w:keepNext/>
        <w:keepLines/>
        <w:numPr>
          <w:ilvl w:val="1"/>
          <w:numId w:val="1"/>
        </w:numPr>
        <w:shd w:val="clear" w:color="auto" w:fill="auto"/>
        <w:spacing w:after="240" w:line="240" w:lineRule="auto"/>
        <w:ind w:firstLine="0"/>
        <w:rPr>
          <w:color w:val="auto"/>
        </w:rPr>
      </w:pPr>
      <w:bookmarkStart w:id="165" w:name="_Toc488426687"/>
      <w:bookmarkStart w:id="166" w:name="_Toc488765800"/>
      <w:bookmarkStart w:id="167" w:name="_Toc509433953"/>
      <w:r w:rsidRPr="00580C05">
        <w:rPr>
          <w:color w:val="auto"/>
        </w:rPr>
        <w:t>АДМИНИСТРАТИВНАЯ ОТВЕТСТВЕННОСТЬ РАБОТНИКОВ</w:t>
      </w:r>
      <w:bookmarkEnd w:id="165"/>
      <w:bookmarkEnd w:id="166"/>
      <w:bookmarkEnd w:id="167"/>
    </w:p>
    <w:p w14:paraId="7BB0EB13" w14:textId="189887A9" w:rsidR="00F74E3F" w:rsidRPr="00580C05" w:rsidRDefault="00090239" w:rsidP="00151BE6">
      <w:pPr>
        <w:widowControl/>
        <w:suppressAutoHyphens/>
        <w:spacing w:before="240"/>
        <w:rPr>
          <w:color w:val="auto"/>
        </w:rPr>
      </w:pPr>
      <w:r w:rsidRPr="00580C05">
        <w:rPr>
          <w:color w:val="auto"/>
        </w:rPr>
        <w:t>Административная ответственность за нарушение природоохранного</w:t>
      </w:r>
      <w:r w:rsidR="00801002" w:rsidRPr="00580C05">
        <w:rPr>
          <w:color w:val="auto"/>
        </w:rPr>
        <w:t xml:space="preserve"> </w:t>
      </w:r>
      <w:r w:rsidRPr="00580C05">
        <w:rPr>
          <w:color w:val="auto"/>
        </w:rPr>
        <w:t>законодательства РФ предусматривает наложение на должностных лиц денежного</w:t>
      </w:r>
      <w:r w:rsidR="00801002" w:rsidRPr="00580C05">
        <w:rPr>
          <w:color w:val="auto"/>
        </w:rPr>
        <w:t xml:space="preserve"> </w:t>
      </w:r>
      <w:r w:rsidRPr="00580C05">
        <w:rPr>
          <w:color w:val="auto"/>
        </w:rPr>
        <w:t>штрафа в соответствии с Фе</w:t>
      </w:r>
      <w:r w:rsidR="00080685">
        <w:rPr>
          <w:color w:val="auto"/>
        </w:rPr>
        <w:t>деральным Законом от 10.01.02</w:t>
      </w:r>
      <w:r w:rsidRPr="00580C05">
        <w:rPr>
          <w:color w:val="auto"/>
        </w:rPr>
        <w:t xml:space="preserve"> № 7-ФЗ «Об охране</w:t>
      </w:r>
      <w:r w:rsidR="00801002" w:rsidRPr="00580C05">
        <w:rPr>
          <w:color w:val="auto"/>
        </w:rPr>
        <w:t xml:space="preserve"> </w:t>
      </w:r>
      <w:r w:rsidRPr="00580C05">
        <w:rPr>
          <w:color w:val="auto"/>
        </w:rPr>
        <w:t>окружающей природной среды»; Кодексом РФ об административных</w:t>
      </w:r>
      <w:r w:rsidR="00801002" w:rsidRPr="00580C05">
        <w:rPr>
          <w:color w:val="auto"/>
        </w:rPr>
        <w:t xml:space="preserve"> </w:t>
      </w:r>
      <w:r w:rsidR="00080685">
        <w:rPr>
          <w:color w:val="auto"/>
        </w:rPr>
        <w:t>правонарушениях от 30.12.01</w:t>
      </w:r>
      <w:r w:rsidRPr="00580C05">
        <w:rPr>
          <w:color w:val="auto"/>
        </w:rPr>
        <w:t xml:space="preserve"> № 195-ФЗ.</w:t>
      </w:r>
    </w:p>
    <w:p w14:paraId="59BB1DA0" w14:textId="77777777" w:rsidR="00F74E3F" w:rsidRPr="00580C05" w:rsidRDefault="00090239" w:rsidP="00151BE6">
      <w:pPr>
        <w:widowControl/>
        <w:suppressAutoHyphens/>
        <w:spacing w:before="240"/>
        <w:rPr>
          <w:color w:val="auto"/>
        </w:rPr>
      </w:pPr>
      <w:r w:rsidRPr="00580C05">
        <w:rPr>
          <w:color w:val="auto"/>
        </w:rPr>
        <w:t>Виновные должностные лица привлекаются к административной</w:t>
      </w:r>
      <w:r w:rsidR="00801002" w:rsidRPr="00580C05">
        <w:rPr>
          <w:color w:val="auto"/>
        </w:rPr>
        <w:t xml:space="preserve"> </w:t>
      </w:r>
      <w:r w:rsidRPr="00580C05">
        <w:rPr>
          <w:color w:val="auto"/>
        </w:rPr>
        <w:t>ответственности, если они своим действием или бездействием допустили нарушение</w:t>
      </w:r>
      <w:r w:rsidR="00801002" w:rsidRPr="00580C05">
        <w:rPr>
          <w:color w:val="auto"/>
        </w:rPr>
        <w:t xml:space="preserve"> </w:t>
      </w:r>
      <w:r w:rsidRPr="00580C05">
        <w:rPr>
          <w:color w:val="auto"/>
        </w:rPr>
        <w:t>законодательства РФ по охране окружающей среды.</w:t>
      </w:r>
    </w:p>
    <w:p w14:paraId="2E8FAF5B" w14:textId="77777777" w:rsidR="00F74E3F" w:rsidRPr="00580C05" w:rsidRDefault="00090239" w:rsidP="00151BE6">
      <w:pPr>
        <w:widowControl/>
        <w:suppressAutoHyphens/>
        <w:spacing w:before="240"/>
        <w:rPr>
          <w:color w:val="auto"/>
        </w:rPr>
      </w:pPr>
      <w:r w:rsidRPr="00580C05">
        <w:rPr>
          <w:color w:val="auto"/>
        </w:rPr>
        <w:t>Должностные лица привлекаются к административной ответственности в том</w:t>
      </w:r>
      <w:r w:rsidR="00801002" w:rsidRPr="00580C05">
        <w:rPr>
          <w:color w:val="auto"/>
        </w:rPr>
        <w:t xml:space="preserve"> </w:t>
      </w:r>
      <w:r w:rsidRPr="00580C05">
        <w:rPr>
          <w:color w:val="auto"/>
        </w:rPr>
        <w:t>случае, если нарушение не содержит признаков преступления.</w:t>
      </w:r>
    </w:p>
    <w:p w14:paraId="12E122C5" w14:textId="3D012E03" w:rsidR="00F74E3F" w:rsidRPr="00580C05" w:rsidRDefault="00090239" w:rsidP="00151BE6">
      <w:pPr>
        <w:widowControl/>
        <w:suppressAutoHyphens/>
        <w:spacing w:before="240"/>
        <w:rPr>
          <w:color w:val="auto"/>
        </w:rPr>
      </w:pPr>
      <w:r w:rsidRPr="00580C05">
        <w:rPr>
          <w:color w:val="auto"/>
        </w:rPr>
        <w:t>За правонарушения, предусмотренные Кодексом РФ об административных</w:t>
      </w:r>
      <w:r w:rsidR="00801002" w:rsidRPr="00580C05">
        <w:rPr>
          <w:color w:val="auto"/>
        </w:rPr>
        <w:t xml:space="preserve"> </w:t>
      </w:r>
      <w:r w:rsidR="00080685">
        <w:rPr>
          <w:color w:val="auto"/>
        </w:rPr>
        <w:t xml:space="preserve">правонарушениях от 30.12.01 </w:t>
      </w:r>
      <w:r w:rsidRPr="00580C05">
        <w:rPr>
          <w:color w:val="auto"/>
        </w:rPr>
        <w:t>№ 195-ФЗ и Ф</w:t>
      </w:r>
      <w:r w:rsidR="00080685">
        <w:rPr>
          <w:color w:val="auto"/>
        </w:rPr>
        <w:t>едеральным Законом от 10.01.02</w:t>
      </w:r>
      <w:r w:rsidR="00801002" w:rsidRPr="00580C05">
        <w:rPr>
          <w:color w:val="auto"/>
        </w:rPr>
        <w:t xml:space="preserve"> </w:t>
      </w:r>
      <w:r w:rsidRPr="00580C05">
        <w:rPr>
          <w:color w:val="auto"/>
        </w:rPr>
        <w:t>№ 7-ФЗ «Об охране окружающей природной среды», виновных привлекают к</w:t>
      </w:r>
      <w:r w:rsidR="00801002" w:rsidRPr="00580C05">
        <w:rPr>
          <w:color w:val="auto"/>
        </w:rPr>
        <w:t xml:space="preserve"> </w:t>
      </w:r>
      <w:r w:rsidRPr="00580C05">
        <w:rPr>
          <w:color w:val="auto"/>
        </w:rPr>
        <w:t>ответственности государственные инспекторы по охране окружающей среды,</w:t>
      </w:r>
      <w:r w:rsidR="00801002" w:rsidRPr="00580C05">
        <w:rPr>
          <w:color w:val="auto"/>
        </w:rPr>
        <w:t xml:space="preserve"> </w:t>
      </w:r>
      <w:r w:rsidRPr="00580C05">
        <w:rPr>
          <w:color w:val="auto"/>
        </w:rPr>
        <w:t>административные комиссии органов местного самоуправления, а также</w:t>
      </w:r>
      <w:r w:rsidR="00801002" w:rsidRPr="00580C05">
        <w:rPr>
          <w:color w:val="auto"/>
        </w:rPr>
        <w:t xml:space="preserve"> </w:t>
      </w:r>
      <w:r w:rsidRPr="00580C05">
        <w:rPr>
          <w:color w:val="auto"/>
        </w:rPr>
        <w:t>территориальные надзорные органы.</w:t>
      </w:r>
    </w:p>
    <w:p w14:paraId="24B8DEAC" w14:textId="36784131" w:rsidR="00F74E3F" w:rsidRPr="00580C05" w:rsidRDefault="00090239" w:rsidP="00151BE6">
      <w:pPr>
        <w:widowControl/>
        <w:suppressAutoHyphens/>
        <w:spacing w:before="240"/>
        <w:rPr>
          <w:color w:val="auto"/>
        </w:rPr>
      </w:pPr>
      <w:r w:rsidRPr="00580C05">
        <w:rPr>
          <w:color w:val="auto"/>
        </w:rPr>
        <w:t>Согласно ст.8.2 КоАП РФ, несоблюдение экологических и санитарно-</w:t>
      </w:r>
      <w:r w:rsidR="00801002" w:rsidRPr="00580C05">
        <w:rPr>
          <w:color w:val="auto"/>
        </w:rPr>
        <w:t xml:space="preserve"> </w:t>
      </w:r>
      <w:r w:rsidRPr="00580C05">
        <w:rPr>
          <w:color w:val="auto"/>
        </w:rPr>
        <w:t>эпидемиологических требований при обращении с отходами производства и</w:t>
      </w:r>
      <w:r w:rsidR="00801002" w:rsidRPr="00580C05">
        <w:rPr>
          <w:color w:val="auto"/>
        </w:rPr>
        <w:t xml:space="preserve"> </w:t>
      </w:r>
      <w:r w:rsidRPr="00580C05">
        <w:rPr>
          <w:color w:val="auto"/>
        </w:rPr>
        <w:t>потребления, веществами, разрушающими озоновый слой, или иными опасными</w:t>
      </w:r>
      <w:r w:rsidR="00801002" w:rsidRPr="00580C05">
        <w:rPr>
          <w:color w:val="auto"/>
        </w:rPr>
        <w:t xml:space="preserve"> </w:t>
      </w:r>
      <w:r w:rsidRPr="00580C05">
        <w:rPr>
          <w:color w:val="auto"/>
        </w:rPr>
        <w:t>веществами влечет н</w:t>
      </w:r>
      <w:r w:rsidR="00D32D3E">
        <w:rPr>
          <w:color w:val="auto"/>
        </w:rPr>
        <w:t>а</w:t>
      </w:r>
      <w:r w:rsidRPr="00580C05">
        <w:rPr>
          <w:color w:val="auto"/>
        </w:rPr>
        <w:t>ложение административного штрафа:</w:t>
      </w:r>
    </w:p>
    <w:p w14:paraId="63431F82"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 граждан в размере от 1 000 до 2 000 рублей;</w:t>
      </w:r>
    </w:p>
    <w:p w14:paraId="211CB2D1"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 должностных лиц - от 10 000 до 30 000 рублей;</w:t>
      </w:r>
    </w:p>
    <w:p w14:paraId="6504C7AD" w14:textId="77777777" w:rsidR="00F74E3F" w:rsidRPr="003A0155" w:rsidRDefault="00090239" w:rsidP="00256B0A">
      <w:pPr>
        <w:widowControl/>
        <w:numPr>
          <w:ilvl w:val="0"/>
          <w:numId w:val="2"/>
        </w:numPr>
        <w:spacing w:before="120"/>
        <w:ind w:left="709" w:hanging="360"/>
        <w:rPr>
          <w:rFonts w:eastAsia="Times New Roman" w:cs="Times New Roman"/>
          <w:bCs/>
          <w:color w:val="auto"/>
          <w:lang w:eastAsia="en-US" w:bidi="ar-SA"/>
        </w:rPr>
      </w:pPr>
      <w:r w:rsidRPr="003A0155">
        <w:rPr>
          <w:rFonts w:eastAsia="Times New Roman" w:cs="Times New Roman"/>
          <w:bCs/>
          <w:color w:val="auto"/>
          <w:lang w:eastAsia="en-US" w:bidi="ar-SA"/>
        </w:rPr>
        <w:t>на юридических лиц - от 100 000 до 250 000 рублей или административное</w:t>
      </w:r>
      <w:r w:rsidR="00801002" w:rsidRPr="003A0155">
        <w:rPr>
          <w:rFonts w:eastAsia="Times New Roman" w:cs="Times New Roman"/>
          <w:bCs/>
          <w:color w:val="auto"/>
          <w:lang w:eastAsia="en-US" w:bidi="ar-SA"/>
        </w:rPr>
        <w:t xml:space="preserve"> </w:t>
      </w:r>
      <w:r w:rsidRPr="003A0155">
        <w:rPr>
          <w:rFonts w:eastAsia="Times New Roman" w:cs="Times New Roman"/>
          <w:bCs/>
          <w:color w:val="auto"/>
          <w:lang w:eastAsia="en-US" w:bidi="ar-SA"/>
        </w:rPr>
        <w:t>приостановление деятельности на срок до 90 суток.</w:t>
      </w:r>
    </w:p>
    <w:p w14:paraId="0DF85453"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68" w:name="_Toc488426688"/>
      <w:bookmarkStart w:id="169" w:name="_Toc488765801"/>
      <w:bookmarkStart w:id="170" w:name="_Toc509433954"/>
      <w:r w:rsidRPr="00580C05">
        <w:rPr>
          <w:color w:val="auto"/>
        </w:rPr>
        <w:lastRenderedPageBreak/>
        <w:t>УГОЛОВНАЯ ОТВЕТСТВЕННОСТЬ РАБОТНИКОВ</w:t>
      </w:r>
      <w:bookmarkEnd w:id="168"/>
      <w:bookmarkEnd w:id="169"/>
      <w:bookmarkEnd w:id="170"/>
    </w:p>
    <w:p w14:paraId="0AC7A250" w14:textId="77777777" w:rsidR="00F74E3F" w:rsidRPr="00580C05" w:rsidRDefault="00090239" w:rsidP="00151BE6">
      <w:pPr>
        <w:widowControl/>
        <w:suppressAutoHyphens/>
        <w:spacing w:before="240"/>
        <w:rPr>
          <w:color w:val="auto"/>
        </w:rPr>
      </w:pPr>
      <w:r w:rsidRPr="00580C05">
        <w:rPr>
          <w:color w:val="auto"/>
        </w:rPr>
        <w:t>Уголовная ответственность возникает, если деяние повлекло причинение вреда</w:t>
      </w:r>
      <w:r w:rsidR="00801002" w:rsidRPr="00580C05">
        <w:rPr>
          <w:color w:val="auto"/>
        </w:rPr>
        <w:t xml:space="preserve"> </w:t>
      </w:r>
      <w:r w:rsidRPr="00580C05">
        <w:rPr>
          <w:color w:val="auto"/>
        </w:rPr>
        <w:t>здоровью человека или окружающей среде, вследствие нарушения правил обращения</w:t>
      </w:r>
      <w:r w:rsidR="00801002" w:rsidRPr="00580C05">
        <w:rPr>
          <w:color w:val="auto"/>
        </w:rPr>
        <w:t xml:space="preserve"> </w:t>
      </w:r>
      <w:r w:rsidRPr="00580C05">
        <w:rPr>
          <w:color w:val="auto"/>
        </w:rPr>
        <w:t>с опасными веществами и опасными отходами, охраны и использования недр, а также</w:t>
      </w:r>
      <w:r w:rsidR="00801002" w:rsidRPr="00580C05">
        <w:rPr>
          <w:color w:val="auto"/>
        </w:rPr>
        <w:t xml:space="preserve"> </w:t>
      </w:r>
      <w:r w:rsidRPr="00580C05">
        <w:rPr>
          <w:color w:val="auto"/>
        </w:rPr>
        <w:t>уничтожения и повреждения лесов, загрязнения вод, атмосферы, почв и т.д.</w:t>
      </w:r>
    </w:p>
    <w:p w14:paraId="53F0A90C" w14:textId="77777777" w:rsidR="00F74E3F" w:rsidRPr="00580C05" w:rsidRDefault="00090239" w:rsidP="00151BE6">
      <w:pPr>
        <w:widowControl/>
        <w:suppressAutoHyphens/>
        <w:spacing w:before="240"/>
        <w:rPr>
          <w:color w:val="auto"/>
        </w:rPr>
      </w:pPr>
      <w:r w:rsidRPr="00580C05">
        <w:rPr>
          <w:color w:val="auto"/>
        </w:rPr>
        <w:t>Уголовная ответственность должностных лиц за нарушение правил охраны</w:t>
      </w:r>
      <w:r w:rsidR="00801002" w:rsidRPr="00580C05">
        <w:rPr>
          <w:color w:val="auto"/>
        </w:rPr>
        <w:t xml:space="preserve"> </w:t>
      </w:r>
      <w:r w:rsidRPr="00580C05">
        <w:rPr>
          <w:color w:val="auto"/>
        </w:rPr>
        <w:t>окружающей среды предусмотрена Уголовным кодексом РФ.</w:t>
      </w:r>
    </w:p>
    <w:p w14:paraId="47CA34F1" w14:textId="77777777" w:rsidR="00F74E3F" w:rsidRPr="00580C05" w:rsidRDefault="008B7DF9" w:rsidP="00256B0A">
      <w:pPr>
        <w:pStyle w:val="37"/>
        <w:keepNext/>
        <w:keepLines/>
        <w:numPr>
          <w:ilvl w:val="1"/>
          <w:numId w:val="1"/>
        </w:numPr>
        <w:shd w:val="clear" w:color="auto" w:fill="auto"/>
        <w:spacing w:before="240" w:after="240" w:line="240" w:lineRule="auto"/>
        <w:ind w:firstLine="0"/>
        <w:rPr>
          <w:color w:val="auto"/>
        </w:rPr>
      </w:pPr>
      <w:bookmarkStart w:id="171" w:name="_Toc488426689"/>
      <w:bookmarkStart w:id="172" w:name="_Toc488765802"/>
      <w:bookmarkStart w:id="173" w:name="_Toc509433955"/>
      <w:r w:rsidRPr="00580C05">
        <w:rPr>
          <w:color w:val="auto"/>
        </w:rPr>
        <w:t>МАТЕРИАЛЬНАЯ ОТВЕТСТВЕННОСТЬ РАБОТНИКОВ</w:t>
      </w:r>
      <w:bookmarkEnd w:id="171"/>
      <w:bookmarkEnd w:id="172"/>
      <w:bookmarkEnd w:id="173"/>
    </w:p>
    <w:p w14:paraId="335DD2B3" w14:textId="77777777" w:rsidR="00570E11" w:rsidRPr="00580C05" w:rsidRDefault="00090239" w:rsidP="00B06C29">
      <w:pPr>
        <w:pStyle w:val="35"/>
        <w:shd w:val="clear" w:color="auto" w:fill="auto"/>
        <w:spacing w:line="240" w:lineRule="auto"/>
        <w:rPr>
          <w:rFonts w:eastAsia="Courier New" w:cs="Courier New"/>
          <w:color w:val="auto"/>
        </w:rPr>
      </w:pPr>
      <w:r w:rsidRPr="00580C05">
        <w:rPr>
          <w:color w:val="auto"/>
        </w:rPr>
        <w:t>Работники, причинившие ущерб Обществу в результате допущенных ими</w:t>
      </w:r>
      <w:r w:rsidR="00801002" w:rsidRPr="00580C05">
        <w:rPr>
          <w:color w:val="auto"/>
        </w:rPr>
        <w:t xml:space="preserve"> </w:t>
      </w:r>
      <w:r w:rsidRPr="00580C05">
        <w:rPr>
          <w:color w:val="auto"/>
        </w:rPr>
        <w:t>нарушений требований по охране окружающей среды, помимо дисциплинарной,</w:t>
      </w:r>
      <w:r w:rsidR="00801002" w:rsidRPr="00580C05">
        <w:rPr>
          <w:color w:val="auto"/>
        </w:rPr>
        <w:t xml:space="preserve"> </w:t>
      </w:r>
      <w:r w:rsidRPr="00580C05">
        <w:rPr>
          <w:color w:val="auto"/>
        </w:rPr>
        <w:t xml:space="preserve">административной и уголовной </w:t>
      </w:r>
      <w:r w:rsidRPr="00580C05">
        <w:rPr>
          <w:rFonts w:eastAsia="Courier New" w:cs="Courier New"/>
          <w:color w:val="auto"/>
        </w:rPr>
        <w:t>ответственности несут также и материальную</w:t>
      </w:r>
      <w:r w:rsidR="00801002" w:rsidRPr="00580C05">
        <w:rPr>
          <w:rFonts w:eastAsia="Courier New" w:cs="Courier New"/>
          <w:color w:val="auto"/>
        </w:rPr>
        <w:t xml:space="preserve"> </w:t>
      </w:r>
      <w:r w:rsidRPr="00580C05">
        <w:rPr>
          <w:rFonts w:eastAsia="Courier New" w:cs="Courier New"/>
          <w:color w:val="auto"/>
        </w:rPr>
        <w:t>ответственность перед Обществом в соответствии с Трудовым кодексом РФ.</w:t>
      </w:r>
    </w:p>
    <w:p w14:paraId="3168EC01" w14:textId="665AB595" w:rsidR="00D521C0" w:rsidRDefault="00D521C0">
      <w:pPr>
        <w:jc w:val="left"/>
        <w:rPr>
          <w:rStyle w:val="ab"/>
          <w:rFonts w:eastAsia="Courier New"/>
          <w:b w:val="0"/>
          <w:bCs w:val="0"/>
          <w:caps/>
          <w:color w:val="auto"/>
        </w:rPr>
      </w:pPr>
    </w:p>
    <w:p w14:paraId="141AFCBF" w14:textId="77777777" w:rsidR="009B7837" w:rsidRDefault="009B7837" w:rsidP="00325C0A">
      <w:pPr>
        <w:pStyle w:val="24"/>
        <w:keepNext/>
        <w:keepLines/>
        <w:shd w:val="clear" w:color="auto" w:fill="auto"/>
        <w:tabs>
          <w:tab w:val="left" w:pos="567"/>
        </w:tabs>
        <w:spacing w:after="240" w:line="240" w:lineRule="auto"/>
        <w:ind w:firstLine="0"/>
        <w:jc w:val="both"/>
        <w:rPr>
          <w:rFonts w:cs="Arial"/>
          <w:color w:val="auto"/>
          <w:szCs w:val="32"/>
        </w:rPr>
        <w:sectPr w:rsidR="009B7837" w:rsidSect="00C207C5">
          <w:headerReference w:type="even" r:id="rId54"/>
          <w:headerReference w:type="default" r:id="rId55"/>
          <w:headerReference w:type="first" r:id="rId56"/>
          <w:pgSz w:w="11906" w:h="16838" w:code="9"/>
          <w:pgMar w:top="510" w:right="1021" w:bottom="567" w:left="1247" w:header="737" w:footer="680" w:gutter="0"/>
          <w:cols w:space="720"/>
          <w:noEndnote/>
          <w:docGrid w:linePitch="360"/>
        </w:sectPr>
      </w:pPr>
      <w:bookmarkStart w:id="174" w:name="_Toc463275656"/>
      <w:bookmarkStart w:id="175" w:name="_Toc508119550"/>
    </w:p>
    <w:p w14:paraId="36D34485" w14:textId="71ECACD5" w:rsidR="0062041B" w:rsidRDefault="0062041B" w:rsidP="00A62989">
      <w:pPr>
        <w:pStyle w:val="24"/>
        <w:keepNext/>
        <w:keepLines/>
        <w:shd w:val="clear" w:color="auto" w:fill="auto"/>
        <w:tabs>
          <w:tab w:val="left" w:pos="567"/>
        </w:tabs>
        <w:spacing w:before="240" w:after="240" w:line="240" w:lineRule="auto"/>
        <w:ind w:firstLine="0"/>
        <w:jc w:val="both"/>
        <w:rPr>
          <w:rFonts w:cs="Arial"/>
          <w:color w:val="auto"/>
          <w:szCs w:val="32"/>
        </w:rPr>
      </w:pPr>
      <w:bookmarkStart w:id="176" w:name="_Toc509433956"/>
      <w:r>
        <w:rPr>
          <w:rFonts w:cs="Arial"/>
          <w:color w:val="auto"/>
          <w:szCs w:val="32"/>
        </w:rPr>
        <w:lastRenderedPageBreak/>
        <w:t>ССЫЛКИ</w:t>
      </w:r>
      <w:bookmarkEnd w:id="176"/>
    </w:p>
    <w:p w14:paraId="31C4BE17" w14:textId="63BD442E" w:rsidR="00AA3FDF" w:rsidRPr="00AA3FDF" w:rsidRDefault="00AA3FDF" w:rsidP="00256B0A">
      <w:pPr>
        <w:widowControl/>
        <w:numPr>
          <w:ilvl w:val="0"/>
          <w:numId w:val="4"/>
        </w:numPr>
        <w:tabs>
          <w:tab w:val="num" w:pos="360"/>
        </w:tabs>
        <w:spacing w:after="240"/>
        <w:ind w:left="360"/>
      </w:pPr>
      <w:r w:rsidRPr="00AA3FDF">
        <w:rPr>
          <w:bCs/>
        </w:rPr>
        <w:t>Трудовой кодекс Российской Федерации от 30.12.2001 № 197-ФЗ</w:t>
      </w:r>
      <w:r w:rsidRPr="00AA3FDF">
        <w:t>.</w:t>
      </w:r>
    </w:p>
    <w:p w14:paraId="0E0C6560" w14:textId="77777777" w:rsidR="00080685" w:rsidRDefault="00AA3FDF" w:rsidP="00256B0A">
      <w:pPr>
        <w:widowControl/>
        <w:numPr>
          <w:ilvl w:val="0"/>
          <w:numId w:val="4"/>
        </w:numPr>
        <w:tabs>
          <w:tab w:val="num" w:pos="360"/>
        </w:tabs>
        <w:spacing w:after="240"/>
        <w:ind w:left="360"/>
      </w:pPr>
      <w:r w:rsidRPr="00AA3FDF">
        <w:t>Кодекс Российской Федерации об административных правонарушениях от 30.12.2001 № 195-ФЗ.</w:t>
      </w:r>
    </w:p>
    <w:p w14:paraId="6125652A" w14:textId="36E4B783" w:rsidR="00080685" w:rsidRPr="00080685" w:rsidRDefault="00080685" w:rsidP="00256B0A">
      <w:pPr>
        <w:widowControl/>
        <w:numPr>
          <w:ilvl w:val="0"/>
          <w:numId w:val="4"/>
        </w:numPr>
        <w:tabs>
          <w:tab w:val="num" w:pos="360"/>
        </w:tabs>
        <w:spacing w:after="240"/>
        <w:ind w:left="360"/>
      </w:pPr>
      <w:r w:rsidRPr="00080685">
        <w:rPr>
          <w:rFonts w:cs="Times New Roman"/>
          <w:color w:val="auto"/>
          <w:lang w:bidi="ar-SA"/>
        </w:rPr>
        <w:t>Уголов</w:t>
      </w:r>
      <w:r>
        <w:rPr>
          <w:rFonts w:cs="Times New Roman"/>
          <w:color w:val="auto"/>
          <w:lang w:bidi="ar-SA"/>
        </w:rPr>
        <w:t>ный кодекс Российской Федерации от 13.06.1996 №</w:t>
      </w:r>
      <w:r w:rsidRPr="00080685">
        <w:rPr>
          <w:rFonts w:cs="Times New Roman"/>
          <w:color w:val="auto"/>
          <w:lang w:bidi="ar-SA"/>
        </w:rPr>
        <w:t>63-ФЗ</w:t>
      </w:r>
      <w:r>
        <w:rPr>
          <w:rFonts w:cs="Times New Roman"/>
          <w:color w:val="auto"/>
          <w:lang w:bidi="ar-SA"/>
        </w:rPr>
        <w:t>.</w:t>
      </w:r>
    </w:p>
    <w:p w14:paraId="63E39C72" w14:textId="72A6E6E1" w:rsidR="005B47A9" w:rsidRPr="00AD55AF" w:rsidRDefault="00080685" w:rsidP="00256B0A">
      <w:pPr>
        <w:widowControl/>
        <w:numPr>
          <w:ilvl w:val="0"/>
          <w:numId w:val="4"/>
        </w:numPr>
        <w:tabs>
          <w:tab w:val="num" w:pos="360"/>
        </w:tabs>
        <w:spacing w:after="240"/>
        <w:ind w:left="360"/>
      </w:pPr>
      <w:r>
        <w:rPr>
          <w:rFonts w:cs="Times New Roman"/>
          <w:color w:val="auto"/>
        </w:rPr>
        <w:t xml:space="preserve"> </w:t>
      </w:r>
      <w:r w:rsidR="00AD55AF">
        <w:rPr>
          <w:rFonts w:cs="Times New Roman"/>
          <w:color w:val="auto"/>
        </w:rPr>
        <w:t xml:space="preserve">Федеральный закон от 24.06.1998 </w:t>
      </w:r>
      <w:r w:rsidR="00AD55AF" w:rsidRPr="00580C05">
        <w:rPr>
          <w:rFonts w:cs="Times New Roman"/>
          <w:color w:val="auto"/>
        </w:rPr>
        <w:t>№ 89-ФЗ «Об отходах производства и потребления</w:t>
      </w:r>
      <w:r w:rsidR="00AA3FDF">
        <w:rPr>
          <w:rFonts w:cs="Times New Roman"/>
          <w:color w:val="auto"/>
        </w:rPr>
        <w:t>».</w:t>
      </w:r>
      <w:r w:rsidR="005B47A9" w:rsidRPr="00AD55AF">
        <w:rPr>
          <w:rFonts w:eastAsia="Times New Roman" w:cs="Times New Roman"/>
          <w:color w:val="auto"/>
          <w:lang w:eastAsia="en-US" w:bidi="ar-SA"/>
        </w:rPr>
        <w:t> </w:t>
      </w:r>
    </w:p>
    <w:p w14:paraId="4F621460" w14:textId="0791991F" w:rsidR="000A0353" w:rsidRDefault="000A0353" w:rsidP="00256B0A">
      <w:pPr>
        <w:widowControl/>
        <w:numPr>
          <w:ilvl w:val="0"/>
          <w:numId w:val="4"/>
        </w:numPr>
        <w:tabs>
          <w:tab w:val="num" w:pos="360"/>
        </w:tabs>
        <w:spacing w:after="240"/>
        <w:ind w:left="360"/>
      </w:pPr>
      <w:r w:rsidRPr="000A0353">
        <w:rPr>
          <w:rFonts w:eastAsia="Times New Roman" w:cs="Times New Roman"/>
          <w:color w:val="auto"/>
          <w:lang w:eastAsia="en-US" w:bidi="ar-SA"/>
        </w:rPr>
        <w:t>Федеральны</w:t>
      </w:r>
      <w:r w:rsidRPr="00D6613A">
        <w:t xml:space="preserve">й </w:t>
      </w:r>
      <w:r>
        <w:t>Закон</w:t>
      </w:r>
      <w:r w:rsidRPr="00D6613A">
        <w:t xml:space="preserve"> от 10.01.</w:t>
      </w:r>
      <w:r w:rsidR="008B7074">
        <w:t>20</w:t>
      </w:r>
      <w:r w:rsidRPr="00D6613A">
        <w:t>02 № 7-ФЗ «Об охр</w:t>
      </w:r>
      <w:r w:rsidR="00AA3FDF">
        <w:t>ане окружающей природной среды».</w:t>
      </w:r>
    </w:p>
    <w:p w14:paraId="53959EDC" w14:textId="4C0ED739" w:rsidR="000A0353" w:rsidRPr="000A0353" w:rsidRDefault="000A0353" w:rsidP="00256B0A">
      <w:pPr>
        <w:widowControl/>
        <w:numPr>
          <w:ilvl w:val="0"/>
          <w:numId w:val="4"/>
        </w:numPr>
        <w:tabs>
          <w:tab w:val="num" w:pos="360"/>
        </w:tabs>
        <w:spacing w:after="240"/>
        <w:ind w:left="360"/>
      </w:pPr>
      <w:r w:rsidRPr="000A0353">
        <w:rPr>
          <w:rFonts w:eastAsia="Times New Roman" w:cs="Times New Roman"/>
          <w:color w:val="auto"/>
          <w:lang w:eastAsia="en-US" w:bidi="ar-SA"/>
        </w:rPr>
        <w:t>Постановление Правительства РФ от 15</w:t>
      </w:r>
      <w:r w:rsidR="008B7074">
        <w:rPr>
          <w:rFonts w:eastAsia="Times New Roman" w:cs="Times New Roman"/>
          <w:color w:val="auto"/>
          <w:lang w:eastAsia="en-US" w:bidi="ar-SA"/>
        </w:rPr>
        <w:t>.04.</w:t>
      </w:r>
      <w:r w:rsidRPr="000A0353">
        <w:rPr>
          <w:rFonts w:eastAsia="Times New Roman" w:cs="Times New Roman"/>
          <w:color w:val="auto"/>
          <w:lang w:eastAsia="en-US" w:bidi="ar-SA"/>
        </w:rPr>
        <w:t xml:space="preserve">2011 </w:t>
      </w:r>
      <w:r w:rsidR="008B7074">
        <w:rPr>
          <w:rFonts w:eastAsia="Times New Roman" w:cs="Times New Roman"/>
          <w:color w:val="auto"/>
          <w:lang w:eastAsia="en-US" w:bidi="ar-SA"/>
        </w:rPr>
        <w:t>№</w:t>
      </w:r>
      <w:r w:rsidRPr="000A0353">
        <w:rPr>
          <w:rFonts w:eastAsia="Times New Roman" w:cs="Times New Roman"/>
          <w:color w:val="auto"/>
          <w:lang w:eastAsia="en-US" w:bidi="ar-SA"/>
        </w:rPr>
        <w:t xml:space="preserve"> 272 </w:t>
      </w:r>
      <w:r w:rsidR="008B7074">
        <w:rPr>
          <w:rFonts w:eastAsia="Times New Roman" w:cs="Times New Roman"/>
          <w:color w:val="auto"/>
          <w:lang w:eastAsia="en-US" w:bidi="ar-SA"/>
        </w:rPr>
        <w:t>«</w:t>
      </w:r>
      <w:r w:rsidRPr="000A0353">
        <w:rPr>
          <w:rFonts w:eastAsia="Times New Roman" w:cs="Times New Roman"/>
          <w:color w:val="auto"/>
          <w:lang w:eastAsia="en-US" w:bidi="ar-SA"/>
        </w:rPr>
        <w:t>Об утверждении Правил перевозок грузов автомобильным транспортом</w:t>
      </w:r>
      <w:r w:rsidR="008B7074">
        <w:rPr>
          <w:rFonts w:eastAsia="Times New Roman" w:cs="Times New Roman"/>
          <w:color w:val="auto"/>
          <w:lang w:eastAsia="en-US" w:bidi="ar-SA"/>
        </w:rPr>
        <w:t>»</w:t>
      </w:r>
      <w:r w:rsidRPr="000A0353">
        <w:rPr>
          <w:rFonts w:eastAsia="Times New Roman" w:cs="Times New Roman"/>
          <w:color w:val="auto"/>
          <w:lang w:eastAsia="en-US" w:bidi="ar-SA"/>
        </w:rPr>
        <w:t>.</w:t>
      </w:r>
    </w:p>
    <w:p w14:paraId="51B6CC2D" w14:textId="7936BF1E" w:rsidR="000A0353" w:rsidRDefault="000D0F04" w:rsidP="00256B0A">
      <w:pPr>
        <w:widowControl/>
        <w:numPr>
          <w:ilvl w:val="0"/>
          <w:numId w:val="4"/>
        </w:numPr>
        <w:tabs>
          <w:tab w:val="num" w:pos="360"/>
        </w:tabs>
        <w:spacing w:after="240"/>
        <w:ind w:left="360"/>
        <w:rPr>
          <w:rFonts w:eastAsia="Times New Roman" w:cs="Times New Roman"/>
          <w:color w:val="auto"/>
          <w:lang w:eastAsia="en-US" w:bidi="ar-SA"/>
        </w:rPr>
      </w:pPr>
      <w:r>
        <w:rPr>
          <w:rFonts w:eastAsia="Times New Roman" w:cs="Times New Roman"/>
          <w:color w:val="auto"/>
          <w:lang w:eastAsia="en-US" w:bidi="ar-SA"/>
        </w:rPr>
        <w:t>Приказ</w:t>
      </w:r>
      <w:r w:rsidR="000A0353" w:rsidRPr="000A0353">
        <w:rPr>
          <w:rFonts w:eastAsia="Times New Roman" w:cs="Times New Roman"/>
          <w:color w:val="auto"/>
          <w:lang w:eastAsia="en-US" w:bidi="ar-SA"/>
        </w:rPr>
        <w:t xml:space="preserve"> Минприроды России от 01.09.2011 №721 </w:t>
      </w:r>
      <w:r w:rsidR="008B7074">
        <w:rPr>
          <w:rFonts w:eastAsia="Times New Roman" w:cs="Times New Roman"/>
          <w:color w:val="auto"/>
          <w:lang w:eastAsia="en-US" w:bidi="ar-SA"/>
        </w:rPr>
        <w:t>«</w:t>
      </w:r>
      <w:r w:rsidR="000A0353" w:rsidRPr="000A0353">
        <w:rPr>
          <w:rFonts w:eastAsia="Times New Roman" w:cs="Times New Roman"/>
          <w:color w:val="auto"/>
          <w:lang w:eastAsia="en-US" w:bidi="ar-SA"/>
        </w:rPr>
        <w:t>Об утверждении Порядка учета в области обращения с отходами</w:t>
      </w:r>
      <w:r w:rsidR="008B7074">
        <w:rPr>
          <w:rFonts w:eastAsia="Times New Roman" w:cs="Times New Roman"/>
          <w:color w:val="auto"/>
          <w:lang w:eastAsia="en-US" w:bidi="ar-SA"/>
        </w:rPr>
        <w:t>».</w:t>
      </w:r>
    </w:p>
    <w:p w14:paraId="5AEA0813" w14:textId="6C2DF580" w:rsidR="00AD55AF" w:rsidRPr="00AD55AF" w:rsidRDefault="00AD55AF" w:rsidP="00256B0A">
      <w:pPr>
        <w:widowControl/>
        <w:numPr>
          <w:ilvl w:val="0"/>
          <w:numId w:val="4"/>
        </w:numPr>
        <w:tabs>
          <w:tab w:val="num" w:pos="360"/>
        </w:tabs>
        <w:spacing w:after="240"/>
        <w:ind w:left="360"/>
        <w:rPr>
          <w:rFonts w:eastAsia="Times New Roman" w:cs="Times New Roman"/>
          <w:color w:val="auto"/>
          <w:lang w:eastAsia="en-US" w:bidi="ar-SA"/>
        </w:rPr>
      </w:pPr>
      <w:r w:rsidRPr="00AD55AF">
        <w:t>Приказ Федеральной службы по экологическому, технологическому и атомному надз</w:t>
      </w:r>
      <w:r w:rsidR="007F2F53">
        <w:t xml:space="preserve">ору от 12.11.2013 </w:t>
      </w:r>
      <w:r>
        <w:t>№ 533 «</w:t>
      </w:r>
      <w:r w:rsidRPr="00AD55AF">
        <w:t>Об утверждении Федеральных норм и правил в обл</w:t>
      </w:r>
      <w:r>
        <w:t>асти промышленной безопасности «</w:t>
      </w:r>
      <w:r w:rsidRPr="00AD55AF">
        <w:t>Правила безопасности опасных производственных объектов, на которых используются подъемные соор</w:t>
      </w:r>
      <w:r>
        <w:t>ужения».</w:t>
      </w:r>
    </w:p>
    <w:p w14:paraId="3BF802D2" w14:textId="74501943" w:rsidR="000A0353" w:rsidRDefault="000A0353" w:rsidP="00256B0A">
      <w:pPr>
        <w:widowControl/>
        <w:numPr>
          <w:ilvl w:val="0"/>
          <w:numId w:val="4"/>
        </w:numPr>
        <w:tabs>
          <w:tab w:val="num" w:pos="360"/>
        </w:tabs>
        <w:spacing w:after="240"/>
        <w:ind w:left="360"/>
        <w:rPr>
          <w:rFonts w:eastAsia="Times New Roman" w:cs="Times New Roman"/>
          <w:color w:val="auto"/>
          <w:lang w:eastAsia="en-US" w:bidi="ar-SA"/>
        </w:rPr>
      </w:pPr>
      <w:r w:rsidRPr="000A0353">
        <w:rPr>
          <w:rFonts w:eastAsia="Times New Roman" w:cs="Times New Roman"/>
          <w:color w:val="auto"/>
          <w:lang w:eastAsia="en-US" w:bidi="ar-SA"/>
        </w:rPr>
        <w:t xml:space="preserve">Постановление </w:t>
      </w:r>
      <w:r w:rsidR="008B7074">
        <w:rPr>
          <w:rFonts w:eastAsia="Times New Roman" w:cs="Times New Roman"/>
          <w:color w:val="auto"/>
          <w:lang w:eastAsia="en-US" w:bidi="ar-SA"/>
        </w:rPr>
        <w:t>М</w:t>
      </w:r>
      <w:r w:rsidRPr="000A0353">
        <w:rPr>
          <w:rFonts w:eastAsia="Times New Roman" w:cs="Times New Roman"/>
          <w:color w:val="auto"/>
          <w:lang w:eastAsia="en-US" w:bidi="ar-SA"/>
        </w:rPr>
        <w:t>инистерств</w:t>
      </w:r>
      <w:r w:rsidR="008B7074">
        <w:rPr>
          <w:rFonts w:eastAsia="Times New Roman" w:cs="Times New Roman"/>
          <w:color w:val="auto"/>
          <w:lang w:eastAsia="en-US" w:bidi="ar-SA"/>
        </w:rPr>
        <w:t>а</w:t>
      </w:r>
      <w:r w:rsidRPr="000A0353">
        <w:rPr>
          <w:rFonts w:eastAsia="Times New Roman" w:cs="Times New Roman"/>
          <w:color w:val="auto"/>
          <w:lang w:eastAsia="en-US" w:bidi="ar-SA"/>
        </w:rPr>
        <w:t xml:space="preserve"> труда и социального развития российской федерации от 13</w:t>
      </w:r>
      <w:r w:rsidR="008B7074">
        <w:rPr>
          <w:rFonts w:eastAsia="Times New Roman" w:cs="Times New Roman"/>
          <w:color w:val="auto"/>
          <w:lang w:eastAsia="en-US" w:bidi="ar-SA"/>
        </w:rPr>
        <w:t>.01.</w:t>
      </w:r>
      <w:r w:rsidRPr="000A0353">
        <w:rPr>
          <w:rFonts w:eastAsia="Times New Roman" w:cs="Times New Roman"/>
          <w:color w:val="auto"/>
          <w:lang w:eastAsia="en-US" w:bidi="ar-SA"/>
        </w:rPr>
        <w:t xml:space="preserve">2003 </w:t>
      </w:r>
      <w:r w:rsidR="008B7074">
        <w:rPr>
          <w:rFonts w:eastAsia="Times New Roman" w:cs="Times New Roman"/>
          <w:color w:val="auto"/>
          <w:lang w:eastAsia="en-US" w:bidi="ar-SA"/>
        </w:rPr>
        <w:t>№</w:t>
      </w:r>
      <w:r w:rsidRPr="000A0353">
        <w:rPr>
          <w:rFonts w:eastAsia="Times New Roman" w:cs="Times New Roman"/>
          <w:color w:val="auto"/>
          <w:lang w:eastAsia="en-US" w:bidi="ar-SA"/>
        </w:rPr>
        <w:t xml:space="preserve"> 1/29 «Об утверждении Порядка обучения по охране труда и проверки знаний требований охраны труда работников организаций</w:t>
      </w:r>
      <w:r w:rsidR="008B7074">
        <w:rPr>
          <w:rFonts w:eastAsia="Times New Roman" w:cs="Times New Roman"/>
          <w:color w:val="auto"/>
          <w:lang w:eastAsia="en-US" w:bidi="ar-SA"/>
        </w:rPr>
        <w:t>».</w:t>
      </w:r>
      <w:r w:rsidRPr="000A0353">
        <w:rPr>
          <w:rFonts w:eastAsia="Times New Roman" w:cs="Times New Roman"/>
          <w:color w:val="auto"/>
          <w:lang w:eastAsia="en-US" w:bidi="ar-SA"/>
        </w:rPr>
        <w:t xml:space="preserve"> </w:t>
      </w:r>
    </w:p>
    <w:p w14:paraId="4AC13ECC" w14:textId="76587713" w:rsidR="000A0353" w:rsidRPr="000A0353" w:rsidRDefault="000A0353" w:rsidP="00256B0A">
      <w:pPr>
        <w:widowControl/>
        <w:numPr>
          <w:ilvl w:val="0"/>
          <w:numId w:val="4"/>
        </w:numPr>
        <w:tabs>
          <w:tab w:val="num" w:pos="360"/>
        </w:tabs>
        <w:spacing w:after="240"/>
        <w:ind w:left="360"/>
        <w:rPr>
          <w:rFonts w:eastAsia="Times New Roman" w:cs="Times New Roman"/>
          <w:color w:val="auto"/>
          <w:lang w:eastAsia="en-US" w:bidi="ar-SA"/>
        </w:rPr>
      </w:pPr>
      <w:r w:rsidRPr="000A0353">
        <w:rPr>
          <w:rFonts w:eastAsia="Times New Roman" w:cs="Times New Roman"/>
          <w:color w:val="auto"/>
          <w:lang w:eastAsia="en-US" w:bidi="ar-SA"/>
        </w:rPr>
        <w:t xml:space="preserve">СанПиН 2.1.7.1322-03 </w:t>
      </w:r>
      <w:r w:rsidR="008B7074">
        <w:rPr>
          <w:rFonts w:eastAsia="Times New Roman" w:cs="Times New Roman"/>
          <w:color w:val="auto"/>
          <w:lang w:eastAsia="en-US" w:bidi="ar-SA"/>
        </w:rPr>
        <w:t>«</w:t>
      </w:r>
      <w:r w:rsidRPr="000A0353">
        <w:rPr>
          <w:rFonts w:eastAsia="Times New Roman" w:cs="Times New Roman"/>
          <w:color w:val="auto"/>
          <w:lang w:eastAsia="en-US" w:bidi="ar-SA"/>
        </w:rPr>
        <w:t>Гигиенические требования к размещению и обезвреживанию отходов производства и потребления</w:t>
      </w:r>
      <w:r w:rsidR="008B7074">
        <w:rPr>
          <w:rFonts w:eastAsia="Times New Roman" w:cs="Times New Roman"/>
          <w:color w:val="auto"/>
          <w:lang w:eastAsia="en-US" w:bidi="ar-SA"/>
        </w:rPr>
        <w:t>».</w:t>
      </w:r>
    </w:p>
    <w:p w14:paraId="2662E379" w14:textId="02D71D56" w:rsidR="000D0F04" w:rsidRPr="006F1EA5" w:rsidRDefault="000D0F04" w:rsidP="00256B0A">
      <w:pPr>
        <w:widowControl/>
        <w:numPr>
          <w:ilvl w:val="0"/>
          <w:numId w:val="4"/>
        </w:numPr>
        <w:tabs>
          <w:tab w:val="num" w:pos="360"/>
        </w:tabs>
        <w:spacing w:after="240"/>
        <w:ind w:left="360"/>
        <w:rPr>
          <w:rFonts w:eastAsia="Times New Roman" w:cs="Times New Roman"/>
          <w:color w:val="auto"/>
          <w:lang w:eastAsia="en-US" w:bidi="ar-SA"/>
        </w:rPr>
      </w:pPr>
      <w:r w:rsidRPr="006F1EA5">
        <w:rPr>
          <w:rFonts w:eastAsia="Times New Roman" w:cs="Times New Roman"/>
          <w:color w:val="auto"/>
          <w:lang w:eastAsia="en-US" w:bidi="ar-SA"/>
        </w:rPr>
        <w:t xml:space="preserve">ГОСТ 30772-2001. </w:t>
      </w:r>
      <w:r w:rsidR="00C811DC">
        <w:rPr>
          <w:rFonts w:eastAsia="Times New Roman" w:cs="Times New Roman"/>
          <w:color w:val="auto"/>
          <w:lang w:eastAsia="en-US" w:bidi="ar-SA"/>
        </w:rPr>
        <w:t>«</w:t>
      </w:r>
      <w:r w:rsidRPr="006F1EA5">
        <w:rPr>
          <w:rFonts w:eastAsia="Times New Roman" w:cs="Times New Roman"/>
          <w:color w:val="auto"/>
          <w:lang w:eastAsia="en-US" w:bidi="ar-SA"/>
        </w:rPr>
        <w:t>Ресурсосбережение. Обращение с отходами. Термины и определения</w:t>
      </w:r>
      <w:r w:rsidR="00C811DC">
        <w:rPr>
          <w:rFonts w:eastAsia="Times New Roman" w:cs="Times New Roman"/>
          <w:color w:val="auto"/>
          <w:lang w:eastAsia="en-US" w:bidi="ar-SA"/>
        </w:rPr>
        <w:t>».</w:t>
      </w:r>
    </w:p>
    <w:p w14:paraId="02049E8E" w14:textId="4BE28B13" w:rsidR="000D0F04" w:rsidRPr="000A0353" w:rsidRDefault="000D0F04" w:rsidP="00256B0A">
      <w:pPr>
        <w:widowControl/>
        <w:numPr>
          <w:ilvl w:val="0"/>
          <w:numId w:val="4"/>
        </w:numPr>
        <w:tabs>
          <w:tab w:val="num" w:pos="360"/>
        </w:tabs>
        <w:spacing w:after="240"/>
        <w:ind w:left="360"/>
        <w:rPr>
          <w:rFonts w:eastAsia="Times New Roman" w:cs="Times New Roman"/>
          <w:color w:val="auto"/>
          <w:lang w:eastAsia="en-US" w:bidi="ar-SA"/>
        </w:rPr>
      </w:pPr>
      <w:r w:rsidRPr="000A0353">
        <w:rPr>
          <w:rFonts w:eastAsia="Times New Roman" w:cs="Times New Roman"/>
          <w:color w:val="auto"/>
          <w:lang w:eastAsia="en-US" w:bidi="ar-SA"/>
        </w:rPr>
        <w:t>ПОТ Р М-004-97 Межотраслевые правила по охране труда при использовании химических веществ</w:t>
      </w:r>
      <w:r w:rsidR="00C811DC">
        <w:rPr>
          <w:rFonts w:eastAsia="Times New Roman" w:cs="Times New Roman"/>
          <w:color w:val="auto"/>
          <w:lang w:eastAsia="en-US" w:bidi="ar-SA"/>
        </w:rPr>
        <w:t>.</w:t>
      </w:r>
    </w:p>
    <w:p w14:paraId="06435F91" w14:textId="6F205AD7" w:rsidR="000D0F04" w:rsidRPr="000A0353" w:rsidRDefault="000D0F04" w:rsidP="00256B0A">
      <w:pPr>
        <w:widowControl/>
        <w:numPr>
          <w:ilvl w:val="0"/>
          <w:numId w:val="4"/>
        </w:numPr>
        <w:tabs>
          <w:tab w:val="num" w:pos="360"/>
        </w:tabs>
        <w:spacing w:after="240"/>
        <w:ind w:left="360"/>
        <w:rPr>
          <w:rFonts w:eastAsia="Times New Roman" w:cs="Times New Roman"/>
          <w:color w:val="auto"/>
          <w:lang w:eastAsia="en-US" w:bidi="ar-SA"/>
        </w:rPr>
      </w:pPr>
      <w:r w:rsidRPr="000A0353">
        <w:rPr>
          <w:rFonts w:eastAsia="Times New Roman" w:cs="Times New Roman"/>
          <w:color w:val="auto"/>
          <w:lang w:eastAsia="en-US" w:bidi="ar-SA"/>
        </w:rPr>
        <w:t>ПОТ Р М-008-99 Межотраслевые правила по охране труда при эксплуатации промышленного транспорта (напольный безрельсовый колесный транспорт)</w:t>
      </w:r>
      <w:r w:rsidR="00C811DC">
        <w:rPr>
          <w:rFonts w:eastAsia="Times New Roman" w:cs="Times New Roman"/>
          <w:color w:val="auto"/>
          <w:lang w:eastAsia="en-US" w:bidi="ar-SA"/>
        </w:rPr>
        <w:t>.</w:t>
      </w:r>
    </w:p>
    <w:p w14:paraId="1CD4639F" w14:textId="6105D95C" w:rsidR="000D0F04" w:rsidRDefault="000D0F04" w:rsidP="00256B0A">
      <w:pPr>
        <w:widowControl/>
        <w:numPr>
          <w:ilvl w:val="0"/>
          <w:numId w:val="4"/>
        </w:numPr>
        <w:tabs>
          <w:tab w:val="num" w:pos="360"/>
        </w:tabs>
        <w:spacing w:after="240"/>
        <w:ind w:left="360"/>
        <w:rPr>
          <w:rFonts w:eastAsia="Times New Roman" w:cs="Times New Roman"/>
          <w:color w:val="auto"/>
          <w:lang w:eastAsia="en-US" w:bidi="ar-SA"/>
        </w:rPr>
      </w:pPr>
      <w:r w:rsidRPr="000A0353">
        <w:rPr>
          <w:rFonts w:eastAsia="Times New Roman" w:cs="Times New Roman"/>
          <w:color w:val="auto"/>
          <w:lang w:eastAsia="en-US" w:bidi="ar-SA"/>
        </w:rPr>
        <w:t xml:space="preserve">РД 3112199-0199-96 </w:t>
      </w:r>
      <w:r w:rsidR="00C811DC">
        <w:rPr>
          <w:rFonts w:eastAsia="Times New Roman" w:cs="Times New Roman"/>
          <w:color w:val="auto"/>
          <w:lang w:eastAsia="en-US" w:bidi="ar-SA"/>
        </w:rPr>
        <w:t>«</w:t>
      </w:r>
      <w:r w:rsidRPr="000A0353">
        <w:rPr>
          <w:rFonts w:eastAsia="Times New Roman" w:cs="Times New Roman"/>
          <w:color w:val="auto"/>
          <w:lang w:eastAsia="en-US" w:bidi="ar-SA"/>
        </w:rPr>
        <w:t>Руководство по организации перевозки опасных грузов автомобильным транспортом</w:t>
      </w:r>
      <w:r w:rsidR="00C811DC">
        <w:rPr>
          <w:rFonts w:eastAsia="Times New Roman" w:cs="Times New Roman"/>
          <w:color w:val="auto"/>
          <w:lang w:eastAsia="en-US" w:bidi="ar-SA"/>
        </w:rPr>
        <w:t>»</w:t>
      </w:r>
    </w:p>
    <w:p w14:paraId="70120A7F" w14:textId="15328550" w:rsidR="002A59A2" w:rsidRPr="007F2F53" w:rsidRDefault="007F2F53" w:rsidP="00256B0A">
      <w:pPr>
        <w:widowControl/>
        <w:numPr>
          <w:ilvl w:val="0"/>
          <w:numId w:val="4"/>
        </w:numPr>
        <w:spacing w:after="240"/>
        <w:ind w:left="426" w:hanging="426"/>
        <w:rPr>
          <w:rFonts w:eastAsia="Times New Roman" w:cs="Times New Roman"/>
          <w:color w:val="auto"/>
          <w:lang w:eastAsia="en-US" w:bidi="ar-SA"/>
        </w:rPr>
      </w:pPr>
      <w:r w:rsidRPr="007F2F53">
        <w:t>Стандарт Компании «Управление отходами» №ПЗ-05 С-0084 версия 4.00, утвержденный приказом ПАО «НК «Роснефть» от 28.09.2017 № 562, введенный в действие приказом ООО «Славнефть-Красноярскнефтегаз» от 16.10.2017 № 584.</w:t>
      </w:r>
    </w:p>
    <w:p w14:paraId="21F8839E" w14:textId="3475BD78" w:rsidR="002A59A2" w:rsidRPr="00A100EC" w:rsidRDefault="00AA3FDF" w:rsidP="00256B0A">
      <w:pPr>
        <w:widowControl/>
        <w:numPr>
          <w:ilvl w:val="0"/>
          <w:numId w:val="4"/>
        </w:numPr>
        <w:tabs>
          <w:tab w:val="num" w:pos="426"/>
        </w:tabs>
        <w:spacing w:after="240"/>
        <w:ind w:left="360"/>
        <w:rPr>
          <w:rFonts w:eastAsia="Times New Roman" w:cs="Times New Roman"/>
          <w:color w:val="auto"/>
          <w:lang w:eastAsia="en-US" w:bidi="ar-SA"/>
        </w:rPr>
      </w:pPr>
      <w:r w:rsidRPr="00AA3FDF">
        <w:t>Положение ООО «Славнефть-Красноярскнефтегаз» «Управление отходами бурения» №ПЗ-05 Р-1173 ЮЛ-428 версия 2.00, утвержденное и введенное в действие приказом ООО «Славнефть-Красноярскнефтегаз» от 26.02.2018 №144.</w:t>
      </w:r>
    </w:p>
    <w:p w14:paraId="16127983" w14:textId="00A6D7E7" w:rsidR="00A100EC" w:rsidRPr="0045772F" w:rsidRDefault="00A100EC" w:rsidP="00256B0A">
      <w:pPr>
        <w:pStyle w:val="af"/>
        <w:numPr>
          <w:ilvl w:val="0"/>
          <w:numId w:val="4"/>
        </w:numPr>
        <w:ind w:left="426" w:hanging="426"/>
      </w:pPr>
      <w:r w:rsidRPr="00E05171">
        <w:t xml:space="preserve">Стандарт ООО «Славнефть-Красноярскнефтегаз» «Обращение с отходами производства и потребления I, II классов опасности, образованными в результате производственной </w:t>
      </w:r>
      <w:r w:rsidRPr="00E05171">
        <w:lastRenderedPageBreak/>
        <w:t xml:space="preserve">деятельности общества» №ПЗ-05 С-0432 ЮЛ-428 версия 1.00, </w:t>
      </w:r>
      <w:r>
        <w:t xml:space="preserve">утвержденный и </w:t>
      </w:r>
      <w:r w:rsidRPr="00E05171">
        <w:t>введенный в действие приказом ООО «Славнефть-Красноярскнефтегаз» от 18.05.2018 № 416.</w:t>
      </w:r>
    </w:p>
    <w:p w14:paraId="2AF7DE47" w14:textId="77777777" w:rsidR="00A100EC" w:rsidRPr="00AA3FDF" w:rsidRDefault="00A100EC" w:rsidP="00A100EC">
      <w:pPr>
        <w:widowControl/>
        <w:spacing w:after="240"/>
        <w:ind w:left="360"/>
        <w:rPr>
          <w:rFonts w:eastAsia="Times New Roman" w:cs="Times New Roman"/>
          <w:color w:val="auto"/>
          <w:lang w:eastAsia="en-US" w:bidi="ar-SA"/>
        </w:rPr>
      </w:pPr>
    </w:p>
    <w:p w14:paraId="78202C9A" w14:textId="1A171220" w:rsidR="0062041B" w:rsidRDefault="0062041B" w:rsidP="0062041B">
      <w:pPr>
        <w:widowControl/>
        <w:spacing w:after="240"/>
        <w:rPr>
          <w:rFonts w:cs="Arial"/>
          <w:color w:val="auto"/>
          <w:szCs w:val="32"/>
        </w:rPr>
      </w:pPr>
    </w:p>
    <w:p w14:paraId="122ED3B5" w14:textId="77777777" w:rsidR="0062041B" w:rsidRDefault="0062041B" w:rsidP="0062041B">
      <w:pPr>
        <w:widowControl/>
        <w:spacing w:after="240"/>
        <w:rPr>
          <w:rFonts w:cs="Arial"/>
          <w:color w:val="auto"/>
          <w:szCs w:val="32"/>
        </w:rPr>
        <w:sectPr w:rsidR="0062041B" w:rsidSect="00C207C5">
          <w:headerReference w:type="even" r:id="rId57"/>
          <w:headerReference w:type="default" r:id="rId58"/>
          <w:headerReference w:type="first" r:id="rId59"/>
          <w:pgSz w:w="11906" w:h="16838" w:code="9"/>
          <w:pgMar w:top="510" w:right="1021" w:bottom="567" w:left="1247" w:header="737" w:footer="680" w:gutter="0"/>
          <w:cols w:space="720"/>
          <w:noEndnote/>
          <w:docGrid w:linePitch="360"/>
        </w:sectPr>
      </w:pPr>
    </w:p>
    <w:p w14:paraId="6ABE42E6" w14:textId="0C4D71FC" w:rsidR="00325C0A" w:rsidRPr="00612777" w:rsidRDefault="00D521C0" w:rsidP="00A62989">
      <w:pPr>
        <w:pStyle w:val="24"/>
        <w:keepNext/>
        <w:keepLines/>
        <w:shd w:val="clear" w:color="auto" w:fill="auto"/>
        <w:tabs>
          <w:tab w:val="left" w:pos="567"/>
        </w:tabs>
        <w:spacing w:before="240" w:after="240" w:line="240" w:lineRule="auto"/>
        <w:ind w:firstLine="0"/>
        <w:jc w:val="both"/>
        <w:rPr>
          <w:rFonts w:cs="Arial"/>
          <w:color w:val="auto"/>
        </w:rPr>
      </w:pPr>
      <w:bookmarkStart w:id="177" w:name="_Toc509433957"/>
      <w:r>
        <w:rPr>
          <w:rFonts w:cs="Arial"/>
          <w:color w:val="auto"/>
          <w:szCs w:val="32"/>
        </w:rPr>
        <w:lastRenderedPageBreak/>
        <w:t>П</w:t>
      </w:r>
      <w:r w:rsidR="00325C0A" w:rsidRPr="00612777">
        <w:rPr>
          <w:rFonts w:cs="Arial"/>
          <w:color w:val="auto"/>
          <w:szCs w:val="32"/>
        </w:rPr>
        <w:t>РИЛОЖЕНИЯ</w:t>
      </w:r>
      <w:bookmarkEnd w:id="174"/>
      <w:bookmarkEnd w:id="175"/>
      <w:bookmarkEnd w:id="177"/>
    </w:p>
    <w:p w14:paraId="20196313" w14:textId="4B0BF331" w:rsidR="00325C0A" w:rsidRPr="00612777" w:rsidRDefault="00325C0A" w:rsidP="007F2F53">
      <w:pPr>
        <w:pStyle w:val="17"/>
        <w:spacing w:before="60" w:after="60"/>
        <w:jc w:val="right"/>
        <w:rPr>
          <w:rFonts w:ascii="Arial" w:hAnsi="Arial" w:cs="Arial"/>
          <w:color w:val="auto"/>
        </w:rPr>
      </w:pPr>
      <w:r w:rsidRPr="00612777">
        <w:rPr>
          <w:rFonts w:ascii="Arial" w:hAnsi="Arial" w:cs="Arial"/>
          <w:color w:val="auto"/>
        </w:rPr>
        <w:t xml:space="preserve">Таблица </w:t>
      </w:r>
      <w:r w:rsidR="005B6A62">
        <w:rPr>
          <w:rFonts w:ascii="Arial" w:hAnsi="Arial" w:cs="Arial"/>
          <w:color w:val="auto"/>
        </w:rPr>
        <w:t>7</w:t>
      </w:r>
    </w:p>
    <w:p w14:paraId="08FA98E3" w14:textId="0D3B4DA2" w:rsidR="00325C0A" w:rsidRPr="00612777" w:rsidRDefault="0092006C" w:rsidP="007F2F53">
      <w:pPr>
        <w:spacing w:before="60" w:after="60"/>
        <w:jc w:val="right"/>
        <w:rPr>
          <w:rFonts w:ascii="Arial" w:hAnsi="Arial" w:cs="Arial"/>
          <w:b/>
          <w:color w:val="auto"/>
          <w:sz w:val="20"/>
          <w:szCs w:val="20"/>
        </w:rPr>
      </w:pPr>
      <w:r>
        <w:rPr>
          <w:rFonts w:ascii="Arial" w:hAnsi="Arial" w:cs="Arial"/>
          <w:b/>
          <w:color w:val="auto"/>
          <w:sz w:val="20"/>
          <w:szCs w:val="20"/>
        </w:rPr>
        <w:t>Перечень Приложений к Стандарту</w:t>
      </w:r>
    </w:p>
    <w:tbl>
      <w:tblPr>
        <w:tblW w:w="4946"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387"/>
        <w:gridCol w:w="4435"/>
        <w:gridCol w:w="3682"/>
      </w:tblGrid>
      <w:tr w:rsidR="00A100EC" w:rsidRPr="000F5860" w14:paraId="04B14473" w14:textId="77777777" w:rsidTr="00B928E2">
        <w:tc>
          <w:tcPr>
            <w:tcW w:w="730" w:type="pct"/>
            <w:tcBorders>
              <w:top w:val="single" w:sz="12" w:space="0" w:color="auto"/>
              <w:bottom w:val="single" w:sz="12" w:space="0" w:color="auto"/>
            </w:tcBorders>
            <w:shd w:val="clear" w:color="auto" w:fill="B8CCE4"/>
            <w:vAlign w:val="center"/>
          </w:tcPr>
          <w:p w14:paraId="70BC8903"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НОМЕР ПРИЛОЖЕНИЯ</w:t>
            </w:r>
          </w:p>
        </w:tc>
        <w:tc>
          <w:tcPr>
            <w:tcW w:w="2333" w:type="pct"/>
            <w:tcBorders>
              <w:top w:val="single" w:sz="12" w:space="0" w:color="auto"/>
              <w:bottom w:val="single" w:sz="12" w:space="0" w:color="auto"/>
            </w:tcBorders>
            <w:shd w:val="clear" w:color="auto" w:fill="B8CCE4"/>
            <w:vAlign w:val="center"/>
          </w:tcPr>
          <w:p w14:paraId="0BE139CB"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НАИМЕНОВАНИЕ ПРИЛОЖЕНИЯ</w:t>
            </w:r>
          </w:p>
        </w:tc>
        <w:tc>
          <w:tcPr>
            <w:tcW w:w="1937" w:type="pct"/>
            <w:tcBorders>
              <w:top w:val="single" w:sz="12" w:space="0" w:color="auto"/>
              <w:bottom w:val="single" w:sz="12" w:space="0" w:color="auto"/>
              <w:right w:val="single" w:sz="12" w:space="0" w:color="auto"/>
            </w:tcBorders>
            <w:shd w:val="clear" w:color="auto" w:fill="B8CCE4"/>
            <w:vAlign w:val="center"/>
          </w:tcPr>
          <w:p w14:paraId="5A72E468"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ПРИМЕЧАНИЕ</w:t>
            </w:r>
          </w:p>
        </w:tc>
      </w:tr>
      <w:tr w:rsidR="00A100EC" w:rsidRPr="000F5860" w14:paraId="3B8ABD91" w14:textId="77777777" w:rsidTr="00B928E2">
        <w:tc>
          <w:tcPr>
            <w:tcW w:w="730" w:type="pct"/>
            <w:tcBorders>
              <w:top w:val="single" w:sz="12" w:space="0" w:color="auto"/>
              <w:bottom w:val="single" w:sz="12" w:space="0" w:color="auto"/>
            </w:tcBorders>
            <w:shd w:val="clear" w:color="auto" w:fill="B8CCE4"/>
            <w:vAlign w:val="center"/>
          </w:tcPr>
          <w:p w14:paraId="1F9B9B03"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1</w:t>
            </w:r>
          </w:p>
        </w:tc>
        <w:tc>
          <w:tcPr>
            <w:tcW w:w="2333" w:type="pct"/>
            <w:tcBorders>
              <w:top w:val="single" w:sz="12" w:space="0" w:color="auto"/>
              <w:bottom w:val="single" w:sz="12" w:space="0" w:color="auto"/>
            </w:tcBorders>
            <w:shd w:val="clear" w:color="auto" w:fill="B8CCE4"/>
            <w:vAlign w:val="center"/>
          </w:tcPr>
          <w:p w14:paraId="2F969483"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2</w:t>
            </w:r>
          </w:p>
        </w:tc>
        <w:tc>
          <w:tcPr>
            <w:tcW w:w="1937" w:type="pct"/>
            <w:tcBorders>
              <w:top w:val="single" w:sz="12" w:space="0" w:color="auto"/>
              <w:bottom w:val="single" w:sz="12" w:space="0" w:color="auto"/>
              <w:right w:val="single" w:sz="12" w:space="0" w:color="auto"/>
            </w:tcBorders>
            <w:shd w:val="clear" w:color="auto" w:fill="B8CCE4"/>
            <w:vAlign w:val="center"/>
          </w:tcPr>
          <w:p w14:paraId="3ECC37F0" w14:textId="77777777" w:rsidR="00A100EC" w:rsidRPr="000F5860" w:rsidRDefault="00A100EC" w:rsidP="00B928E2">
            <w:pPr>
              <w:spacing w:before="60" w:after="60"/>
              <w:jc w:val="center"/>
              <w:rPr>
                <w:rFonts w:ascii="Arial" w:hAnsi="Arial" w:cs="Arial"/>
                <w:b/>
                <w:bCs/>
                <w:sz w:val="16"/>
                <w:szCs w:val="16"/>
              </w:rPr>
            </w:pPr>
            <w:r w:rsidRPr="000F5860">
              <w:rPr>
                <w:rFonts w:ascii="Arial" w:hAnsi="Arial" w:cs="Arial"/>
                <w:b/>
                <w:bCs/>
                <w:sz w:val="16"/>
                <w:szCs w:val="16"/>
              </w:rPr>
              <w:t>3</w:t>
            </w:r>
          </w:p>
        </w:tc>
      </w:tr>
      <w:tr w:rsidR="00A100EC" w:rsidRPr="000F5860" w14:paraId="41D95332" w14:textId="77777777" w:rsidTr="00B928E2">
        <w:tc>
          <w:tcPr>
            <w:tcW w:w="730" w:type="pct"/>
            <w:tcBorders>
              <w:top w:val="single" w:sz="12" w:space="0" w:color="auto"/>
            </w:tcBorders>
            <w:shd w:val="clear" w:color="auto" w:fill="FFFFFF"/>
          </w:tcPr>
          <w:p w14:paraId="5497332C" w14:textId="77777777" w:rsidR="00A100EC" w:rsidRPr="00A100EC" w:rsidRDefault="00A100EC" w:rsidP="00A100EC">
            <w:pPr>
              <w:spacing w:before="60" w:after="60"/>
              <w:contextualSpacing/>
              <w:jc w:val="center"/>
            </w:pPr>
            <w:r w:rsidRPr="00A100EC">
              <w:t>1</w:t>
            </w:r>
          </w:p>
        </w:tc>
        <w:tc>
          <w:tcPr>
            <w:tcW w:w="2333" w:type="pct"/>
            <w:tcBorders>
              <w:top w:val="single" w:sz="12" w:space="0" w:color="auto"/>
              <w:left w:val="single" w:sz="6" w:space="0" w:color="auto"/>
              <w:bottom w:val="single" w:sz="6" w:space="0" w:color="auto"/>
              <w:right w:val="single" w:sz="6" w:space="0" w:color="auto"/>
            </w:tcBorders>
          </w:tcPr>
          <w:p w14:paraId="47931479" w14:textId="77777777" w:rsidR="00A100EC" w:rsidRPr="00A100EC" w:rsidRDefault="00A100EC" w:rsidP="00B928E2">
            <w:r w:rsidRPr="00A100EC">
              <w:t xml:space="preserve">Талон учета отходов </w:t>
            </w:r>
          </w:p>
        </w:tc>
        <w:tc>
          <w:tcPr>
            <w:tcW w:w="1937" w:type="pct"/>
            <w:tcBorders>
              <w:top w:val="single" w:sz="12" w:space="0" w:color="auto"/>
              <w:left w:val="single" w:sz="6" w:space="0" w:color="auto"/>
              <w:bottom w:val="single" w:sz="6" w:space="0" w:color="auto"/>
              <w:right w:val="single" w:sz="12" w:space="0" w:color="auto"/>
            </w:tcBorders>
          </w:tcPr>
          <w:p w14:paraId="7085389A" w14:textId="77777777" w:rsidR="00A100EC" w:rsidRPr="00A100EC" w:rsidRDefault="00A100EC" w:rsidP="00B928E2">
            <w:pPr>
              <w:rPr>
                <w:bCs/>
              </w:rPr>
            </w:pPr>
            <w:r w:rsidRPr="00A100EC">
              <w:rPr>
                <w:bCs/>
              </w:rPr>
              <w:t>Включено в настоящий файл</w:t>
            </w:r>
          </w:p>
        </w:tc>
      </w:tr>
      <w:tr w:rsidR="00A100EC" w:rsidRPr="000F5860" w14:paraId="6C795E40" w14:textId="77777777" w:rsidTr="00B928E2">
        <w:tc>
          <w:tcPr>
            <w:tcW w:w="730" w:type="pct"/>
            <w:shd w:val="clear" w:color="auto" w:fill="FFFFFF"/>
          </w:tcPr>
          <w:p w14:paraId="49598AB1" w14:textId="77777777" w:rsidR="00A100EC" w:rsidRPr="00A100EC" w:rsidRDefault="00A100EC" w:rsidP="00A100EC">
            <w:pPr>
              <w:spacing w:before="60" w:after="60"/>
              <w:contextualSpacing/>
              <w:jc w:val="center"/>
            </w:pPr>
            <w:r w:rsidRPr="00A100EC">
              <w:t>2</w:t>
            </w:r>
          </w:p>
        </w:tc>
        <w:tc>
          <w:tcPr>
            <w:tcW w:w="2333" w:type="pct"/>
            <w:tcBorders>
              <w:top w:val="single" w:sz="6" w:space="0" w:color="auto"/>
              <w:left w:val="single" w:sz="6" w:space="0" w:color="auto"/>
              <w:bottom w:val="single" w:sz="6" w:space="0" w:color="auto"/>
              <w:right w:val="single" w:sz="6" w:space="0" w:color="auto"/>
            </w:tcBorders>
          </w:tcPr>
          <w:p w14:paraId="0B2A86DD" w14:textId="77777777" w:rsidR="00A100EC" w:rsidRPr="00A100EC" w:rsidRDefault="00A100EC" w:rsidP="00B928E2">
            <w:r w:rsidRPr="00A100EC">
              <w:t>Сводный журнал первичного учета движения отходов</w:t>
            </w:r>
          </w:p>
        </w:tc>
        <w:tc>
          <w:tcPr>
            <w:tcW w:w="1937" w:type="pct"/>
            <w:tcBorders>
              <w:top w:val="single" w:sz="6" w:space="0" w:color="auto"/>
              <w:left w:val="single" w:sz="6" w:space="0" w:color="auto"/>
              <w:bottom w:val="single" w:sz="6" w:space="0" w:color="auto"/>
              <w:right w:val="single" w:sz="12" w:space="0" w:color="auto"/>
            </w:tcBorders>
          </w:tcPr>
          <w:p w14:paraId="79848899" w14:textId="77777777" w:rsidR="00A100EC" w:rsidRPr="00A100EC" w:rsidRDefault="00A100EC" w:rsidP="00B928E2">
            <w:pPr>
              <w:rPr>
                <w:bCs/>
              </w:rPr>
            </w:pPr>
            <w:r w:rsidRPr="00A100EC">
              <w:rPr>
                <w:bCs/>
              </w:rPr>
              <w:t>Включено в настоящий файл</w:t>
            </w:r>
          </w:p>
        </w:tc>
      </w:tr>
      <w:tr w:rsidR="00A100EC" w:rsidRPr="000F5860" w14:paraId="51CCB162" w14:textId="77777777" w:rsidTr="00B928E2">
        <w:tc>
          <w:tcPr>
            <w:tcW w:w="730" w:type="pct"/>
            <w:tcBorders>
              <w:top w:val="single" w:sz="6" w:space="0" w:color="auto"/>
              <w:bottom w:val="single" w:sz="6" w:space="0" w:color="auto"/>
              <w:right w:val="single" w:sz="6" w:space="0" w:color="auto"/>
            </w:tcBorders>
          </w:tcPr>
          <w:p w14:paraId="0721A315" w14:textId="77777777" w:rsidR="00A100EC" w:rsidRPr="00A100EC" w:rsidRDefault="00A100EC" w:rsidP="00A100EC">
            <w:pPr>
              <w:spacing w:before="60" w:after="60"/>
              <w:contextualSpacing/>
              <w:jc w:val="center"/>
            </w:pPr>
            <w:r w:rsidRPr="00A100EC">
              <w:t>3</w:t>
            </w:r>
          </w:p>
        </w:tc>
        <w:tc>
          <w:tcPr>
            <w:tcW w:w="2333" w:type="pct"/>
            <w:tcBorders>
              <w:top w:val="single" w:sz="6" w:space="0" w:color="auto"/>
              <w:left w:val="single" w:sz="6" w:space="0" w:color="auto"/>
              <w:bottom w:val="single" w:sz="6" w:space="0" w:color="auto"/>
              <w:right w:val="single" w:sz="6" w:space="0" w:color="auto"/>
            </w:tcBorders>
          </w:tcPr>
          <w:p w14:paraId="307A0A69" w14:textId="77777777" w:rsidR="00A100EC" w:rsidRPr="00A100EC" w:rsidRDefault="00A100EC" w:rsidP="00B928E2">
            <w:r w:rsidRPr="00A100EC">
              <w:t>Журнал контроля весовым методом</w:t>
            </w:r>
          </w:p>
        </w:tc>
        <w:tc>
          <w:tcPr>
            <w:tcW w:w="1937" w:type="pct"/>
            <w:tcBorders>
              <w:top w:val="single" w:sz="6" w:space="0" w:color="auto"/>
              <w:left w:val="single" w:sz="6" w:space="0" w:color="auto"/>
              <w:bottom w:val="single" w:sz="6" w:space="0" w:color="auto"/>
              <w:right w:val="single" w:sz="12" w:space="0" w:color="auto"/>
            </w:tcBorders>
          </w:tcPr>
          <w:p w14:paraId="54EE374F" w14:textId="77777777" w:rsidR="00A100EC" w:rsidRPr="00A100EC" w:rsidRDefault="00A100EC" w:rsidP="00B928E2">
            <w:pPr>
              <w:rPr>
                <w:bCs/>
              </w:rPr>
            </w:pPr>
            <w:r w:rsidRPr="00A100EC">
              <w:rPr>
                <w:bCs/>
              </w:rPr>
              <w:t>Включено в настоящий файл</w:t>
            </w:r>
          </w:p>
        </w:tc>
      </w:tr>
      <w:tr w:rsidR="00A100EC" w:rsidRPr="000F5860" w14:paraId="6CB27F4A" w14:textId="77777777" w:rsidTr="00B928E2">
        <w:tc>
          <w:tcPr>
            <w:tcW w:w="730" w:type="pct"/>
            <w:tcBorders>
              <w:top w:val="single" w:sz="6" w:space="0" w:color="auto"/>
              <w:bottom w:val="single" w:sz="6" w:space="0" w:color="auto"/>
              <w:right w:val="single" w:sz="6" w:space="0" w:color="auto"/>
            </w:tcBorders>
          </w:tcPr>
          <w:p w14:paraId="34BDD4B8" w14:textId="77777777" w:rsidR="00A100EC" w:rsidRPr="00A100EC" w:rsidRDefault="00A100EC" w:rsidP="00A100EC">
            <w:pPr>
              <w:spacing w:before="60" w:after="60"/>
              <w:contextualSpacing/>
              <w:jc w:val="center"/>
            </w:pPr>
            <w:r w:rsidRPr="00A100EC">
              <w:t>4</w:t>
            </w:r>
          </w:p>
        </w:tc>
        <w:tc>
          <w:tcPr>
            <w:tcW w:w="2333" w:type="pct"/>
            <w:tcBorders>
              <w:top w:val="single" w:sz="6" w:space="0" w:color="auto"/>
              <w:left w:val="single" w:sz="6" w:space="0" w:color="auto"/>
              <w:bottom w:val="single" w:sz="6" w:space="0" w:color="auto"/>
              <w:right w:val="single" w:sz="6" w:space="0" w:color="auto"/>
            </w:tcBorders>
          </w:tcPr>
          <w:p w14:paraId="719661B2" w14:textId="77777777" w:rsidR="00A100EC" w:rsidRPr="00A100EC" w:rsidRDefault="00A100EC" w:rsidP="00B928E2">
            <w:r w:rsidRPr="00A100EC">
              <w:t xml:space="preserve">Форма акта-передачи партии </w:t>
            </w:r>
            <w:r w:rsidRPr="00A100EC">
              <w:rPr>
                <w:iCs/>
              </w:rPr>
              <w:t>отходов производства и потребления, в том числе ТКО</w:t>
            </w:r>
          </w:p>
        </w:tc>
        <w:tc>
          <w:tcPr>
            <w:tcW w:w="1937" w:type="pct"/>
            <w:tcBorders>
              <w:top w:val="single" w:sz="6" w:space="0" w:color="auto"/>
              <w:left w:val="single" w:sz="6" w:space="0" w:color="auto"/>
              <w:bottom w:val="single" w:sz="6" w:space="0" w:color="auto"/>
              <w:right w:val="single" w:sz="12" w:space="0" w:color="auto"/>
            </w:tcBorders>
          </w:tcPr>
          <w:p w14:paraId="312ED51D" w14:textId="77777777" w:rsidR="00A100EC" w:rsidRPr="00A100EC" w:rsidRDefault="00A100EC" w:rsidP="00B928E2">
            <w:pPr>
              <w:rPr>
                <w:bCs/>
              </w:rPr>
            </w:pPr>
            <w:r w:rsidRPr="00A100EC">
              <w:rPr>
                <w:bCs/>
              </w:rPr>
              <w:t>Включено в настоящий файл</w:t>
            </w:r>
          </w:p>
        </w:tc>
      </w:tr>
      <w:tr w:rsidR="00A100EC" w:rsidRPr="000F5860" w14:paraId="3F959CF7" w14:textId="77777777" w:rsidTr="00B928E2">
        <w:tc>
          <w:tcPr>
            <w:tcW w:w="730" w:type="pct"/>
            <w:tcBorders>
              <w:top w:val="single" w:sz="6" w:space="0" w:color="auto"/>
              <w:bottom w:val="single" w:sz="6" w:space="0" w:color="auto"/>
              <w:right w:val="single" w:sz="6" w:space="0" w:color="auto"/>
            </w:tcBorders>
          </w:tcPr>
          <w:p w14:paraId="16CA3E36" w14:textId="77777777" w:rsidR="00A100EC" w:rsidRPr="00A100EC" w:rsidRDefault="00A100EC" w:rsidP="00A100EC">
            <w:pPr>
              <w:spacing w:before="60" w:after="60"/>
              <w:contextualSpacing/>
              <w:jc w:val="center"/>
            </w:pPr>
            <w:r w:rsidRPr="00A100EC">
              <w:t>5</w:t>
            </w:r>
          </w:p>
        </w:tc>
        <w:tc>
          <w:tcPr>
            <w:tcW w:w="2333" w:type="pct"/>
            <w:tcBorders>
              <w:top w:val="single" w:sz="6" w:space="0" w:color="auto"/>
              <w:left w:val="single" w:sz="6" w:space="0" w:color="auto"/>
              <w:bottom w:val="single" w:sz="6" w:space="0" w:color="auto"/>
              <w:right w:val="single" w:sz="6" w:space="0" w:color="auto"/>
            </w:tcBorders>
          </w:tcPr>
          <w:p w14:paraId="67C148B3" w14:textId="77777777" w:rsidR="00A100EC" w:rsidRPr="00A100EC" w:rsidRDefault="00A100EC" w:rsidP="00B928E2">
            <w:r w:rsidRPr="00A100EC">
              <w:t>Форма акта о наличии отходов (остатков) на конец отчетного периода</w:t>
            </w:r>
          </w:p>
        </w:tc>
        <w:tc>
          <w:tcPr>
            <w:tcW w:w="1937" w:type="pct"/>
            <w:tcBorders>
              <w:top w:val="single" w:sz="6" w:space="0" w:color="auto"/>
              <w:left w:val="single" w:sz="6" w:space="0" w:color="auto"/>
              <w:bottom w:val="single" w:sz="6" w:space="0" w:color="auto"/>
              <w:right w:val="single" w:sz="12" w:space="0" w:color="auto"/>
            </w:tcBorders>
          </w:tcPr>
          <w:p w14:paraId="7D0EE5DF" w14:textId="77777777" w:rsidR="00A100EC" w:rsidRPr="00A100EC" w:rsidRDefault="00A100EC" w:rsidP="00B928E2">
            <w:pPr>
              <w:rPr>
                <w:bCs/>
              </w:rPr>
            </w:pPr>
            <w:r w:rsidRPr="00A100EC">
              <w:rPr>
                <w:bCs/>
              </w:rPr>
              <w:t>Включено в настоящий файл</w:t>
            </w:r>
          </w:p>
        </w:tc>
      </w:tr>
      <w:tr w:rsidR="00A100EC" w:rsidRPr="000F5860" w14:paraId="4B47B27E" w14:textId="77777777" w:rsidTr="00B928E2">
        <w:tc>
          <w:tcPr>
            <w:tcW w:w="730" w:type="pct"/>
            <w:tcBorders>
              <w:top w:val="single" w:sz="6" w:space="0" w:color="auto"/>
              <w:bottom w:val="single" w:sz="6" w:space="0" w:color="auto"/>
              <w:right w:val="single" w:sz="6" w:space="0" w:color="auto"/>
            </w:tcBorders>
          </w:tcPr>
          <w:p w14:paraId="69B37A6F" w14:textId="77777777" w:rsidR="00A100EC" w:rsidRPr="00A100EC" w:rsidRDefault="00A100EC" w:rsidP="00A100EC">
            <w:pPr>
              <w:spacing w:before="60" w:after="60"/>
              <w:contextualSpacing/>
              <w:jc w:val="center"/>
            </w:pPr>
            <w:r w:rsidRPr="00A100EC">
              <w:t>6</w:t>
            </w:r>
          </w:p>
        </w:tc>
        <w:tc>
          <w:tcPr>
            <w:tcW w:w="2333" w:type="pct"/>
            <w:tcBorders>
              <w:top w:val="single" w:sz="6" w:space="0" w:color="auto"/>
              <w:left w:val="single" w:sz="6" w:space="0" w:color="auto"/>
              <w:bottom w:val="single" w:sz="6" w:space="0" w:color="auto"/>
              <w:right w:val="single" w:sz="6" w:space="0" w:color="auto"/>
            </w:tcBorders>
          </w:tcPr>
          <w:p w14:paraId="256CD1D6" w14:textId="77777777" w:rsidR="00A100EC" w:rsidRPr="00A100EC" w:rsidRDefault="00A100EC" w:rsidP="00B928E2">
            <w:r w:rsidRPr="00A100EC">
              <w:t>Журнал учета движения отходов</w:t>
            </w:r>
          </w:p>
        </w:tc>
        <w:tc>
          <w:tcPr>
            <w:tcW w:w="1937" w:type="pct"/>
            <w:tcBorders>
              <w:top w:val="single" w:sz="6" w:space="0" w:color="auto"/>
              <w:left w:val="single" w:sz="6" w:space="0" w:color="auto"/>
              <w:bottom w:val="single" w:sz="6" w:space="0" w:color="auto"/>
              <w:right w:val="single" w:sz="12" w:space="0" w:color="auto"/>
            </w:tcBorders>
          </w:tcPr>
          <w:p w14:paraId="5ABACC97" w14:textId="77777777" w:rsidR="00A100EC" w:rsidRPr="00A100EC" w:rsidRDefault="00A100EC" w:rsidP="00B928E2">
            <w:pPr>
              <w:rPr>
                <w:bCs/>
              </w:rPr>
            </w:pPr>
            <w:r w:rsidRPr="00A100EC">
              <w:rPr>
                <w:bCs/>
              </w:rPr>
              <w:t>Включено в настоящий файл</w:t>
            </w:r>
          </w:p>
        </w:tc>
      </w:tr>
      <w:tr w:rsidR="00A100EC" w:rsidRPr="000F5860" w14:paraId="5DC011EA" w14:textId="77777777" w:rsidTr="00B928E2">
        <w:tc>
          <w:tcPr>
            <w:tcW w:w="730" w:type="pct"/>
            <w:tcBorders>
              <w:top w:val="single" w:sz="6" w:space="0" w:color="auto"/>
              <w:bottom w:val="single" w:sz="12" w:space="0" w:color="auto"/>
              <w:right w:val="single" w:sz="6" w:space="0" w:color="auto"/>
            </w:tcBorders>
          </w:tcPr>
          <w:p w14:paraId="18976C5C" w14:textId="77777777" w:rsidR="00A100EC" w:rsidRPr="00A100EC" w:rsidRDefault="00A100EC" w:rsidP="00A100EC">
            <w:pPr>
              <w:spacing w:before="60" w:after="60"/>
              <w:contextualSpacing/>
              <w:jc w:val="center"/>
            </w:pPr>
            <w:r w:rsidRPr="00A100EC">
              <w:t>7</w:t>
            </w:r>
          </w:p>
        </w:tc>
        <w:tc>
          <w:tcPr>
            <w:tcW w:w="2333" w:type="pct"/>
            <w:tcBorders>
              <w:top w:val="single" w:sz="6" w:space="0" w:color="auto"/>
              <w:left w:val="single" w:sz="6" w:space="0" w:color="auto"/>
              <w:bottom w:val="single" w:sz="12" w:space="0" w:color="auto"/>
              <w:right w:val="single" w:sz="6" w:space="0" w:color="auto"/>
            </w:tcBorders>
          </w:tcPr>
          <w:p w14:paraId="0424BE12" w14:textId="77777777" w:rsidR="00A100EC" w:rsidRPr="00A100EC" w:rsidRDefault="00A100EC" w:rsidP="00B928E2">
            <w:r w:rsidRPr="00A100EC">
              <w:t xml:space="preserve">Форма акта обезвреживания партии отходов </w:t>
            </w:r>
          </w:p>
        </w:tc>
        <w:tc>
          <w:tcPr>
            <w:tcW w:w="1937" w:type="pct"/>
            <w:tcBorders>
              <w:top w:val="single" w:sz="6" w:space="0" w:color="auto"/>
              <w:left w:val="single" w:sz="6" w:space="0" w:color="auto"/>
              <w:bottom w:val="single" w:sz="12" w:space="0" w:color="auto"/>
              <w:right w:val="single" w:sz="12" w:space="0" w:color="auto"/>
            </w:tcBorders>
          </w:tcPr>
          <w:p w14:paraId="109C784E" w14:textId="77777777" w:rsidR="00A100EC" w:rsidRPr="00A100EC" w:rsidRDefault="00A100EC" w:rsidP="00B928E2">
            <w:pPr>
              <w:rPr>
                <w:bCs/>
              </w:rPr>
            </w:pPr>
            <w:r w:rsidRPr="00A100EC">
              <w:rPr>
                <w:bCs/>
              </w:rPr>
              <w:t>Включено в настоящий файл</w:t>
            </w:r>
          </w:p>
        </w:tc>
      </w:tr>
    </w:tbl>
    <w:p w14:paraId="41C047D3" w14:textId="51C88B55" w:rsidR="00325C0A" w:rsidRDefault="00325C0A" w:rsidP="004C1408">
      <w:pPr>
        <w:pStyle w:val="22"/>
        <w:shd w:val="clear" w:color="auto" w:fill="auto"/>
        <w:spacing w:line="240" w:lineRule="auto"/>
        <w:ind w:firstLine="360"/>
        <w:jc w:val="both"/>
        <w:rPr>
          <w:color w:val="auto"/>
        </w:rPr>
      </w:pPr>
    </w:p>
    <w:p w14:paraId="15961AE4" w14:textId="528365B0" w:rsidR="00325C0A" w:rsidRDefault="00325C0A" w:rsidP="004C1408">
      <w:pPr>
        <w:pStyle w:val="22"/>
        <w:shd w:val="clear" w:color="auto" w:fill="auto"/>
        <w:spacing w:line="240" w:lineRule="auto"/>
        <w:ind w:firstLine="360"/>
        <w:jc w:val="both"/>
        <w:rPr>
          <w:color w:val="auto"/>
        </w:rPr>
      </w:pPr>
    </w:p>
    <w:p w14:paraId="15E0E05D" w14:textId="60F59A12" w:rsidR="00325C0A" w:rsidRDefault="00325C0A" w:rsidP="004C1408">
      <w:pPr>
        <w:pStyle w:val="22"/>
        <w:shd w:val="clear" w:color="auto" w:fill="auto"/>
        <w:spacing w:line="240" w:lineRule="auto"/>
        <w:ind w:firstLine="360"/>
        <w:jc w:val="both"/>
        <w:rPr>
          <w:color w:val="auto"/>
        </w:rPr>
      </w:pPr>
    </w:p>
    <w:p w14:paraId="0992435B" w14:textId="08ED6F63" w:rsidR="00C207C5" w:rsidRDefault="00C207C5" w:rsidP="004C1408">
      <w:pPr>
        <w:pStyle w:val="22"/>
        <w:shd w:val="clear" w:color="auto" w:fill="auto"/>
        <w:spacing w:line="240" w:lineRule="auto"/>
        <w:ind w:firstLine="360"/>
        <w:jc w:val="both"/>
        <w:rPr>
          <w:color w:val="auto"/>
        </w:rPr>
      </w:pPr>
    </w:p>
    <w:p w14:paraId="56E39C98" w14:textId="77777777" w:rsidR="00C207C5" w:rsidRPr="00C207C5" w:rsidRDefault="00C207C5" w:rsidP="00C207C5"/>
    <w:p w14:paraId="68F01CCC" w14:textId="77777777" w:rsidR="00C207C5" w:rsidRPr="00C207C5" w:rsidRDefault="00C207C5" w:rsidP="00C207C5"/>
    <w:p w14:paraId="7E5D99A5" w14:textId="77777777" w:rsidR="00C207C5" w:rsidRPr="00C207C5" w:rsidRDefault="00C207C5" w:rsidP="00C207C5"/>
    <w:p w14:paraId="0A3C8B89" w14:textId="77777777" w:rsidR="00C207C5" w:rsidRPr="00C207C5" w:rsidRDefault="00C207C5" w:rsidP="00C207C5"/>
    <w:p w14:paraId="57D06083" w14:textId="77777777" w:rsidR="00C207C5" w:rsidRPr="00C207C5" w:rsidRDefault="00C207C5" w:rsidP="00C207C5"/>
    <w:p w14:paraId="3398A643" w14:textId="77777777" w:rsidR="00C207C5" w:rsidRPr="00C207C5" w:rsidRDefault="00C207C5" w:rsidP="00C207C5"/>
    <w:p w14:paraId="643B07B2" w14:textId="77777777" w:rsidR="00C207C5" w:rsidRPr="00C207C5" w:rsidRDefault="00C207C5" w:rsidP="00C207C5"/>
    <w:p w14:paraId="5997FFDC" w14:textId="77777777" w:rsidR="00C207C5" w:rsidRPr="00C207C5" w:rsidRDefault="00C207C5" w:rsidP="00C207C5"/>
    <w:p w14:paraId="1A2CBA78" w14:textId="77777777" w:rsidR="00C207C5" w:rsidRPr="00C207C5" w:rsidRDefault="00C207C5" w:rsidP="00C207C5"/>
    <w:p w14:paraId="17D6E6EF" w14:textId="365E2BC5" w:rsidR="00C207C5" w:rsidRDefault="00C207C5" w:rsidP="00C207C5"/>
    <w:p w14:paraId="55C1F8B6" w14:textId="18CD376F" w:rsidR="00C207C5" w:rsidRDefault="00C207C5" w:rsidP="00C207C5">
      <w:pPr>
        <w:tabs>
          <w:tab w:val="left" w:pos="2940"/>
        </w:tabs>
      </w:pPr>
      <w:r>
        <w:tab/>
      </w:r>
    </w:p>
    <w:p w14:paraId="7D749DC3" w14:textId="18C171C9" w:rsidR="00C207C5" w:rsidRDefault="00C207C5" w:rsidP="00C207C5"/>
    <w:p w14:paraId="5036E198" w14:textId="77777777" w:rsidR="00325C0A" w:rsidRPr="00C207C5" w:rsidRDefault="00325C0A" w:rsidP="00C207C5">
      <w:pPr>
        <w:sectPr w:rsidR="00325C0A" w:rsidRPr="00C207C5" w:rsidSect="00C207C5">
          <w:headerReference w:type="even" r:id="rId60"/>
          <w:headerReference w:type="default" r:id="rId61"/>
          <w:headerReference w:type="first" r:id="rId62"/>
          <w:pgSz w:w="11906" w:h="16838" w:code="9"/>
          <w:pgMar w:top="510" w:right="1021" w:bottom="567" w:left="1247" w:header="737" w:footer="680" w:gutter="0"/>
          <w:cols w:space="720"/>
          <w:noEndnote/>
          <w:docGrid w:linePitch="360"/>
        </w:sectPr>
      </w:pPr>
    </w:p>
    <w:p w14:paraId="65D957C3" w14:textId="77777777" w:rsidR="00CF1E50" w:rsidRDefault="00325C0A" w:rsidP="00325C0A">
      <w:pPr>
        <w:spacing w:after="120"/>
        <w:rPr>
          <w:rFonts w:ascii="Arial" w:hAnsi="Arial" w:cs="Arial"/>
          <w:b/>
          <w:color w:val="auto"/>
        </w:rPr>
      </w:pPr>
      <w:r w:rsidRPr="00612777">
        <w:rPr>
          <w:rFonts w:ascii="Arial" w:hAnsi="Arial" w:cs="Arial"/>
          <w:b/>
          <w:color w:val="auto"/>
        </w:rPr>
        <w:lastRenderedPageBreak/>
        <w:t>ПРИЛОЖЕ</w:t>
      </w:r>
      <w:bookmarkStart w:id="178" w:name="Приложение1"/>
      <w:bookmarkEnd w:id="178"/>
      <w:r w:rsidRPr="00612777">
        <w:rPr>
          <w:rFonts w:ascii="Arial" w:hAnsi="Arial" w:cs="Arial"/>
          <w:b/>
          <w:color w:val="auto"/>
        </w:rPr>
        <w:t>Н</w:t>
      </w:r>
      <w:bookmarkStart w:id="179" w:name="bookmark35"/>
      <w:bookmarkEnd w:id="179"/>
      <w:r w:rsidRPr="00612777">
        <w:rPr>
          <w:rFonts w:ascii="Arial" w:hAnsi="Arial" w:cs="Arial"/>
          <w:b/>
          <w:color w:val="auto"/>
        </w:rPr>
        <w:t>ИЕ 1. ТАЛОН УЧЕТА ОТХОДОВ</w:t>
      </w:r>
    </w:p>
    <w:p w14:paraId="5965EEE7" w14:textId="77777777" w:rsidR="00CF1E50" w:rsidRPr="004E60EF" w:rsidRDefault="00CF1E50" w:rsidP="004E60EF"/>
    <w:tbl>
      <w:tblPr>
        <w:tblStyle w:val="ae"/>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280"/>
        <w:gridCol w:w="7280"/>
      </w:tblGrid>
      <w:tr w:rsidR="00CF1E50" w14:paraId="6F0313CD" w14:textId="77777777" w:rsidTr="004E60EF">
        <w:tc>
          <w:tcPr>
            <w:tcW w:w="7280" w:type="dxa"/>
          </w:tcPr>
          <w:tbl>
            <w:tblPr>
              <w:tblStyle w:val="ae"/>
              <w:tblpPr w:leftFromText="180" w:rightFromText="180" w:vertAnchor="text" w:tblpY="1"/>
              <w:tblOverlap w:val="never"/>
              <w:tblW w:w="6941" w:type="dxa"/>
              <w:tblLook w:val="04A0" w:firstRow="1" w:lastRow="0" w:firstColumn="1" w:lastColumn="0" w:noHBand="0" w:noVBand="1"/>
            </w:tblPr>
            <w:tblGrid>
              <w:gridCol w:w="4544"/>
              <w:gridCol w:w="1214"/>
              <w:gridCol w:w="1183"/>
            </w:tblGrid>
            <w:tr w:rsidR="00CF1E50" w:rsidRPr="00612777" w14:paraId="62839F17" w14:textId="77777777" w:rsidTr="00CF1E50">
              <w:trPr>
                <w:trHeight w:hRule="exact" w:val="271"/>
              </w:trPr>
              <w:tc>
                <w:tcPr>
                  <w:tcW w:w="6941" w:type="dxa"/>
                  <w:gridSpan w:val="3"/>
                  <w:vAlign w:val="center"/>
                </w:tcPr>
                <w:p w14:paraId="1398A877" w14:textId="77777777" w:rsidR="00CF1E50" w:rsidRPr="00612777" w:rsidRDefault="00CF1E50" w:rsidP="00CF1E50">
                  <w:pPr>
                    <w:ind w:left="-64" w:right="-61"/>
                    <w:jc w:val="center"/>
                    <w:rPr>
                      <w:rFonts w:ascii="Arial" w:hAnsi="Arial" w:cs="Arial"/>
                      <w:b/>
                      <w:sz w:val="14"/>
                      <w:szCs w:val="14"/>
                    </w:rPr>
                  </w:pPr>
                  <w:r w:rsidRPr="00612777">
                    <w:rPr>
                      <w:rFonts w:ascii="Arial" w:hAnsi="Arial" w:cs="Arial"/>
                      <w:b/>
                    </w:rPr>
                    <w:t>Талон №</w:t>
                  </w:r>
                </w:p>
              </w:tc>
            </w:tr>
            <w:tr w:rsidR="00CF1E50" w:rsidRPr="00612777" w14:paraId="05D13700" w14:textId="77777777" w:rsidTr="00CF1E50">
              <w:trPr>
                <w:trHeight w:val="288"/>
              </w:trPr>
              <w:tc>
                <w:tcPr>
                  <w:tcW w:w="6941" w:type="dxa"/>
                  <w:gridSpan w:val="3"/>
                  <w:vAlign w:val="center"/>
                </w:tcPr>
                <w:p w14:paraId="6E7B2898" w14:textId="77777777" w:rsidR="00CF1E50" w:rsidRPr="00612777" w:rsidRDefault="00CF1E50" w:rsidP="00CF1E50">
                  <w:pPr>
                    <w:rPr>
                      <w:rFonts w:ascii="Arial" w:hAnsi="Arial" w:cs="Arial"/>
                      <w:sz w:val="20"/>
                    </w:rPr>
                  </w:pPr>
                  <w:r w:rsidRPr="00612777">
                    <w:rPr>
                      <w:rFonts w:ascii="Arial" w:hAnsi="Arial" w:cs="Arial"/>
                      <w:sz w:val="20"/>
                    </w:rPr>
                    <w:t>Объект образования (отгрузки)____________________________________</w:t>
                  </w:r>
                </w:p>
              </w:tc>
            </w:tr>
            <w:tr w:rsidR="00CF1E50" w:rsidRPr="00612777" w14:paraId="3A6C7080" w14:textId="77777777" w:rsidTr="00CF1E50">
              <w:trPr>
                <w:trHeight w:val="291"/>
              </w:trPr>
              <w:tc>
                <w:tcPr>
                  <w:tcW w:w="6941" w:type="dxa"/>
                  <w:gridSpan w:val="3"/>
                  <w:tcBorders>
                    <w:bottom w:val="single" w:sz="4" w:space="0" w:color="auto"/>
                  </w:tcBorders>
                  <w:vAlign w:val="center"/>
                </w:tcPr>
                <w:p w14:paraId="46379E24" w14:textId="77777777" w:rsidR="00CF1E50" w:rsidRDefault="00CF1E50" w:rsidP="00CF1E50">
                  <w:pPr>
                    <w:rPr>
                      <w:rFonts w:ascii="Arial" w:hAnsi="Arial" w:cs="Arial"/>
                      <w:sz w:val="20"/>
                    </w:rPr>
                  </w:pPr>
                </w:p>
                <w:p w14:paraId="5EBAAC2F" w14:textId="77777777" w:rsidR="00CF1E50" w:rsidRPr="00612777" w:rsidRDefault="00CF1E50" w:rsidP="00CF1E50">
                  <w:pPr>
                    <w:rPr>
                      <w:rFonts w:ascii="Arial" w:hAnsi="Arial" w:cs="Arial"/>
                      <w:sz w:val="20"/>
                    </w:rPr>
                  </w:pPr>
                  <w:r w:rsidRPr="00612777">
                    <w:rPr>
                      <w:rFonts w:ascii="Arial" w:hAnsi="Arial" w:cs="Arial"/>
                      <w:sz w:val="20"/>
                    </w:rPr>
                    <w:t>Дата приема</w:t>
                  </w:r>
                  <w:r>
                    <w:rPr>
                      <w:rFonts w:ascii="Arial" w:hAnsi="Arial" w:cs="Arial"/>
                      <w:sz w:val="20"/>
                    </w:rPr>
                    <w:t>-передачи</w:t>
                  </w:r>
                  <w:r w:rsidRPr="00612777">
                    <w:rPr>
                      <w:rFonts w:ascii="Arial" w:hAnsi="Arial" w:cs="Arial"/>
                      <w:sz w:val="20"/>
                    </w:rPr>
                    <w:t>____________№ автомашины__________</w:t>
                  </w:r>
                </w:p>
              </w:tc>
            </w:tr>
            <w:tr w:rsidR="00CF1E50" w:rsidRPr="00612777" w14:paraId="52BF705C" w14:textId="77777777" w:rsidTr="00CF1E50">
              <w:trPr>
                <w:trHeight w:val="141"/>
              </w:trPr>
              <w:tc>
                <w:tcPr>
                  <w:tcW w:w="4544" w:type="dxa"/>
                  <w:tcBorders>
                    <w:top w:val="nil"/>
                    <w:left w:val="single" w:sz="4" w:space="0" w:color="auto"/>
                    <w:bottom w:val="single" w:sz="4" w:space="0" w:color="auto"/>
                    <w:right w:val="nil"/>
                  </w:tcBorders>
                  <w:vAlign w:val="center"/>
                </w:tcPr>
                <w:p w14:paraId="6D24A7C7" w14:textId="77777777" w:rsidR="00CF1E50" w:rsidRPr="00612777" w:rsidRDefault="00CF1E50" w:rsidP="00CF1E50">
                  <w:pPr>
                    <w:ind w:left="-64" w:right="-61"/>
                    <w:jc w:val="center"/>
                    <w:rPr>
                      <w:rFonts w:ascii="Arial" w:hAnsi="Arial" w:cs="Arial"/>
                      <w:spacing w:val="2"/>
                      <w:sz w:val="14"/>
                      <w:szCs w:val="14"/>
                    </w:rPr>
                  </w:pPr>
                </w:p>
              </w:tc>
              <w:tc>
                <w:tcPr>
                  <w:tcW w:w="1214" w:type="dxa"/>
                  <w:tcBorders>
                    <w:top w:val="nil"/>
                    <w:left w:val="nil"/>
                    <w:bottom w:val="single" w:sz="4" w:space="0" w:color="auto"/>
                    <w:right w:val="nil"/>
                  </w:tcBorders>
                  <w:vAlign w:val="center"/>
                </w:tcPr>
                <w:p w14:paraId="32456FDC" w14:textId="77777777" w:rsidR="00CF1E50" w:rsidRPr="00612777" w:rsidRDefault="00CF1E50" w:rsidP="00CF1E50">
                  <w:pPr>
                    <w:ind w:left="-64" w:right="-61"/>
                    <w:jc w:val="center"/>
                    <w:rPr>
                      <w:rFonts w:ascii="Arial" w:hAnsi="Arial" w:cs="Arial"/>
                      <w:sz w:val="14"/>
                      <w:szCs w:val="14"/>
                    </w:rPr>
                  </w:pPr>
                </w:p>
              </w:tc>
              <w:tc>
                <w:tcPr>
                  <w:tcW w:w="1183" w:type="dxa"/>
                  <w:tcBorders>
                    <w:top w:val="nil"/>
                    <w:left w:val="nil"/>
                    <w:bottom w:val="single" w:sz="4" w:space="0" w:color="auto"/>
                  </w:tcBorders>
                  <w:vAlign w:val="center"/>
                </w:tcPr>
                <w:p w14:paraId="2CE11A6C" w14:textId="77777777" w:rsidR="00CF1E50" w:rsidRPr="00612777" w:rsidRDefault="00CF1E50" w:rsidP="00CF1E50">
                  <w:pPr>
                    <w:ind w:left="-64" w:right="-61"/>
                    <w:jc w:val="center"/>
                    <w:rPr>
                      <w:rFonts w:ascii="Arial" w:hAnsi="Arial" w:cs="Arial"/>
                      <w:sz w:val="14"/>
                      <w:szCs w:val="14"/>
                    </w:rPr>
                  </w:pPr>
                </w:p>
              </w:tc>
            </w:tr>
            <w:tr w:rsidR="00CF1E50" w:rsidRPr="006650A3" w14:paraId="39342072" w14:textId="77777777" w:rsidTr="00CF1E50">
              <w:trPr>
                <w:trHeight w:val="359"/>
              </w:trPr>
              <w:tc>
                <w:tcPr>
                  <w:tcW w:w="4544" w:type="dxa"/>
                  <w:tcBorders>
                    <w:top w:val="single" w:sz="4" w:space="0" w:color="auto"/>
                  </w:tcBorders>
                  <w:vAlign w:val="center"/>
                </w:tcPr>
                <w:p w14:paraId="15464C12" w14:textId="77777777" w:rsidR="00CF1E50" w:rsidRPr="00E04F29" w:rsidRDefault="00CF1E50" w:rsidP="00CF1E50">
                  <w:pPr>
                    <w:ind w:left="-64" w:right="-61"/>
                    <w:jc w:val="center"/>
                    <w:rPr>
                      <w:rFonts w:ascii="Arial" w:hAnsi="Arial" w:cs="Arial"/>
                      <w:spacing w:val="2"/>
                      <w:sz w:val="14"/>
                      <w:szCs w:val="14"/>
                    </w:rPr>
                  </w:pPr>
                  <w:r w:rsidRPr="00E04F29">
                    <w:rPr>
                      <w:rFonts w:ascii="Arial" w:hAnsi="Arial" w:cs="Arial"/>
                      <w:spacing w:val="2"/>
                      <w:sz w:val="14"/>
                      <w:szCs w:val="14"/>
                    </w:rPr>
                    <w:t xml:space="preserve">Краткое наименование отхода </w:t>
                  </w:r>
                </w:p>
              </w:tc>
              <w:tc>
                <w:tcPr>
                  <w:tcW w:w="1214" w:type="dxa"/>
                  <w:tcBorders>
                    <w:top w:val="single" w:sz="4" w:space="0" w:color="auto"/>
                  </w:tcBorders>
                  <w:vAlign w:val="center"/>
                </w:tcPr>
                <w:p w14:paraId="44E10F6D" w14:textId="77777777" w:rsidR="00CF1E50" w:rsidRPr="006650A3" w:rsidRDefault="00CF1E50" w:rsidP="00CF1E50">
                  <w:pPr>
                    <w:ind w:left="-64" w:right="-61"/>
                    <w:jc w:val="center"/>
                    <w:rPr>
                      <w:rFonts w:ascii="Arial" w:hAnsi="Arial" w:cs="Arial"/>
                      <w:sz w:val="16"/>
                      <w:szCs w:val="16"/>
                    </w:rPr>
                  </w:pPr>
                  <w:r w:rsidRPr="006650A3">
                    <w:rPr>
                      <w:rFonts w:ascii="Arial" w:hAnsi="Arial" w:cs="Arial"/>
                      <w:sz w:val="16"/>
                      <w:szCs w:val="16"/>
                    </w:rPr>
                    <w:t>Код по ФККО</w:t>
                  </w:r>
                </w:p>
              </w:tc>
              <w:tc>
                <w:tcPr>
                  <w:tcW w:w="1183" w:type="dxa"/>
                  <w:tcBorders>
                    <w:top w:val="single" w:sz="4" w:space="0" w:color="auto"/>
                  </w:tcBorders>
                  <w:vAlign w:val="center"/>
                </w:tcPr>
                <w:p w14:paraId="0919ADFB" w14:textId="77777777" w:rsidR="00CF1E50" w:rsidRPr="006650A3" w:rsidRDefault="00CF1E50" w:rsidP="00CF1E50">
                  <w:pPr>
                    <w:ind w:left="-64" w:right="-61"/>
                    <w:jc w:val="center"/>
                    <w:rPr>
                      <w:rFonts w:ascii="Arial" w:hAnsi="Arial" w:cs="Arial"/>
                      <w:spacing w:val="2"/>
                      <w:sz w:val="16"/>
                      <w:szCs w:val="16"/>
                    </w:rPr>
                  </w:pPr>
                  <w:r w:rsidRPr="006650A3">
                    <w:rPr>
                      <w:rFonts w:ascii="Arial" w:hAnsi="Arial" w:cs="Arial"/>
                      <w:sz w:val="16"/>
                      <w:szCs w:val="16"/>
                    </w:rPr>
                    <w:t>Количество, тонн</w:t>
                  </w:r>
                </w:p>
              </w:tc>
            </w:tr>
            <w:tr w:rsidR="00CF1E50" w:rsidRPr="006650A3" w14:paraId="28CD2704" w14:textId="77777777" w:rsidTr="00CF1E50">
              <w:trPr>
                <w:trHeight w:val="359"/>
              </w:trPr>
              <w:tc>
                <w:tcPr>
                  <w:tcW w:w="6941" w:type="dxa"/>
                  <w:gridSpan w:val="3"/>
                  <w:tcBorders>
                    <w:top w:val="single" w:sz="4" w:space="0" w:color="auto"/>
                  </w:tcBorders>
                  <w:vAlign w:val="center"/>
                </w:tcPr>
                <w:p w14:paraId="1FCD79FA" w14:textId="77777777" w:rsidR="00CF1E50" w:rsidRPr="006650A3" w:rsidRDefault="00CF1E50" w:rsidP="00CF1E50">
                  <w:pPr>
                    <w:ind w:left="-64" w:right="-61"/>
                    <w:jc w:val="center"/>
                    <w:rPr>
                      <w:rFonts w:ascii="Arial" w:hAnsi="Arial" w:cs="Arial"/>
                      <w:sz w:val="16"/>
                      <w:szCs w:val="16"/>
                    </w:rPr>
                  </w:pPr>
                  <w:r w:rsidRPr="00590DCE">
                    <w:rPr>
                      <w:rFonts w:ascii="Arial" w:hAnsi="Arial" w:cs="Arial"/>
                      <w:sz w:val="14"/>
                      <w:szCs w:val="14"/>
                    </w:rPr>
                    <w:t>ОТХОДЫ, ПОДЛЕЖАЩИЕ ОБЕЗВРЕЖИВАНИЮ НА ТЕРМИЧЕСКОМ ОБОРУДОВАНИИ</w:t>
                  </w:r>
                </w:p>
              </w:tc>
            </w:tr>
            <w:tr w:rsidR="00CF1E50" w:rsidRPr="006650A3" w14:paraId="519916C1" w14:textId="77777777" w:rsidTr="00CF1E50">
              <w:trPr>
                <w:trHeight w:val="171"/>
              </w:trPr>
              <w:tc>
                <w:tcPr>
                  <w:tcW w:w="4544" w:type="dxa"/>
                  <w:vAlign w:val="center"/>
                </w:tcPr>
                <w:p w14:paraId="615E8AF5" w14:textId="77777777" w:rsidR="00CF1E50" w:rsidRPr="003345B1" w:rsidRDefault="00CF1E50" w:rsidP="00CF1E50">
                  <w:pPr>
                    <w:ind w:left="-64" w:right="-61"/>
                    <w:rPr>
                      <w:rFonts w:ascii="Arial" w:hAnsi="Arial" w:cs="Arial"/>
                      <w:sz w:val="16"/>
                      <w:szCs w:val="16"/>
                    </w:rPr>
                  </w:pPr>
                  <w:r w:rsidRPr="003345B1">
                    <w:rPr>
                      <w:sz w:val="16"/>
                      <w:szCs w:val="16"/>
                    </w:rPr>
                    <w:t>Фильтры очистки масла автотранспортных средств отработанные</w:t>
                  </w:r>
                </w:p>
              </w:tc>
              <w:tc>
                <w:tcPr>
                  <w:tcW w:w="1214" w:type="dxa"/>
                </w:tcPr>
                <w:p w14:paraId="0305D64A" w14:textId="77777777" w:rsidR="00CF1E50" w:rsidRPr="006650A3" w:rsidRDefault="00CF1E50" w:rsidP="00CF1E50">
                  <w:pPr>
                    <w:ind w:left="-64" w:right="-61"/>
                    <w:jc w:val="center"/>
                    <w:rPr>
                      <w:rFonts w:ascii="Arial" w:hAnsi="Arial" w:cs="Arial"/>
                      <w:sz w:val="16"/>
                      <w:szCs w:val="16"/>
                    </w:rPr>
                  </w:pPr>
                  <w:r w:rsidRPr="006650A3">
                    <w:rPr>
                      <w:sz w:val="16"/>
                      <w:szCs w:val="16"/>
                    </w:rPr>
                    <w:t>4 06 110 01 31 3</w:t>
                  </w:r>
                </w:p>
              </w:tc>
              <w:tc>
                <w:tcPr>
                  <w:tcW w:w="1183" w:type="dxa"/>
                  <w:vAlign w:val="center"/>
                </w:tcPr>
                <w:p w14:paraId="11FA7CF9" w14:textId="77777777" w:rsidR="00CF1E50" w:rsidRPr="006650A3" w:rsidRDefault="00CF1E50" w:rsidP="00CF1E50">
                  <w:pPr>
                    <w:ind w:right="-61"/>
                    <w:rPr>
                      <w:rFonts w:ascii="Arial" w:hAnsi="Arial" w:cs="Arial"/>
                      <w:sz w:val="16"/>
                      <w:szCs w:val="16"/>
                    </w:rPr>
                  </w:pPr>
                </w:p>
              </w:tc>
            </w:tr>
            <w:tr w:rsidR="00CF1E50" w:rsidRPr="006650A3" w14:paraId="00C71686" w14:textId="77777777" w:rsidTr="00CF1E50">
              <w:trPr>
                <w:trHeight w:val="345"/>
              </w:trPr>
              <w:tc>
                <w:tcPr>
                  <w:tcW w:w="4544" w:type="dxa"/>
                  <w:vAlign w:val="center"/>
                </w:tcPr>
                <w:p w14:paraId="790AC0BA" w14:textId="77777777" w:rsidR="00CF1E50" w:rsidRPr="003345B1" w:rsidRDefault="00CF1E50" w:rsidP="00CF1E50">
                  <w:pPr>
                    <w:ind w:left="-64" w:right="-61"/>
                    <w:rPr>
                      <w:rFonts w:ascii="Arial" w:hAnsi="Arial" w:cs="Arial"/>
                      <w:sz w:val="16"/>
                      <w:szCs w:val="16"/>
                    </w:rPr>
                  </w:pPr>
                  <w:r w:rsidRPr="003345B1">
                    <w:rPr>
                      <w:sz w:val="16"/>
                      <w:szCs w:val="16"/>
                    </w:rPr>
                    <w:t>Фильтры очистки топлива автотранспортных средств отработанные</w:t>
                  </w:r>
                </w:p>
              </w:tc>
              <w:tc>
                <w:tcPr>
                  <w:tcW w:w="1214" w:type="dxa"/>
                </w:tcPr>
                <w:p w14:paraId="2C909EE0" w14:textId="77777777" w:rsidR="00CF1E50" w:rsidRPr="006650A3" w:rsidRDefault="00CF1E50" w:rsidP="00CF1E50">
                  <w:pPr>
                    <w:ind w:left="-64" w:right="-61"/>
                    <w:jc w:val="center"/>
                    <w:rPr>
                      <w:rFonts w:ascii="Arial" w:hAnsi="Arial" w:cs="Arial"/>
                      <w:sz w:val="16"/>
                      <w:szCs w:val="16"/>
                    </w:rPr>
                  </w:pPr>
                  <w:r w:rsidRPr="006650A3">
                    <w:rPr>
                      <w:sz w:val="16"/>
                      <w:szCs w:val="16"/>
                    </w:rPr>
                    <w:t>4 06 120 01 31 3</w:t>
                  </w:r>
                </w:p>
              </w:tc>
              <w:tc>
                <w:tcPr>
                  <w:tcW w:w="1183" w:type="dxa"/>
                  <w:vAlign w:val="center"/>
                </w:tcPr>
                <w:p w14:paraId="432BC23A" w14:textId="77777777" w:rsidR="00CF1E50" w:rsidRPr="006650A3" w:rsidRDefault="00CF1E50" w:rsidP="00CF1E50">
                  <w:pPr>
                    <w:ind w:right="-61"/>
                    <w:rPr>
                      <w:rFonts w:ascii="Arial" w:hAnsi="Arial" w:cs="Arial"/>
                      <w:sz w:val="16"/>
                      <w:szCs w:val="16"/>
                    </w:rPr>
                  </w:pPr>
                </w:p>
              </w:tc>
            </w:tr>
            <w:tr w:rsidR="00CF1E50" w:rsidRPr="006650A3" w14:paraId="56C96FB8" w14:textId="77777777" w:rsidTr="00CF1E50">
              <w:trPr>
                <w:trHeight w:val="345"/>
              </w:trPr>
              <w:tc>
                <w:tcPr>
                  <w:tcW w:w="4544" w:type="dxa"/>
                  <w:vAlign w:val="center"/>
                </w:tcPr>
                <w:p w14:paraId="70B7B1EC" w14:textId="77777777" w:rsidR="00CF1E50" w:rsidRPr="003345B1" w:rsidRDefault="00CF1E50" w:rsidP="00CF1E50">
                  <w:pPr>
                    <w:ind w:left="-64" w:right="-61"/>
                    <w:rPr>
                      <w:rFonts w:ascii="Arial" w:hAnsi="Arial" w:cs="Arial"/>
                      <w:sz w:val="16"/>
                      <w:szCs w:val="16"/>
                    </w:rPr>
                  </w:pPr>
                  <w:r w:rsidRPr="003345B1">
                    <w:rPr>
                      <w:sz w:val="16"/>
                      <w:szCs w:val="16"/>
                    </w:rPr>
                    <w:t>Тара полиэтиленовая, загрязненная лакокрасочными материалами (содержание менее 5%)</w:t>
                  </w:r>
                </w:p>
              </w:tc>
              <w:tc>
                <w:tcPr>
                  <w:tcW w:w="1214" w:type="dxa"/>
                </w:tcPr>
                <w:p w14:paraId="5231A11F" w14:textId="77777777" w:rsidR="00CF1E50" w:rsidRPr="006650A3" w:rsidRDefault="00CF1E50" w:rsidP="00CF1E50">
                  <w:pPr>
                    <w:ind w:left="-64" w:right="-61"/>
                    <w:jc w:val="center"/>
                    <w:rPr>
                      <w:rFonts w:ascii="Arial" w:hAnsi="Arial" w:cs="Arial"/>
                      <w:sz w:val="16"/>
                      <w:szCs w:val="16"/>
                    </w:rPr>
                  </w:pPr>
                  <w:r w:rsidRPr="006650A3">
                    <w:rPr>
                      <w:sz w:val="16"/>
                      <w:szCs w:val="16"/>
                    </w:rPr>
                    <w:t>4 06 150 01 31 3</w:t>
                  </w:r>
                </w:p>
              </w:tc>
              <w:tc>
                <w:tcPr>
                  <w:tcW w:w="1183" w:type="dxa"/>
                  <w:vAlign w:val="center"/>
                </w:tcPr>
                <w:p w14:paraId="54FF0757" w14:textId="77777777" w:rsidR="00CF1E50" w:rsidRPr="006650A3" w:rsidRDefault="00CF1E50" w:rsidP="00CF1E50">
                  <w:pPr>
                    <w:ind w:right="-61"/>
                    <w:rPr>
                      <w:rFonts w:ascii="Arial" w:hAnsi="Arial" w:cs="Arial"/>
                      <w:sz w:val="16"/>
                      <w:szCs w:val="16"/>
                    </w:rPr>
                  </w:pPr>
                </w:p>
              </w:tc>
            </w:tr>
            <w:tr w:rsidR="00CF1E50" w:rsidRPr="006650A3" w14:paraId="2E25A50B" w14:textId="77777777" w:rsidTr="00CF1E50">
              <w:trPr>
                <w:trHeight w:val="345"/>
              </w:trPr>
              <w:tc>
                <w:tcPr>
                  <w:tcW w:w="4544" w:type="dxa"/>
                  <w:vAlign w:val="center"/>
                </w:tcPr>
                <w:p w14:paraId="08CFBAE4" w14:textId="77777777" w:rsidR="00CF1E50" w:rsidRPr="003345B1" w:rsidRDefault="00CF1E50" w:rsidP="00CF1E50">
                  <w:pPr>
                    <w:ind w:left="-64" w:right="-61"/>
                    <w:rPr>
                      <w:rFonts w:ascii="Arial" w:hAnsi="Arial" w:cs="Arial"/>
                      <w:sz w:val="16"/>
                      <w:szCs w:val="16"/>
                    </w:rPr>
                  </w:pPr>
                  <w:r w:rsidRPr="003345B1">
                    <w:rPr>
                      <w:sz w:val="16"/>
                      <w:szCs w:val="16"/>
                    </w:rPr>
                    <w:t>Угольные фильтры отработанные, загрязненные нефтепродуктами (содержание нефтепродуктов менее 15 %)</w:t>
                  </w:r>
                </w:p>
              </w:tc>
              <w:tc>
                <w:tcPr>
                  <w:tcW w:w="1214" w:type="dxa"/>
                </w:tcPr>
                <w:p w14:paraId="24417686" w14:textId="77777777" w:rsidR="00CF1E50" w:rsidRPr="006650A3" w:rsidRDefault="00CF1E50" w:rsidP="00CF1E50">
                  <w:pPr>
                    <w:ind w:left="-64" w:right="-61"/>
                    <w:jc w:val="center"/>
                    <w:rPr>
                      <w:rFonts w:ascii="Arial" w:hAnsi="Arial" w:cs="Arial"/>
                      <w:sz w:val="16"/>
                      <w:szCs w:val="16"/>
                    </w:rPr>
                  </w:pPr>
                  <w:r w:rsidRPr="006650A3">
                    <w:rPr>
                      <w:sz w:val="16"/>
                      <w:szCs w:val="16"/>
                    </w:rPr>
                    <w:t>4 13 100 01 31 3</w:t>
                  </w:r>
                </w:p>
              </w:tc>
              <w:tc>
                <w:tcPr>
                  <w:tcW w:w="1183" w:type="dxa"/>
                  <w:vAlign w:val="center"/>
                </w:tcPr>
                <w:p w14:paraId="7E6CC745" w14:textId="77777777" w:rsidR="00CF1E50" w:rsidRPr="006650A3" w:rsidRDefault="00CF1E50" w:rsidP="00CF1E50">
                  <w:pPr>
                    <w:ind w:right="-61"/>
                    <w:rPr>
                      <w:rFonts w:ascii="Arial" w:hAnsi="Arial" w:cs="Arial"/>
                      <w:sz w:val="16"/>
                      <w:szCs w:val="16"/>
                    </w:rPr>
                  </w:pPr>
                </w:p>
              </w:tc>
            </w:tr>
            <w:tr w:rsidR="00CF1E50" w:rsidRPr="006650A3" w14:paraId="49BC6C6C" w14:textId="77777777" w:rsidTr="00CF1E50">
              <w:trPr>
                <w:trHeight w:val="531"/>
              </w:trPr>
              <w:tc>
                <w:tcPr>
                  <w:tcW w:w="4544" w:type="dxa"/>
                  <w:shd w:val="clear" w:color="auto" w:fill="auto"/>
                  <w:vAlign w:val="center"/>
                </w:tcPr>
                <w:p w14:paraId="75395DF3" w14:textId="77777777" w:rsidR="00CF1E50" w:rsidRPr="003345B1" w:rsidRDefault="00CF1E50" w:rsidP="00CF1E50">
                  <w:pPr>
                    <w:ind w:left="-64" w:right="-61"/>
                    <w:rPr>
                      <w:rFonts w:ascii="Arial" w:hAnsi="Arial" w:cs="Arial"/>
                      <w:sz w:val="16"/>
                      <w:szCs w:val="16"/>
                    </w:rPr>
                  </w:pPr>
                  <w:r w:rsidRPr="003345B1">
                    <w:rPr>
                      <w:sz w:val="16"/>
                      <w:szCs w:val="16"/>
                    </w:rPr>
                    <w:t>Фильтры волокнистые на основе полипропиленовых волокон, загрязненные нефтепродуктами (содержащие нефтепродуктов менее 15%)</w:t>
                  </w:r>
                </w:p>
              </w:tc>
              <w:tc>
                <w:tcPr>
                  <w:tcW w:w="1214" w:type="dxa"/>
                </w:tcPr>
                <w:p w14:paraId="34D63401" w14:textId="77777777" w:rsidR="00CF1E50" w:rsidRPr="006650A3" w:rsidRDefault="00CF1E50" w:rsidP="00CF1E50">
                  <w:pPr>
                    <w:ind w:left="-64" w:right="-61"/>
                    <w:jc w:val="center"/>
                    <w:rPr>
                      <w:rFonts w:ascii="Arial" w:hAnsi="Arial" w:cs="Arial"/>
                      <w:sz w:val="16"/>
                      <w:szCs w:val="16"/>
                    </w:rPr>
                  </w:pPr>
                  <w:r w:rsidRPr="006650A3">
                    <w:rPr>
                      <w:sz w:val="16"/>
                      <w:szCs w:val="16"/>
                    </w:rPr>
                    <w:t>9 21 302 01 52 3</w:t>
                  </w:r>
                </w:p>
              </w:tc>
              <w:tc>
                <w:tcPr>
                  <w:tcW w:w="1183" w:type="dxa"/>
                  <w:vAlign w:val="center"/>
                </w:tcPr>
                <w:p w14:paraId="1895E69A" w14:textId="77777777" w:rsidR="00CF1E50" w:rsidRPr="006650A3" w:rsidRDefault="00CF1E50" w:rsidP="00CF1E50">
                  <w:pPr>
                    <w:ind w:right="-61"/>
                    <w:rPr>
                      <w:rFonts w:ascii="Arial" w:hAnsi="Arial" w:cs="Arial"/>
                      <w:sz w:val="16"/>
                      <w:szCs w:val="16"/>
                    </w:rPr>
                  </w:pPr>
                </w:p>
              </w:tc>
            </w:tr>
            <w:tr w:rsidR="00CF1E50" w:rsidRPr="006650A3" w14:paraId="0FD6C628" w14:textId="77777777" w:rsidTr="00CF1E50">
              <w:trPr>
                <w:trHeight w:val="345"/>
              </w:trPr>
              <w:tc>
                <w:tcPr>
                  <w:tcW w:w="4544" w:type="dxa"/>
                  <w:shd w:val="clear" w:color="auto" w:fill="auto"/>
                  <w:vAlign w:val="center"/>
                </w:tcPr>
                <w:p w14:paraId="5C985A34" w14:textId="77777777" w:rsidR="00CF1E50" w:rsidRPr="003345B1" w:rsidRDefault="00CF1E50" w:rsidP="00CF1E50">
                  <w:pPr>
                    <w:ind w:left="-64" w:right="-61"/>
                    <w:rPr>
                      <w:rFonts w:ascii="Arial" w:hAnsi="Arial" w:cs="Arial"/>
                      <w:sz w:val="16"/>
                      <w:szCs w:val="16"/>
                    </w:rPr>
                  </w:pPr>
                  <w:r w:rsidRPr="003345B1">
                    <w:rPr>
                      <w:sz w:val="16"/>
                      <w:szCs w:val="16"/>
                    </w:rPr>
                    <w:t>Мусор с защитных решеток хозяйственно-бытовой и смешанной канализации малоопасный</w:t>
                  </w:r>
                </w:p>
              </w:tc>
              <w:tc>
                <w:tcPr>
                  <w:tcW w:w="1214" w:type="dxa"/>
                </w:tcPr>
                <w:p w14:paraId="5BC9571A" w14:textId="77777777" w:rsidR="00CF1E50" w:rsidRPr="006650A3" w:rsidRDefault="00CF1E50" w:rsidP="00CF1E50">
                  <w:pPr>
                    <w:ind w:left="-64" w:right="-61"/>
                    <w:jc w:val="center"/>
                    <w:rPr>
                      <w:rFonts w:ascii="Arial" w:hAnsi="Arial" w:cs="Arial"/>
                      <w:sz w:val="16"/>
                      <w:szCs w:val="16"/>
                    </w:rPr>
                  </w:pPr>
                  <w:r w:rsidRPr="006650A3">
                    <w:rPr>
                      <w:sz w:val="16"/>
                      <w:szCs w:val="16"/>
                    </w:rPr>
                    <w:t>9 21 303 01 52 3</w:t>
                  </w:r>
                </w:p>
              </w:tc>
              <w:tc>
                <w:tcPr>
                  <w:tcW w:w="1183" w:type="dxa"/>
                  <w:vAlign w:val="center"/>
                </w:tcPr>
                <w:p w14:paraId="561F74F5" w14:textId="77777777" w:rsidR="00CF1E50" w:rsidRPr="006650A3" w:rsidRDefault="00CF1E50" w:rsidP="00CF1E50">
                  <w:pPr>
                    <w:ind w:right="-61"/>
                    <w:rPr>
                      <w:rFonts w:ascii="Arial" w:hAnsi="Arial" w:cs="Arial"/>
                      <w:sz w:val="16"/>
                      <w:szCs w:val="16"/>
                    </w:rPr>
                  </w:pPr>
                </w:p>
              </w:tc>
            </w:tr>
            <w:tr w:rsidR="00CF1E50" w:rsidRPr="006650A3" w14:paraId="3383315B" w14:textId="77777777" w:rsidTr="00CF1E50">
              <w:trPr>
                <w:trHeight w:val="345"/>
              </w:trPr>
              <w:tc>
                <w:tcPr>
                  <w:tcW w:w="4544" w:type="dxa"/>
                  <w:vAlign w:val="center"/>
                </w:tcPr>
                <w:p w14:paraId="3D7C9644" w14:textId="77777777" w:rsidR="00CF1E50" w:rsidRPr="003345B1" w:rsidRDefault="00CF1E50" w:rsidP="00CF1E50">
                  <w:pPr>
                    <w:ind w:left="-64" w:right="-61"/>
                    <w:rPr>
                      <w:rFonts w:ascii="Arial" w:hAnsi="Arial" w:cs="Arial"/>
                      <w:sz w:val="16"/>
                      <w:szCs w:val="16"/>
                    </w:rPr>
                  </w:pPr>
                  <w:r w:rsidRPr="003345B1">
                    <w:rPr>
                      <w:sz w:val="16"/>
                      <w:szCs w:val="16"/>
                    </w:rPr>
                    <w:t>Ил избыточный биологических очистных сооружений хозяйственно-бытовых и смешанных сточных вод</w:t>
                  </w:r>
                </w:p>
              </w:tc>
              <w:tc>
                <w:tcPr>
                  <w:tcW w:w="1214" w:type="dxa"/>
                </w:tcPr>
                <w:p w14:paraId="6F9D8F35" w14:textId="77777777" w:rsidR="00CF1E50" w:rsidRPr="006650A3" w:rsidRDefault="00CF1E50" w:rsidP="00CF1E50">
                  <w:pPr>
                    <w:ind w:left="-64" w:right="-61"/>
                    <w:jc w:val="center"/>
                    <w:rPr>
                      <w:rFonts w:ascii="Arial" w:hAnsi="Arial" w:cs="Arial"/>
                      <w:sz w:val="16"/>
                      <w:szCs w:val="16"/>
                    </w:rPr>
                  </w:pPr>
                  <w:r w:rsidRPr="006650A3">
                    <w:rPr>
                      <w:sz w:val="16"/>
                      <w:szCs w:val="16"/>
                    </w:rPr>
                    <w:t>4 38 111 02 51 4</w:t>
                  </w:r>
                </w:p>
              </w:tc>
              <w:tc>
                <w:tcPr>
                  <w:tcW w:w="1183" w:type="dxa"/>
                  <w:vAlign w:val="center"/>
                </w:tcPr>
                <w:p w14:paraId="0A8BE2A9" w14:textId="77777777" w:rsidR="00CF1E50" w:rsidRPr="006650A3" w:rsidRDefault="00CF1E50" w:rsidP="00CF1E50">
                  <w:pPr>
                    <w:ind w:right="-61"/>
                    <w:rPr>
                      <w:rFonts w:ascii="Arial" w:hAnsi="Arial" w:cs="Arial"/>
                      <w:sz w:val="16"/>
                      <w:szCs w:val="16"/>
                    </w:rPr>
                  </w:pPr>
                </w:p>
              </w:tc>
            </w:tr>
            <w:tr w:rsidR="00CF1E50" w:rsidRPr="006650A3" w14:paraId="1634F2F0" w14:textId="77777777" w:rsidTr="00CF1E50">
              <w:trPr>
                <w:trHeight w:val="345"/>
              </w:trPr>
              <w:tc>
                <w:tcPr>
                  <w:tcW w:w="4544" w:type="dxa"/>
                  <w:vAlign w:val="center"/>
                </w:tcPr>
                <w:p w14:paraId="4B09403B" w14:textId="77777777" w:rsidR="00CF1E50" w:rsidRPr="003345B1" w:rsidRDefault="00CF1E50" w:rsidP="00CF1E50">
                  <w:pPr>
                    <w:ind w:left="-64" w:right="-61"/>
                    <w:rPr>
                      <w:rFonts w:ascii="Arial" w:hAnsi="Arial" w:cs="Arial"/>
                      <w:sz w:val="16"/>
                      <w:szCs w:val="16"/>
                    </w:rPr>
                  </w:pPr>
                  <w:r w:rsidRPr="003345B1">
                    <w:rPr>
                      <w:sz w:val="16"/>
                      <w:szCs w:val="16"/>
                    </w:rPr>
                    <w:t>Осадок механической очистки нефтесодержащих сточных вод, содержащий нефтепродукты в количестве менее 15 %</w:t>
                  </w:r>
                </w:p>
              </w:tc>
              <w:tc>
                <w:tcPr>
                  <w:tcW w:w="1214" w:type="dxa"/>
                </w:tcPr>
                <w:p w14:paraId="3CF1FEE9" w14:textId="77777777" w:rsidR="00CF1E50" w:rsidRPr="006650A3" w:rsidRDefault="00CF1E50" w:rsidP="00CF1E50">
                  <w:pPr>
                    <w:ind w:left="-64" w:right="-61"/>
                    <w:jc w:val="center"/>
                    <w:rPr>
                      <w:rFonts w:ascii="Arial" w:hAnsi="Arial" w:cs="Arial"/>
                      <w:sz w:val="16"/>
                      <w:szCs w:val="16"/>
                    </w:rPr>
                  </w:pPr>
                  <w:r w:rsidRPr="006650A3">
                    <w:rPr>
                      <w:sz w:val="16"/>
                      <w:szCs w:val="16"/>
                    </w:rPr>
                    <w:t>4 43 101 02 52 4</w:t>
                  </w:r>
                </w:p>
              </w:tc>
              <w:tc>
                <w:tcPr>
                  <w:tcW w:w="1183" w:type="dxa"/>
                  <w:vAlign w:val="center"/>
                </w:tcPr>
                <w:p w14:paraId="2ACD0491" w14:textId="77777777" w:rsidR="00CF1E50" w:rsidRPr="006650A3" w:rsidRDefault="00CF1E50" w:rsidP="00CF1E50">
                  <w:pPr>
                    <w:ind w:right="-61"/>
                    <w:rPr>
                      <w:rFonts w:ascii="Arial" w:hAnsi="Arial" w:cs="Arial"/>
                      <w:sz w:val="16"/>
                      <w:szCs w:val="16"/>
                    </w:rPr>
                  </w:pPr>
                </w:p>
              </w:tc>
            </w:tr>
            <w:tr w:rsidR="00CF1E50" w:rsidRPr="006650A3" w14:paraId="559B1431" w14:textId="77777777" w:rsidTr="00CF1E50">
              <w:trPr>
                <w:trHeight w:val="345"/>
              </w:trPr>
              <w:tc>
                <w:tcPr>
                  <w:tcW w:w="4544" w:type="dxa"/>
                  <w:vAlign w:val="center"/>
                </w:tcPr>
                <w:p w14:paraId="0858A6E0" w14:textId="77777777" w:rsidR="00CF1E50" w:rsidRPr="003345B1" w:rsidRDefault="00CF1E50" w:rsidP="00CF1E50">
                  <w:pPr>
                    <w:ind w:left="-64" w:right="-61"/>
                    <w:rPr>
                      <w:rFonts w:ascii="Arial" w:hAnsi="Arial" w:cs="Arial"/>
                      <w:sz w:val="16"/>
                      <w:szCs w:val="16"/>
                    </w:rPr>
                  </w:pPr>
                  <w:r w:rsidRPr="003345B1">
                    <w:rPr>
                      <w:spacing w:val="-1"/>
                      <w:sz w:val="16"/>
                      <w:szCs w:val="16"/>
                    </w:rPr>
                    <w:t>Мусор от офисных и бытовых помещений организаций несортированный (исключая крупногабаритный)</w:t>
                  </w:r>
                </w:p>
              </w:tc>
              <w:tc>
                <w:tcPr>
                  <w:tcW w:w="1214" w:type="dxa"/>
                </w:tcPr>
                <w:p w14:paraId="4C069001" w14:textId="77777777" w:rsidR="00CF1E50" w:rsidRPr="006650A3" w:rsidRDefault="00CF1E50" w:rsidP="00CF1E50">
                  <w:pPr>
                    <w:ind w:left="-64" w:right="-61"/>
                    <w:jc w:val="center"/>
                    <w:rPr>
                      <w:rFonts w:ascii="Arial" w:hAnsi="Arial" w:cs="Arial"/>
                      <w:sz w:val="16"/>
                      <w:szCs w:val="16"/>
                    </w:rPr>
                  </w:pPr>
                  <w:r w:rsidRPr="006650A3">
                    <w:rPr>
                      <w:sz w:val="16"/>
                      <w:szCs w:val="16"/>
                    </w:rPr>
                    <w:t>4 43 511 02 64 4</w:t>
                  </w:r>
                </w:p>
              </w:tc>
              <w:tc>
                <w:tcPr>
                  <w:tcW w:w="1183" w:type="dxa"/>
                  <w:vAlign w:val="center"/>
                </w:tcPr>
                <w:p w14:paraId="32CF4BC8" w14:textId="77777777" w:rsidR="00CF1E50" w:rsidRPr="006650A3" w:rsidRDefault="00CF1E50" w:rsidP="00CF1E50">
                  <w:pPr>
                    <w:ind w:right="-61"/>
                    <w:rPr>
                      <w:rFonts w:ascii="Arial" w:hAnsi="Arial" w:cs="Arial"/>
                      <w:sz w:val="16"/>
                      <w:szCs w:val="16"/>
                    </w:rPr>
                  </w:pPr>
                </w:p>
              </w:tc>
            </w:tr>
            <w:tr w:rsidR="00CF1E50" w:rsidRPr="006650A3" w14:paraId="2DF5F9AB" w14:textId="77777777" w:rsidTr="00CF1E50">
              <w:trPr>
                <w:trHeight w:val="171"/>
              </w:trPr>
              <w:tc>
                <w:tcPr>
                  <w:tcW w:w="4544" w:type="dxa"/>
                  <w:vAlign w:val="center"/>
                </w:tcPr>
                <w:p w14:paraId="39628227" w14:textId="77777777" w:rsidR="00CF1E50" w:rsidRPr="003345B1" w:rsidRDefault="00CF1E50" w:rsidP="00CF1E50">
                  <w:pPr>
                    <w:ind w:left="-64" w:right="-61"/>
                    <w:rPr>
                      <w:rFonts w:ascii="Arial" w:hAnsi="Arial" w:cs="Arial"/>
                      <w:sz w:val="16"/>
                      <w:szCs w:val="16"/>
                    </w:rPr>
                  </w:pPr>
                  <w:r w:rsidRPr="003345B1">
                    <w:rPr>
                      <w:sz w:val="16"/>
                      <w:szCs w:val="16"/>
                    </w:rPr>
                    <w:t>Смет с территории предприятия малоопасный</w:t>
                  </w:r>
                </w:p>
              </w:tc>
              <w:tc>
                <w:tcPr>
                  <w:tcW w:w="1214" w:type="dxa"/>
                </w:tcPr>
                <w:p w14:paraId="1327F0A8" w14:textId="77777777" w:rsidR="00CF1E50" w:rsidRPr="006650A3" w:rsidRDefault="00CF1E50" w:rsidP="00CF1E50">
                  <w:pPr>
                    <w:ind w:left="-64" w:right="-61"/>
                    <w:jc w:val="center"/>
                    <w:rPr>
                      <w:rFonts w:ascii="Arial" w:hAnsi="Arial" w:cs="Arial"/>
                      <w:sz w:val="16"/>
                      <w:szCs w:val="16"/>
                    </w:rPr>
                  </w:pPr>
                  <w:r w:rsidRPr="006650A3">
                    <w:rPr>
                      <w:sz w:val="16"/>
                      <w:szCs w:val="16"/>
                    </w:rPr>
                    <w:t>7 22 101 01 71 4</w:t>
                  </w:r>
                </w:p>
              </w:tc>
              <w:tc>
                <w:tcPr>
                  <w:tcW w:w="1183" w:type="dxa"/>
                  <w:vAlign w:val="center"/>
                </w:tcPr>
                <w:p w14:paraId="7E481260" w14:textId="77777777" w:rsidR="00CF1E50" w:rsidRPr="006650A3" w:rsidRDefault="00CF1E50" w:rsidP="00CF1E50">
                  <w:pPr>
                    <w:ind w:right="-61"/>
                    <w:rPr>
                      <w:rFonts w:ascii="Arial" w:hAnsi="Arial" w:cs="Arial"/>
                      <w:sz w:val="16"/>
                      <w:szCs w:val="16"/>
                    </w:rPr>
                  </w:pPr>
                </w:p>
              </w:tc>
            </w:tr>
            <w:tr w:rsidR="00CF1E50" w:rsidRPr="006650A3" w14:paraId="01D78E39" w14:textId="77777777" w:rsidTr="00CF1E50">
              <w:trPr>
                <w:trHeight w:val="359"/>
              </w:trPr>
              <w:tc>
                <w:tcPr>
                  <w:tcW w:w="4544" w:type="dxa"/>
                  <w:vAlign w:val="center"/>
                </w:tcPr>
                <w:p w14:paraId="5077D449" w14:textId="77777777" w:rsidR="00CF1E50" w:rsidRPr="003345B1" w:rsidRDefault="00CF1E50" w:rsidP="00CF1E50">
                  <w:pPr>
                    <w:ind w:left="-64" w:right="-61"/>
                    <w:rPr>
                      <w:rFonts w:ascii="Arial" w:hAnsi="Arial" w:cs="Arial"/>
                      <w:sz w:val="16"/>
                      <w:szCs w:val="16"/>
                    </w:rPr>
                  </w:pPr>
                  <w:r w:rsidRPr="003345B1">
                    <w:rPr>
                      <w:sz w:val="16"/>
                      <w:szCs w:val="16"/>
                    </w:rPr>
                    <w:t>Инструменты лакокрасочные (кисти, валики), загрязненные лакокрасочными материалами (в количестве менее 5%)</w:t>
                  </w:r>
                </w:p>
              </w:tc>
              <w:tc>
                <w:tcPr>
                  <w:tcW w:w="1214" w:type="dxa"/>
                </w:tcPr>
                <w:p w14:paraId="2017D315" w14:textId="77777777" w:rsidR="00CF1E50" w:rsidRPr="006650A3" w:rsidRDefault="00CF1E50" w:rsidP="00CF1E50">
                  <w:pPr>
                    <w:ind w:left="-64" w:right="-61"/>
                    <w:jc w:val="center"/>
                    <w:rPr>
                      <w:rFonts w:ascii="Arial" w:hAnsi="Arial" w:cs="Arial"/>
                      <w:sz w:val="16"/>
                      <w:szCs w:val="16"/>
                    </w:rPr>
                  </w:pPr>
                  <w:r w:rsidRPr="006650A3">
                    <w:rPr>
                      <w:sz w:val="16"/>
                      <w:szCs w:val="16"/>
                    </w:rPr>
                    <w:t>7 22 200 01 39 4</w:t>
                  </w:r>
                </w:p>
              </w:tc>
              <w:tc>
                <w:tcPr>
                  <w:tcW w:w="1183" w:type="dxa"/>
                  <w:vAlign w:val="center"/>
                </w:tcPr>
                <w:p w14:paraId="4D0988F2" w14:textId="77777777" w:rsidR="00CF1E50" w:rsidRPr="006650A3" w:rsidRDefault="00CF1E50" w:rsidP="00CF1E50">
                  <w:pPr>
                    <w:ind w:right="-61"/>
                    <w:rPr>
                      <w:rFonts w:ascii="Arial" w:hAnsi="Arial" w:cs="Arial"/>
                      <w:sz w:val="16"/>
                      <w:szCs w:val="16"/>
                    </w:rPr>
                  </w:pPr>
                </w:p>
              </w:tc>
            </w:tr>
            <w:tr w:rsidR="00CF1E50" w:rsidRPr="006650A3" w14:paraId="792AB141" w14:textId="77777777" w:rsidTr="00CF1E50">
              <w:trPr>
                <w:trHeight w:val="345"/>
              </w:trPr>
              <w:tc>
                <w:tcPr>
                  <w:tcW w:w="4544" w:type="dxa"/>
                  <w:shd w:val="clear" w:color="auto" w:fill="auto"/>
                  <w:vAlign w:val="center"/>
                </w:tcPr>
                <w:p w14:paraId="4577E02C" w14:textId="77777777" w:rsidR="00CF1E50" w:rsidRPr="003345B1" w:rsidRDefault="00CF1E50" w:rsidP="00CF1E50">
                  <w:pPr>
                    <w:ind w:left="-64" w:right="-61"/>
                    <w:rPr>
                      <w:rFonts w:ascii="Arial" w:hAnsi="Arial" w:cs="Arial"/>
                      <w:sz w:val="16"/>
                      <w:szCs w:val="16"/>
                    </w:rPr>
                  </w:pPr>
                  <w:r w:rsidRPr="003345B1">
                    <w:rPr>
                      <w:sz w:val="16"/>
                      <w:szCs w:val="16"/>
                    </w:rPr>
                    <w:t>Песок, загрязненный нефтью или нефтепродуктами (содержание нефти или нефтепродуктов менее 15 %)</w:t>
                  </w:r>
                </w:p>
              </w:tc>
              <w:tc>
                <w:tcPr>
                  <w:tcW w:w="1214" w:type="dxa"/>
                </w:tcPr>
                <w:p w14:paraId="22DFCC0F" w14:textId="77777777" w:rsidR="00CF1E50" w:rsidRPr="006650A3" w:rsidRDefault="00CF1E50" w:rsidP="00CF1E50">
                  <w:pPr>
                    <w:ind w:left="-64" w:right="-61"/>
                    <w:jc w:val="center"/>
                    <w:rPr>
                      <w:rFonts w:ascii="Arial" w:hAnsi="Arial" w:cs="Arial"/>
                      <w:sz w:val="16"/>
                      <w:szCs w:val="16"/>
                    </w:rPr>
                  </w:pPr>
                  <w:r w:rsidRPr="006650A3">
                    <w:rPr>
                      <w:sz w:val="16"/>
                      <w:szCs w:val="16"/>
                    </w:rPr>
                    <w:t>7 23 102 02 39 4</w:t>
                  </w:r>
                </w:p>
              </w:tc>
              <w:tc>
                <w:tcPr>
                  <w:tcW w:w="1183" w:type="dxa"/>
                  <w:vAlign w:val="center"/>
                </w:tcPr>
                <w:p w14:paraId="7EA41E48" w14:textId="77777777" w:rsidR="00CF1E50" w:rsidRPr="006650A3" w:rsidRDefault="00CF1E50" w:rsidP="00CF1E50">
                  <w:pPr>
                    <w:ind w:right="-61"/>
                    <w:rPr>
                      <w:rFonts w:ascii="Arial" w:hAnsi="Arial" w:cs="Arial"/>
                      <w:sz w:val="16"/>
                      <w:szCs w:val="16"/>
                    </w:rPr>
                  </w:pPr>
                </w:p>
              </w:tc>
            </w:tr>
            <w:tr w:rsidR="00CF1E50" w:rsidRPr="006650A3" w14:paraId="53C30033" w14:textId="77777777" w:rsidTr="00CF1E50">
              <w:trPr>
                <w:trHeight w:val="517"/>
              </w:trPr>
              <w:tc>
                <w:tcPr>
                  <w:tcW w:w="4544" w:type="dxa"/>
                  <w:shd w:val="clear" w:color="auto" w:fill="auto"/>
                  <w:vAlign w:val="center"/>
                </w:tcPr>
                <w:p w14:paraId="75DF099D" w14:textId="77777777" w:rsidR="00CF1E50" w:rsidRPr="003345B1" w:rsidRDefault="00CF1E50" w:rsidP="00CF1E50">
                  <w:pPr>
                    <w:ind w:left="-64" w:right="-61"/>
                    <w:rPr>
                      <w:rFonts w:ascii="Arial" w:hAnsi="Arial" w:cs="Arial"/>
                      <w:sz w:val="16"/>
                      <w:szCs w:val="16"/>
                    </w:rPr>
                  </w:pPr>
                  <w:r w:rsidRPr="003345B1">
                    <w:rPr>
                      <w:sz w:val="16"/>
                      <w:szCs w:val="16"/>
                    </w:rPr>
                    <w:t>Обтирочный материал, загрязненный нефтью или нефтепродуктами (содержание нефти или нефтепродуктов менее 15 %)</w:t>
                  </w:r>
                </w:p>
              </w:tc>
              <w:tc>
                <w:tcPr>
                  <w:tcW w:w="1214" w:type="dxa"/>
                </w:tcPr>
                <w:p w14:paraId="0880C7BF" w14:textId="77777777" w:rsidR="00CF1E50" w:rsidRPr="006650A3" w:rsidRDefault="00CF1E50" w:rsidP="00CF1E50">
                  <w:pPr>
                    <w:ind w:left="-64" w:right="-61"/>
                    <w:jc w:val="center"/>
                    <w:rPr>
                      <w:rFonts w:ascii="Arial" w:hAnsi="Arial" w:cs="Arial"/>
                      <w:sz w:val="16"/>
                      <w:szCs w:val="16"/>
                    </w:rPr>
                  </w:pPr>
                  <w:r w:rsidRPr="006650A3">
                    <w:rPr>
                      <w:sz w:val="16"/>
                      <w:szCs w:val="16"/>
                    </w:rPr>
                    <w:t>7 33 100 01 72 4</w:t>
                  </w:r>
                </w:p>
              </w:tc>
              <w:tc>
                <w:tcPr>
                  <w:tcW w:w="1183" w:type="dxa"/>
                  <w:vAlign w:val="center"/>
                </w:tcPr>
                <w:p w14:paraId="4F7B99AA" w14:textId="77777777" w:rsidR="00CF1E50" w:rsidRPr="006650A3" w:rsidRDefault="00CF1E50" w:rsidP="00CF1E50">
                  <w:pPr>
                    <w:ind w:right="-61"/>
                    <w:rPr>
                      <w:rFonts w:ascii="Arial" w:hAnsi="Arial" w:cs="Arial"/>
                      <w:sz w:val="16"/>
                      <w:szCs w:val="16"/>
                    </w:rPr>
                  </w:pPr>
                </w:p>
              </w:tc>
            </w:tr>
            <w:tr w:rsidR="00CF1E50" w:rsidRPr="006650A3" w14:paraId="4D92C3D7" w14:textId="77777777" w:rsidTr="00CF1E50">
              <w:trPr>
                <w:trHeight w:val="171"/>
              </w:trPr>
              <w:tc>
                <w:tcPr>
                  <w:tcW w:w="4544" w:type="dxa"/>
                  <w:shd w:val="clear" w:color="auto" w:fill="auto"/>
                  <w:vAlign w:val="center"/>
                </w:tcPr>
                <w:p w14:paraId="7AEB7E83" w14:textId="77777777" w:rsidR="00CF1E50" w:rsidRPr="003345B1" w:rsidRDefault="00CF1E50" w:rsidP="00CF1E50">
                  <w:pPr>
                    <w:ind w:left="-64" w:right="-61"/>
                    <w:rPr>
                      <w:rFonts w:ascii="Arial" w:hAnsi="Arial" w:cs="Arial"/>
                      <w:spacing w:val="-1"/>
                      <w:sz w:val="16"/>
                      <w:szCs w:val="16"/>
                    </w:rPr>
                  </w:pPr>
                  <w:r w:rsidRPr="003345B1">
                    <w:rPr>
                      <w:sz w:val="16"/>
                      <w:szCs w:val="16"/>
                    </w:rPr>
                    <w:t>Фильтры воздушные автотранспортных средств отработанные</w:t>
                  </w:r>
                </w:p>
              </w:tc>
              <w:tc>
                <w:tcPr>
                  <w:tcW w:w="1214" w:type="dxa"/>
                </w:tcPr>
                <w:p w14:paraId="37616D90" w14:textId="77777777" w:rsidR="00CF1E50" w:rsidRPr="006650A3" w:rsidRDefault="00CF1E50" w:rsidP="00CF1E50">
                  <w:pPr>
                    <w:ind w:left="-64" w:right="-61"/>
                    <w:jc w:val="center"/>
                    <w:rPr>
                      <w:rFonts w:ascii="Arial" w:hAnsi="Arial" w:cs="Arial"/>
                      <w:spacing w:val="-1"/>
                      <w:sz w:val="16"/>
                      <w:szCs w:val="16"/>
                    </w:rPr>
                  </w:pPr>
                  <w:r w:rsidRPr="006650A3">
                    <w:rPr>
                      <w:sz w:val="16"/>
                      <w:szCs w:val="16"/>
                    </w:rPr>
                    <w:t>7 33 390 01 71 4</w:t>
                  </w:r>
                </w:p>
              </w:tc>
              <w:tc>
                <w:tcPr>
                  <w:tcW w:w="1183" w:type="dxa"/>
                  <w:vAlign w:val="center"/>
                </w:tcPr>
                <w:p w14:paraId="2FB4FE76" w14:textId="77777777" w:rsidR="00CF1E50" w:rsidRPr="006650A3" w:rsidRDefault="00CF1E50" w:rsidP="00CF1E50">
                  <w:pPr>
                    <w:ind w:right="-61"/>
                    <w:rPr>
                      <w:rFonts w:ascii="Arial" w:hAnsi="Arial" w:cs="Arial"/>
                      <w:spacing w:val="-1"/>
                      <w:sz w:val="16"/>
                      <w:szCs w:val="16"/>
                    </w:rPr>
                  </w:pPr>
                </w:p>
              </w:tc>
            </w:tr>
            <w:tr w:rsidR="00CF1E50" w:rsidRPr="006650A3" w14:paraId="6E5FE709" w14:textId="77777777" w:rsidTr="00CF1E50">
              <w:trPr>
                <w:trHeight w:val="171"/>
              </w:trPr>
              <w:tc>
                <w:tcPr>
                  <w:tcW w:w="4544" w:type="dxa"/>
                  <w:vAlign w:val="center"/>
                </w:tcPr>
                <w:p w14:paraId="126FFA2E" w14:textId="77777777" w:rsidR="00CF1E50" w:rsidRPr="003345B1" w:rsidRDefault="00CF1E50" w:rsidP="00CF1E50">
                  <w:pPr>
                    <w:autoSpaceDE w:val="0"/>
                    <w:autoSpaceDN w:val="0"/>
                    <w:adjustRightInd w:val="0"/>
                    <w:ind w:left="-64" w:right="-61"/>
                    <w:rPr>
                      <w:rFonts w:ascii="Arial" w:hAnsi="Arial" w:cs="Arial"/>
                      <w:sz w:val="16"/>
                      <w:szCs w:val="16"/>
                    </w:rPr>
                  </w:pPr>
                  <w:r w:rsidRPr="003345B1">
                    <w:rPr>
                      <w:sz w:val="16"/>
                      <w:szCs w:val="16"/>
                    </w:rPr>
                    <w:t>Опилки натуральной чистой древесины несортированные</w:t>
                  </w:r>
                </w:p>
              </w:tc>
              <w:tc>
                <w:tcPr>
                  <w:tcW w:w="1214" w:type="dxa"/>
                </w:tcPr>
                <w:p w14:paraId="6CDD7FD7" w14:textId="77777777" w:rsidR="00CF1E50" w:rsidRPr="006650A3" w:rsidRDefault="00CF1E50" w:rsidP="00CF1E50">
                  <w:pPr>
                    <w:ind w:left="-64" w:right="-61"/>
                    <w:jc w:val="center"/>
                    <w:rPr>
                      <w:rFonts w:ascii="Arial" w:hAnsi="Arial" w:cs="Arial"/>
                      <w:sz w:val="16"/>
                      <w:szCs w:val="16"/>
                    </w:rPr>
                  </w:pPr>
                  <w:r w:rsidRPr="006650A3">
                    <w:rPr>
                      <w:sz w:val="16"/>
                      <w:szCs w:val="16"/>
                    </w:rPr>
                    <w:t>8 91 110 02 52 4</w:t>
                  </w:r>
                </w:p>
              </w:tc>
              <w:tc>
                <w:tcPr>
                  <w:tcW w:w="1183" w:type="dxa"/>
                  <w:vAlign w:val="center"/>
                </w:tcPr>
                <w:p w14:paraId="087E3FBD" w14:textId="77777777" w:rsidR="00CF1E50" w:rsidRPr="006650A3" w:rsidRDefault="00CF1E50" w:rsidP="00CF1E50">
                  <w:pPr>
                    <w:autoSpaceDE w:val="0"/>
                    <w:autoSpaceDN w:val="0"/>
                    <w:adjustRightInd w:val="0"/>
                    <w:ind w:right="-61"/>
                    <w:rPr>
                      <w:rFonts w:ascii="Arial" w:hAnsi="Arial" w:cs="Arial"/>
                      <w:sz w:val="16"/>
                      <w:szCs w:val="16"/>
                    </w:rPr>
                  </w:pPr>
                </w:p>
              </w:tc>
            </w:tr>
            <w:tr w:rsidR="00CF1E50" w:rsidRPr="006650A3" w14:paraId="7446DE97" w14:textId="77777777" w:rsidTr="00CF1E50">
              <w:trPr>
                <w:trHeight w:val="171"/>
              </w:trPr>
              <w:tc>
                <w:tcPr>
                  <w:tcW w:w="4544" w:type="dxa"/>
                  <w:vAlign w:val="center"/>
                </w:tcPr>
                <w:p w14:paraId="702F3901" w14:textId="77777777" w:rsidR="00CF1E50" w:rsidRPr="003345B1" w:rsidRDefault="00CF1E50" w:rsidP="00CF1E50">
                  <w:pPr>
                    <w:ind w:left="-64" w:right="-61"/>
                    <w:rPr>
                      <w:rFonts w:ascii="Arial" w:hAnsi="Arial" w:cs="Arial"/>
                      <w:sz w:val="16"/>
                      <w:szCs w:val="16"/>
                    </w:rPr>
                  </w:pPr>
                  <w:r w:rsidRPr="003345B1">
                    <w:rPr>
                      <w:sz w:val="16"/>
                      <w:szCs w:val="16"/>
                    </w:rPr>
                    <w:t>Отходы упаковочного картона незагрязненные</w:t>
                  </w:r>
                </w:p>
              </w:tc>
              <w:tc>
                <w:tcPr>
                  <w:tcW w:w="1214" w:type="dxa"/>
                </w:tcPr>
                <w:p w14:paraId="5EAADB90" w14:textId="77777777" w:rsidR="00CF1E50" w:rsidRPr="006650A3" w:rsidRDefault="00CF1E50" w:rsidP="00CF1E50">
                  <w:pPr>
                    <w:ind w:left="-64" w:right="-61"/>
                    <w:jc w:val="center"/>
                    <w:rPr>
                      <w:rFonts w:ascii="Arial" w:hAnsi="Arial" w:cs="Arial"/>
                      <w:sz w:val="16"/>
                      <w:szCs w:val="16"/>
                    </w:rPr>
                  </w:pPr>
                  <w:r w:rsidRPr="006650A3">
                    <w:rPr>
                      <w:sz w:val="16"/>
                      <w:szCs w:val="16"/>
                    </w:rPr>
                    <w:t>9 19 201 02 39 4</w:t>
                  </w:r>
                </w:p>
              </w:tc>
              <w:tc>
                <w:tcPr>
                  <w:tcW w:w="1183" w:type="dxa"/>
                  <w:vAlign w:val="center"/>
                </w:tcPr>
                <w:p w14:paraId="5BB61B6C" w14:textId="77777777" w:rsidR="00CF1E50" w:rsidRPr="006650A3" w:rsidRDefault="00CF1E50" w:rsidP="00CF1E50">
                  <w:pPr>
                    <w:ind w:right="-61"/>
                    <w:rPr>
                      <w:rFonts w:ascii="Arial" w:hAnsi="Arial" w:cs="Arial"/>
                      <w:sz w:val="16"/>
                      <w:szCs w:val="16"/>
                    </w:rPr>
                  </w:pPr>
                </w:p>
              </w:tc>
            </w:tr>
            <w:tr w:rsidR="00CF1E50" w:rsidRPr="006650A3" w14:paraId="11E9F635" w14:textId="77777777" w:rsidTr="00CF1E50">
              <w:trPr>
                <w:trHeight w:val="345"/>
              </w:trPr>
              <w:tc>
                <w:tcPr>
                  <w:tcW w:w="4544" w:type="dxa"/>
                  <w:vAlign w:val="center"/>
                </w:tcPr>
                <w:p w14:paraId="5DD63752" w14:textId="77777777" w:rsidR="00CF1E50" w:rsidRPr="003345B1" w:rsidRDefault="00CF1E50" w:rsidP="00CF1E50">
                  <w:pPr>
                    <w:ind w:left="-64" w:right="-61"/>
                    <w:rPr>
                      <w:rFonts w:ascii="Arial" w:hAnsi="Arial" w:cs="Arial"/>
                      <w:sz w:val="16"/>
                      <w:szCs w:val="16"/>
                    </w:rPr>
                  </w:pPr>
                  <w:r w:rsidRPr="003345B1">
                    <w:rPr>
                      <w:sz w:val="16"/>
                      <w:szCs w:val="16"/>
                    </w:rPr>
                    <w:t>Ленты конвейерные, приводные ремни, утратившие потребительские свойства, незагрязненные</w:t>
                  </w:r>
                </w:p>
              </w:tc>
              <w:tc>
                <w:tcPr>
                  <w:tcW w:w="1214" w:type="dxa"/>
                </w:tcPr>
                <w:p w14:paraId="7E15375A" w14:textId="77777777" w:rsidR="00CF1E50" w:rsidRPr="006650A3" w:rsidRDefault="00CF1E50" w:rsidP="00CF1E50">
                  <w:pPr>
                    <w:ind w:left="-64" w:right="-61"/>
                    <w:jc w:val="center"/>
                    <w:rPr>
                      <w:rFonts w:ascii="Arial" w:hAnsi="Arial" w:cs="Arial"/>
                      <w:sz w:val="16"/>
                      <w:szCs w:val="16"/>
                    </w:rPr>
                  </w:pPr>
                  <w:r w:rsidRPr="006650A3">
                    <w:rPr>
                      <w:sz w:val="16"/>
                      <w:szCs w:val="16"/>
                    </w:rPr>
                    <w:t>9 19 204 02 60 4</w:t>
                  </w:r>
                </w:p>
              </w:tc>
              <w:tc>
                <w:tcPr>
                  <w:tcW w:w="1183" w:type="dxa"/>
                  <w:vAlign w:val="center"/>
                </w:tcPr>
                <w:p w14:paraId="0EF96D7C" w14:textId="77777777" w:rsidR="00CF1E50" w:rsidRPr="006650A3" w:rsidRDefault="00CF1E50" w:rsidP="00CF1E50">
                  <w:pPr>
                    <w:ind w:right="-61"/>
                    <w:rPr>
                      <w:rFonts w:ascii="Arial" w:hAnsi="Arial" w:cs="Arial"/>
                      <w:sz w:val="16"/>
                      <w:szCs w:val="16"/>
                    </w:rPr>
                  </w:pPr>
                </w:p>
              </w:tc>
            </w:tr>
            <w:tr w:rsidR="00CF1E50" w:rsidRPr="006650A3" w14:paraId="032A88F1" w14:textId="77777777" w:rsidTr="00CF1E50">
              <w:trPr>
                <w:trHeight w:val="171"/>
              </w:trPr>
              <w:tc>
                <w:tcPr>
                  <w:tcW w:w="4544" w:type="dxa"/>
                  <w:vAlign w:val="center"/>
                </w:tcPr>
                <w:p w14:paraId="5796FFA8" w14:textId="77777777" w:rsidR="00CF1E50" w:rsidRPr="003345B1" w:rsidRDefault="00CF1E50" w:rsidP="00CF1E50">
                  <w:pPr>
                    <w:ind w:left="-64" w:right="-61"/>
                    <w:rPr>
                      <w:rFonts w:ascii="Arial" w:hAnsi="Arial" w:cs="Arial"/>
                      <w:sz w:val="16"/>
                      <w:szCs w:val="16"/>
                    </w:rPr>
                  </w:pPr>
                  <w:r w:rsidRPr="003345B1">
                    <w:rPr>
                      <w:sz w:val="16"/>
                      <w:szCs w:val="16"/>
                    </w:rPr>
                    <w:t>Отходы полиэтиленовой тары незагрязненной</w:t>
                  </w:r>
                </w:p>
              </w:tc>
              <w:tc>
                <w:tcPr>
                  <w:tcW w:w="1214" w:type="dxa"/>
                </w:tcPr>
                <w:p w14:paraId="56DAB6E8" w14:textId="77777777" w:rsidR="00CF1E50" w:rsidRPr="006650A3" w:rsidRDefault="00CF1E50" w:rsidP="00CF1E50">
                  <w:pPr>
                    <w:ind w:left="-64" w:right="-61"/>
                    <w:jc w:val="center"/>
                    <w:rPr>
                      <w:rFonts w:ascii="Arial" w:hAnsi="Arial" w:cs="Arial"/>
                      <w:sz w:val="16"/>
                      <w:szCs w:val="16"/>
                    </w:rPr>
                  </w:pPr>
                  <w:r w:rsidRPr="006650A3">
                    <w:rPr>
                      <w:sz w:val="16"/>
                      <w:szCs w:val="16"/>
                    </w:rPr>
                    <w:t>9 21 301 01 52 4</w:t>
                  </w:r>
                </w:p>
              </w:tc>
              <w:tc>
                <w:tcPr>
                  <w:tcW w:w="1183" w:type="dxa"/>
                  <w:vAlign w:val="center"/>
                </w:tcPr>
                <w:p w14:paraId="1FA7CB2F" w14:textId="77777777" w:rsidR="00CF1E50" w:rsidRPr="006650A3" w:rsidRDefault="00CF1E50" w:rsidP="00CF1E50">
                  <w:pPr>
                    <w:ind w:right="-61"/>
                    <w:rPr>
                      <w:rFonts w:ascii="Arial" w:hAnsi="Arial" w:cs="Arial"/>
                      <w:sz w:val="16"/>
                      <w:szCs w:val="16"/>
                    </w:rPr>
                  </w:pPr>
                </w:p>
              </w:tc>
            </w:tr>
            <w:tr w:rsidR="00CF1E50" w:rsidRPr="006650A3" w14:paraId="719AE231" w14:textId="77777777" w:rsidTr="00CF1E50">
              <w:trPr>
                <w:trHeight w:val="171"/>
              </w:trPr>
              <w:tc>
                <w:tcPr>
                  <w:tcW w:w="4544" w:type="dxa"/>
                  <w:vAlign w:val="center"/>
                </w:tcPr>
                <w:p w14:paraId="11D4483D" w14:textId="77777777" w:rsidR="00CF1E50" w:rsidRPr="003345B1" w:rsidRDefault="00CF1E50" w:rsidP="00CF1E50">
                  <w:pPr>
                    <w:ind w:left="-64" w:right="-61"/>
                    <w:rPr>
                      <w:rFonts w:ascii="Arial" w:hAnsi="Arial" w:cs="Arial"/>
                      <w:sz w:val="16"/>
                      <w:szCs w:val="16"/>
                    </w:rPr>
                  </w:pPr>
                  <w:r w:rsidRPr="003345B1">
                    <w:rPr>
                      <w:sz w:val="16"/>
                      <w:szCs w:val="16"/>
                    </w:rPr>
                    <w:lastRenderedPageBreak/>
                    <w:t>Лампы накаливания, утратившие потребительские свойства</w:t>
                  </w:r>
                </w:p>
              </w:tc>
              <w:tc>
                <w:tcPr>
                  <w:tcW w:w="1214" w:type="dxa"/>
                </w:tcPr>
                <w:p w14:paraId="17E418F7" w14:textId="77777777" w:rsidR="00CF1E50" w:rsidRPr="006650A3" w:rsidRDefault="00CF1E50" w:rsidP="00CF1E50">
                  <w:pPr>
                    <w:ind w:left="-64" w:right="-61"/>
                    <w:jc w:val="center"/>
                    <w:rPr>
                      <w:rFonts w:ascii="Arial" w:hAnsi="Arial" w:cs="Arial"/>
                      <w:sz w:val="16"/>
                      <w:szCs w:val="16"/>
                    </w:rPr>
                  </w:pPr>
                  <w:r w:rsidRPr="006650A3">
                    <w:rPr>
                      <w:sz w:val="16"/>
                      <w:szCs w:val="16"/>
                    </w:rPr>
                    <w:t>3 05 230 01 43 5</w:t>
                  </w:r>
                </w:p>
              </w:tc>
              <w:tc>
                <w:tcPr>
                  <w:tcW w:w="1183" w:type="dxa"/>
                  <w:vAlign w:val="center"/>
                </w:tcPr>
                <w:p w14:paraId="249E8D2E" w14:textId="77777777" w:rsidR="00CF1E50" w:rsidRPr="006650A3" w:rsidRDefault="00CF1E50" w:rsidP="00CF1E50">
                  <w:pPr>
                    <w:ind w:right="-61"/>
                    <w:rPr>
                      <w:rFonts w:ascii="Arial" w:hAnsi="Arial" w:cs="Arial"/>
                      <w:sz w:val="16"/>
                      <w:szCs w:val="16"/>
                    </w:rPr>
                  </w:pPr>
                </w:p>
              </w:tc>
            </w:tr>
            <w:tr w:rsidR="00CF1E50" w:rsidRPr="00AC6022" w14:paraId="36C8C98A" w14:textId="77777777" w:rsidTr="00CF1E50">
              <w:trPr>
                <w:trHeight w:val="345"/>
              </w:trPr>
              <w:tc>
                <w:tcPr>
                  <w:tcW w:w="4544" w:type="dxa"/>
                  <w:vAlign w:val="center"/>
                </w:tcPr>
                <w:p w14:paraId="5DE472C0" w14:textId="77777777" w:rsidR="00CF1E50" w:rsidRPr="00AC6022" w:rsidRDefault="00CF1E50" w:rsidP="00CF1E50">
                  <w:pPr>
                    <w:ind w:left="-64" w:right="-61"/>
                    <w:rPr>
                      <w:sz w:val="16"/>
                      <w:szCs w:val="16"/>
                    </w:rPr>
                  </w:pPr>
                  <w:r w:rsidRPr="003345B1">
                    <w:rPr>
                      <w:sz w:val="16"/>
                      <w:szCs w:val="16"/>
                    </w:rPr>
                    <w:t>Пищевые отходы кухонь и организаций общественного питания несортированные</w:t>
                  </w:r>
                </w:p>
              </w:tc>
              <w:tc>
                <w:tcPr>
                  <w:tcW w:w="1214" w:type="dxa"/>
                </w:tcPr>
                <w:p w14:paraId="201320D2" w14:textId="77777777" w:rsidR="00CF1E50" w:rsidRPr="00AC6022" w:rsidRDefault="00CF1E50" w:rsidP="00CF1E50">
                  <w:pPr>
                    <w:ind w:left="-64" w:right="-61"/>
                    <w:jc w:val="center"/>
                    <w:rPr>
                      <w:sz w:val="16"/>
                      <w:szCs w:val="16"/>
                    </w:rPr>
                  </w:pPr>
                  <w:r w:rsidRPr="006650A3">
                    <w:rPr>
                      <w:sz w:val="16"/>
                      <w:szCs w:val="16"/>
                    </w:rPr>
                    <w:t>4 05 183 01 60 5</w:t>
                  </w:r>
                </w:p>
              </w:tc>
              <w:tc>
                <w:tcPr>
                  <w:tcW w:w="1183" w:type="dxa"/>
                  <w:vAlign w:val="center"/>
                </w:tcPr>
                <w:p w14:paraId="18DECF70" w14:textId="77777777" w:rsidR="00CF1E50" w:rsidRPr="00AC6022" w:rsidRDefault="00CF1E50" w:rsidP="00CF1E50">
                  <w:pPr>
                    <w:ind w:right="-61"/>
                    <w:rPr>
                      <w:sz w:val="16"/>
                      <w:szCs w:val="16"/>
                    </w:rPr>
                  </w:pPr>
                </w:p>
              </w:tc>
            </w:tr>
            <w:tr w:rsidR="00CF1E50" w:rsidRPr="00AC6022" w14:paraId="200D57E0" w14:textId="77777777" w:rsidTr="00CF1E50">
              <w:trPr>
                <w:trHeight w:val="171"/>
              </w:trPr>
              <w:tc>
                <w:tcPr>
                  <w:tcW w:w="4544" w:type="dxa"/>
                  <w:vAlign w:val="center"/>
                </w:tcPr>
                <w:p w14:paraId="4FE88268" w14:textId="77777777" w:rsidR="00CF1E50" w:rsidRPr="00AC6022" w:rsidRDefault="00CF1E50" w:rsidP="00CF1E50">
                  <w:pPr>
                    <w:ind w:left="-64" w:right="-61"/>
                    <w:rPr>
                      <w:sz w:val="16"/>
                      <w:szCs w:val="16"/>
                    </w:rPr>
                  </w:pPr>
                  <w:r w:rsidRPr="003345B1">
                    <w:rPr>
                      <w:sz w:val="16"/>
                      <w:szCs w:val="16"/>
                    </w:rPr>
                    <w:t>Отходы пленки полиэтилена и изделий из нее незагрязненные.</w:t>
                  </w:r>
                </w:p>
              </w:tc>
              <w:tc>
                <w:tcPr>
                  <w:tcW w:w="1214" w:type="dxa"/>
                </w:tcPr>
                <w:p w14:paraId="25DFB05E" w14:textId="77777777" w:rsidR="00CF1E50" w:rsidRPr="00AC6022" w:rsidRDefault="00CF1E50" w:rsidP="00CF1E50">
                  <w:pPr>
                    <w:ind w:left="-64" w:right="-61"/>
                    <w:jc w:val="center"/>
                    <w:rPr>
                      <w:sz w:val="16"/>
                      <w:szCs w:val="16"/>
                    </w:rPr>
                  </w:pPr>
                  <w:r w:rsidRPr="006650A3">
                    <w:rPr>
                      <w:sz w:val="16"/>
                      <w:szCs w:val="16"/>
                    </w:rPr>
                    <w:t>4 31 120 01 51 5</w:t>
                  </w:r>
                </w:p>
              </w:tc>
              <w:tc>
                <w:tcPr>
                  <w:tcW w:w="1183" w:type="dxa"/>
                  <w:vAlign w:val="center"/>
                </w:tcPr>
                <w:p w14:paraId="117DBECC" w14:textId="77777777" w:rsidR="00CF1E50" w:rsidRPr="00AC6022" w:rsidRDefault="00CF1E50" w:rsidP="00CF1E50">
                  <w:pPr>
                    <w:ind w:right="-61"/>
                    <w:rPr>
                      <w:sz w:val="16"/>
                      <w:szCs w:val="16"/>
                    </w:rPr>
                  </w:pPr>
                </w:p>
              </w:tc>
            </w:tr>
            <w:tr w:rsidR="00CF1E50" w:rsidRPr="00AC6022" w14:paraId="316256AD" w14:textId="77777777" w:rsidTr="00CF1E50">
              <w:trPr>
                <w:trHeight w:val="185"/>
              </w:trPr>
              <w:tc>
                <w:tcPr>
                  <w:tcW w:w="4544" w:type="dxa"/>
                  <w:vAlign w:val="center"/>
                </w:tcPr>
                <w:p w14:paraId="3AF0F5F5" w14:textId="77777777" w:rsidR="00CF1E50" w:rsidRPr="00AC6022" w:rsidRDefault="00CF1E50" w:rsidP="00CF1E50">
                  <w:pPr>
                    <w:ind w:left="-64" w:right="-61"/>
                    <w:rPr>
                      <w:sz w:val="16"/>
                      <w:szCs w:val="16"/>
                    </w:rPr>
                  </w:pPr>
                  <w:r w:rsidRPr="00AC6022">
                    <w:rPr>
                      <w:sz w:val="16"/>
                      <w:szCs w:val="16"/>
                    </w:rPr>
                    <w:t>Прочие несортированные древесные отходы из натуральной чистой древесины</w:t>
                  </w:r>
                </w:p>
              </w:tc>
              <w:tc>
                <w:tcPr>
                  <w:tcW w:w="1214" w:type="dxa"/>
                  <w:vAlign w:val="center"/>
                </w:tcPr>
                <w:p w14:paraId="491879B7" w14:textId="77777777" w:rsidR="00CF1E50" w:rsidRPr="00AC6022" w:rsidRDefault="00CF1E50" w:rsidP="00CF1E50">
                  <w:pPr>
                    <w:ind w:left="-64" w:right="-61"/>
                    <w:jc w:val="center"/>
                    <w:rPr>
                      <w:sz w:val="16"/>
                      <w:szCs w:val="16"/>
                    </w:rPr>
                  </w:pPr>
                  <w:r w:rsidRPr="00AC6022">
                    <w:rPr>
                      <w:sz w:val="16"/>
                      <w:szCs w:val="16"/>
                    </w:rPr>
                    <w:t>3 05 291 91 20 5</w:t>
                  </w:r>
                </w:p>
              </w:tc>
              <w:tc>
                <w:tcPr>
                  <w:tcW w:w="1183" w:type="dxa"/>
                  <w:vAlign w:val="center"/>
                </w:tcPr>
                <w:p w14:paraId="4B0246C8" w14:textId="77777777" w:rsidR="00CF1E50" w:rsidRPr="00AC6022" w:rsidRDefault="00CF1E50" w:rsidP="00CF1E50">
                  <w:pPr>
                    <w:ind w:right="-61"/>
                    <w:rPr>
                      <w:sz w:val="16"/>
                      <w:szCs w:val="16"/>
                    </w:rPr>
                  </w:pPr>
                </w:p>
              </w:tc>
            </w:tr>
            <w:tr w:rsidR="00CF1E50" w:rsidRPr="00AC6022" w14:paraId="5AD7149A" w14:textId="77777777" w:rsidTr="00CF1E50">
              <w:trPr>
                <w:trHeight w:val="171"/>
              </w:trPr>
              <w:tc>
                <w:tcPr>
                  <w:tcW w:w="4544" w:type="dxa"/>
                  <w:vAlign w:val="center"/>
                </w:tcPr>
                <w:p w14:paraId="24A3F388" w14:textId="77777777" w:rsidR="00CF1E50" w:rsidRPr="00AC6022" w:rsidRDefault="00CF1E50" w:rsidP="00CF1E50">
                  <w:pPr>
                    <w:ind w:left="-64" w:right="-61"/>
                    <w:rPr>
                      <w:sz w:val="16"/>
                      <w:szCs w:val="16"/>
                    </w:rPr>
                  </w:pPr>
                  <w:r w:rsidRPr="003345B1">
                    <w:rPr>
                      <w:sz w:val="16"/>
                      <w:szCs w:val="16"/>
                    </w:rPr>
                    <w:t>Тара стеклянная незагрязненная</w:t>
                  </w:r>
                </w:p>
              </w:tc>
              <w:tc>
                <w:tcPr>
                  <w:tcW w:w="1214" w:type="dxa"/>
                </w:tcPr>
                <w:p w14:paraId="40C2633A" w14:textId="77777777" w:rsidR="00CF1E50" w:rsidRPr="00AC6022" w:rsidRDefault="00CF1E50" w:rsidP="00CF1E50">
                  <w:pPr>
                    <w:ind w:left="-64" w:right="-61"/>
                    <w:jc w:val="center"/>
                    <w:rPr>
                      <w:sz w:val="16"/>
                      <w:szCs w:val="16"/>
                    </w:rPr>
                  </w:pPr>
                  <w:r w:rsidRPr="006650A3">
                    <w:rPr>
                      <w:sz w:val="16"/>
                      <w:szCs w:val="16"/>
                    </w:rPr>
                    <w:t>4 82 411 00 52 5</w:t>
                  </w:r>
                </w:p>
              </w:tc>
              <w:tc>
                <w:tcPr>
                  <w:tcW w:w="1183" w:type="dxa"/>
                  <w:vAlign w:val="center"/>
                </w:tcPr>
                <w:p w14:paraId="7C657219" w14:textId="77777777" w:rsidR="00CF1E50" w:rsidRPr="00AC6022" w:rsidRDefault="00CF1E50" w:rsidP="00CF1E50">
                  <w:pPr>
                    <w:ind w:right="-61"/>
                    <w:rPr>
                      <w:sz w:val="16"/>
                      <w:szCs w:val="16"/>
                    </w:rPr>
                  </w:pPr>
                </w:p>
              </w:tc>
            </w:tr>
            <w:tr w:rsidR="00CF1E50" w:rsidRPr="00AC6022" w14:paraId="5F1D80A7" w14:textId="77777777" w:rsidTr="00CF1E50">
              <w:trPr>
                <w:trHeight w:val="171"/>
              </w:trPr>
              <w:tc>
                <w:tcPr>
                  <w:tcW w:w="4544" w:type="dxa"/>
                  <w:vAlign w:val="center"/>
                </w:tcPr>
                <w:p w14:paraId="083E4AF7" w14:textId="77777777" w:rsidR="00CF1E50" w:rsidRPr="00AC6022" w:rsidRDefault="00CF1E50" w:rsidP="00CF1E50">
                  <w:pPr>
                    <w:ind w:left="-64" w:right="-61"/>
                    <w:rPr>
                      <w:sz w:val="16"/>
                      <w:szCs w:val="16"/>
                    </w:rPr>
                  </w:pPr>
                  <w:r w:rsidRPr="003345B1">
                    <w:rPr>
                      <w:sz w:val="16"/>
                      <w:szCs w:val="16"/>
                    </w:rPr>
                    <w:t>Лом изделий из стекла</w:t>
                  </w:r>
                </w:p>
              </w:tc>
              <w:tc>
                <w:tcPr>
                  <w:tcW w:w="1214" w:type="dxa"/>
                </w:tcPr>
                <w:p w14:paraId="58CE923D" w14:textId="77777777" w:rsidR="00CF1E50" w:rsidRPr="00AC6022" w:rsidRDefault="00CF1E50" w:rsidP="00CF1E50">
                  <w:pPr>
                    <w:ind w:left="-64" w:right="-61"/>
                    <w:jc w:val="center"/>
                    <w:rPr>
                      <w:sz w:val="16"/>
                      <w:szCs w:val="16"/>
                    </w:rPr>
                  </w:pPr>
                  <w:r w:rsidRPr="006650A3">
                    <w:rPr>
                      <w:sz w:val="16"/>
                      <w:szCs w:val="16"/>
                    </w:rPr>
                    <w:t>7 36 100 01 30 5</w:t>
                  </w:r>
                </w:p>
              </w:tc>
              <w:tc>
                <w:tcPr>
                  <w:tcW w:w="1183" w:type="dxa"/>
                  <w:vAlign w:val="center"/>
                </w:tcPr>
                <w:p w14:paraId="07CD03F5" w14:textId="77777777" w:rsidR="00CF1E50" w:rsidRPr="00AC6022" w:rsidRDefault="00CF1E50" w:rsidP="00CF1E50">
                  <w:pPr>
                    <w:ind w:right="-61"/>
                    <w:rPr>
                      <w:sz w:val="16"/>
                      <w:szCs w:val="16"/>
                    </w:rPr>
                  </w:pPr>
                </w:p>
              </w:tc>
            </w:tr>
            <w:tr w:rsidR="00CF1E50" w:rsidRPr="00AC6022" w14:paraId="527A400E" w14:textId="77777777" w:rsidTr="00CF1E50">
              <w:trPr>
                <w:trHeight w:val="220"/>
              </w:trPr>
              <w:tc>
                <w:tcPr>
                  <w:tcW w:w="4544" w:type="dxa"/>
                  <w:vAlign w:val="center"/>
                </w:tcPr>
                <w:p w14:paraId="09DD7EC8" w14:textId="77777777" w:rsidR="00CF1E50" w:rsidRPr="00AC6022" w:rsidRDefault="00CF1E50" w:rsidP="00CF1E50">
                  <w:pPr>
                    <w:ind w:left="-64" w:right="-61"/>
                    <w:rPr>
                      <w:sz w:val="16"/>
                      <w:szCs w:val="16"/>
                    </w:rPr>
                  </w:pPr>
                  <w:r w:rsidRPr="003345B1">
                    <w:rPr>
                      <w:sz w:val="16"/>
                      <w:szCs w:val="16"/>
                    </w:rPr>
                    <w:t>Фильтры очистки масла автотранспортных средств отработанные</w:t>
                  </w:r>
                </w:p>
              </w:tc>
              <w:tc>
                <w:tcPr>
                  <w:tcW w:w="1214" w:type="dxa"/>
                </w:tcPr>
                <w:p w14:paraId="115578A7" w14:textId="77777777" w:rsidR="00CF1E50" w:rsidRPr="00AC6022" w:rsidRDefault="00CF1E50" w:rsidP="00CF1E50">
                  <w:pPr>
                    <w:ind w:left="-64" w:right="-61"/>
                    <w:jc w:val="center"/>
                    <w:rPr>
                      <w:sz w:val="16"/>
                      <w:szCs w:val="16"/>
                    </w:rPr>
                  </w:pPr>
                  <w:r w:rsidRPr="006650A3">
                    <w:rPr>
                      <w:sz w:val="16"/>
                      <w:szCs w:val="16"/>
                    </w:rPr>
                    <w:t>4 34 110 02 29 5</w:t>
                  </w:r>
                </w:p>
              </w:tc>
              <w:tc>
                <w:tcPr>
                  <w:tcW w:w="1183" w:type="dxa"/>
                  <w:vAlign w:val="center"/>
                </w:tcPr>
                <w:p w14:paraId="170268C6" w14:textId="77777777" w:rsidR="00CF1E50" w:rsidRPr="00AC6022" w:rsidRDefault="00CF1E50" w:rsidP="00CF1E50">
                  <w:pPr>
                    <w:ind w:right="-61"/>
                    <w:rPr>
                      <w:sz w:val="16"/>
                      <w:szCs w:val="16"/>
                    </w:rPr>
                  </w:pPr>
                </w:p>
              </w:tc>
            </w:tr>
            <w:tr w:rsidR="00CF1E50" w:rsidRPr="00AC6022" w14:paraId="79245357" w14:textId="77777777" w:rsidTr="00CF1E50">
              <w:trPr>
                <w:trHeight w:val="171"/>
              </w:trPr>
              <w:tc>
                <w:tcPr>
                  <w:tcW w:w="6941" w:type="dxa"/>
                  <w:gridSpan w:val="3"/>
                  <w:vAlign w:val="center"/>
                </w:tcPr>
                <w:p w14:paraId="36F847E8" w14:textId="77777777" w:rsidR="00CF1E50" w:rsidRPr="00AC6022" w:rsidRDefault="00CF1E50" w:rsidP="00CF1E50">
                  <w:pPr>
                    <w:ind w:left="-64" w:right="-61"/>
                    <w:jc w:val="center"/>
                    <w:rPr>
                      <w:sz w:val="16"/>
                      <w:szCs w:val="16"/>
                    </w:rPr>
                  </w:pPr>
                  <w:r w:rsidRPr="00AC6022">
                    <w:rPr>
                      <w:sz w:val="16"/>
                      <w:szCs w:val="16"/>
                    </w:rPr>
                    <w:t>ОТХОДЫ ПЕРЕДАВАЕМЫЕ В СПЕЦИАЛИЗИРОВАННЫЕ ОРГАНИЗАЦИИ НА</w:t>
                  </w:r>
                </w:p>
                <w:p w14:paraId="6DEB5B8E" w14:textId="77777777" w:rsidR="00CF1E50" w:rsidRPr="00AC6022" w:rsidRDefault="00CF1E50" w:rsidP="00CF1E50">
                  <w:pPr>
                    <w:ind w:left="-64" w:right="-61"/>
                    <w:jc w:val="center"/>
                    <w:rPr>
                      <w:sz w:val="16"/>
                      <w:szCs w:val="16"/>
                    </w:rPr>
                  </w:pPr>
                  <w:r w:rsidRPr="00AC6022">
                    <w:rPr>
                      <w:sz w:val="16"/>
                      <w:szCs w:val="16"/>
                    </w:rPr>
                    <w:t>РАЗМЕЩЕНИЕ, УТИЛИЗАЦИЮ</w:t>
                  </w:r>
                </w:p>
              </w:tc>
            </w:tr>
            <w:tr w:rsidR="00CF1E50" w:rsidRPr="006650A3" w14:paraId="14D6823C" w14:textId="77777777" w:rsidTr="00CF1E50">
              <w:trPr>
                <w:trHeight w:val="171"/>
              </w:trPr>
              <w:tc>
                <w:tcPr>
                  <w:tcW w:w="4544" w:type="dxa"/>
                </w:tcPr>
                <w:p w14:paraId="019E1B15" w14:textId="77777777" w:rsidR="00CF1E50" w:rsidRPr="003345B1" w:rsidRDefault="00CF1E50" w:rsidP="00CF1E50">
                  <w:pPr>
                    <w:ind w:left="-64" w:right="-61"/>
                    <w:rPr>
                      <w:sz w:val="16"/>
                      <w:szCs w:val="16"/>
                    </w:rPr>
                  </w:pPr>
                  <w:r w:rsidRPr="00590DCE">
                    <w:rPr>
                      <w:sz w:val="16"/>
                      <w:szCs w:val="16"/>
                    </w:rPr>
                    <w:t>Тара из черных металлов, загрязненная лакокрасочными материалами (содержание менее 5%)</w:t>
                  </w:r>
                </w:p>
              </w:tc>
              <w:tc>
                <w:tcPr>
                  <w:tcW w:w="1214" w:type="dxa"/>
                </w:tcPr>
                <w:p w14:paraId="2981AC74" w14:textId="77777777" w:rsidR="00CF1E50" w:rsidRPr="00590DCE" w:rsidRDefault="00CF1E50" w:rsidP="00CF1E50">
                  <w:pPr>
                    <w:ind w:left="-64" w:right="-61"/>
                    <w:jc w:val="center"/>
                    <w:rPr>
                      <w:sz w:val="16"/>
                      <w:szCs w:val="16"/>
                    </w:rPr>
                  </w:pPr>
                  <w:r w:rsidRPr="00590DCE">
                    <w:rPr>
                      <w:sz w:val="16"/>
                      <w:szCs w:val="16"/>
                    </w:rPr>
                    <w:t>4 68 112 02 51 4</w:t>
                  </w:r>
                </w:p>
              </w:tc>
              <w:tc>
                <w:tcPr>
                  <w:tcW w:w="1183" w:type="dxa"/>
                  <w:vAlign w:val="center"/>
                </w:tcPr>
                <w:p w14:paraId="6EC19DFA" w14:textId="77777777" w:rsidR="00CF1E50" w:rsidRPr="006650A3" w:rsidRDefault="00CF1E50" w:rsidP="00CF1E50">
                  <w:pPr>
                    <w:ind w:right="-61"/>
                    <w:rPr>
                      <w:rFonts w:ascii="Arial" w:hAnsi="Arial" w:cs="Arial"/>
                      <w:sz w:val="16"/>
                      <w:szCs w:val="16"/>
                    </w:rPr>
                  </w:pPr>
                </w:p>
              </w:tc>
            </w:tr>
            <w:tr w:rsidR="00CF1E50" w:rsidRPr="006650A3" w14:paraId="0D30874A" w14:textId="77777777" w:rsidTr="00CF1E50">
              <w:trPr>
                <w:trHeight w:val="171"/>
              </w:trPr>
              <w:tc>
                <w:tcPr>
                  <w:tcW w:w="4544" w:type="dxa"/>
                </w:tcPr>
                <w:p w14:paraId="044F0427" w14:textId="77777777" w:rsidR="00CF1E50" w:rsidRPr="003345B1" w:rsidRDefault="00CF1E50" w:rsidP="00CF1E50">
                  <w:pPr>
                    <w:ind w:left="-64" w:right="-61"/>
                    <w:rPr>
                      <w:sz w:val="16"/>
                      <w:szCs w:val="16"/>
                    </w:rPr>
                  </w:pPr>
                  <w:r w:rsidRPr="00590DCE">
                    <w:rPr>
                      <w:sz w:val="16"/>
                      <w:szCs w:val="16"/>
                    </w:rPr>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tc>
              <w:tc>
                <w:tcPr>
                  <w:tcW w:w="1214" w:type="dxa"/>
                </w:tcPr>
                <w:p w14:paraId="665F032A" w14:textId="77777777" w:rsidR="00CF1E50" w:rsidRPr="00590DCE" w:rsidRDefault="00CF1E50" w:rsidP="00CF1E50">
                  <w:pPr>
                    <w:ind w:left="-64" w:right="-61"/>
                    <w:jc w:val="center"/>
                    <w:rPr>
                      <w:sz w:val="16"/>
                      <w:szCs w:val="16"/>
                    </w:rPr>
                  </w:pPr>
                  <w:r w:rsidRPr="00590DCE">
                    <w:rPr>
                      <w:sz w:val="16"/>
                      <w:szCs w:val="16"/>
                    </w:rPr>
                    <w:t>7 47 981 01 20 4</w:t>
                  </w:r>
                </w:p>
              </w:tc>
              <w:tc>
                <w:tcPr>
                  <w:tcW w:w="1183" w:type="dxa"/>
                  <w:vAlign w:val="center"/>
                </w:tcPr>
                <w:p w14:paraId="66094888" w14:textId="77777777" w:rsidR="00CF1E50" w:rsidRPr="006650A3" w:rsidRDefault="00CF1E50" w:rsidP="00CF1E50">
                  <w:pPr>
                    <w:ind w:right="-61"/>
                    <w:rPr>
                      <w:rFonts w:ascii="Arial" w:hAnsi="Arial" w:cs="Arial"/>
                      <w:sz w:val="16"/>
                      <w:szCs w:val="16"/>
                    </w:rPr>
                  </w:pPr>
                </w:p>
              </w:tc>
            </w:tr>
            <w:tr w:rsidR="00CF1E50" w:rsidRPr="006650A3" w14:paraId="4058569E" w14:textId="77777777" w:rsidTr="00CF1E50">
              <w:trPr>
                <w:trHeight w:val="171"/>
              </w:trPr>
              <w:tc>
                <w:tcPr>
                  <w:tcW w:w="4544" w:type="dxa"/>
                </w:tcPr>
                <w:p w14:paraId="19C2DB5B" w14:textId="77777777" w:rsidR="00CF1E50" w:rsidRPr="003345B1" w:rsidRDefault="00CF1E50" w:rsidP="00CF1E50">
                  <w:pPr>
                    <w:ind w:left="-64" w:right="-61"/>
                    <w:rPr>
                      <w:sz w:val="16"/>
                      <w:szCs w:val="16"/>
                    </w:rPr>
                  </w:pPr>
                  <w:r w:rsidRPr="00590DCE">
                    <w:rPr>
                      <w:sz w:val="16"/>
                      <w:szCs w:val="16"/>
                    </w:rPr>
                    <w:t>Шлак сварочный</w:t>
                  </w:r>
                </w:p>
              </w:tc>
              <w:tc>
                <w:tcPr>
                  <w:tcW w:w="1214" w:type="dxa"/>
                </w:tcPr>
                <w:p w14:paraId="6365F1BF" w14:textId="77777777" w:rsidR="00CF1E50" w:rsidRPr="00590DCE" w:rsidRDefault="00CF1E50" w:rsidP="00CF1E50">
                  <w:pPr>
                    <w:ind w:left="-64" w:right="-61"/>
                    <w:jc w:val="center"/>
                    <w:rPr>
                      <w:sz w:val="16"/>
                      <w:szCs w:val="16"/>
                    </w:rPr>
                  </w:pPr>
                  <w:r w:rsidRPr="00590DCE">
                    <w:rPr>
                      <w:sz w:val="16"/>
                      <w:szCs w:val="16"/>
                    </w:rPr>
                    <w:t>9 19 100 02 20 4</w:t>
                  </w:r>
                </w:p>
              </w:tc>
              <w:tc>
                <w:tcPr>
                  <w:tcW w:w="1183" w:type="dxa"/>
                  <w:vAlign w:val="center"/>
                </w:tcPr>
                <w:p w14:paraId="58F8155C" w14:textId="77777777" w:rsidR="00CF1E50" w:rsidRPr="006650A3" w:rsidRDefault="00CF1E50" w:rsidP="00CF1E50">
                  <w:pPr>
                    <w:ind w:right="-61"/>
                    <w:rPr>
                      <w:rFonts w:ascii="Arial" w:hAnsi="Arial" w:cs="Arial"/>
                      <w:sz w:val="16"/>
                      <w:szCs w:val="16"/>
                    </w:rPr>
                  </w:pPr>
                </w:p>
              </w:tc>
            </w:tr>
            <w:tr w:rsidR="00CF1E50" w:rsidRPr="006650A3" w14:paraId="75A91BCC" w14:textId="77777777" w:rsidTr="00CF1E50">
              <w:trPr>
                <w:trHeight w:val="171"/>
              </w:trPr>
              <w:tc>
                <w:tcPr>
                  <w:tcW w:w="4544" w:type="dxa"/>
                </w:tcPr>
                <w:p w14:paraId="17FFD054" w14:textId="77777777" w:rsidR="00CF1E50" w:rsidRPr="003345B1" w:rsidRDefault="00CF1E50" w:rsidP="00CF1E50">
                  <w:pPr>
                    <w:ind w:left="-64" w:right="-61"/>
                    <w:rPr>
                      <w:sz w:val="16"/>
                      <w:szCs w:val="16"/>
                    </w:rPr>
                  </w:pPr>
                  <w:r w:rsidRPr="00590DCE">
                    <w:rPr>
                      <w:sz w:val="16"/>
                      <w:szCs w:val="16"/>
                    </w:rPr>
                    <w:t>Шины пневматические автомобильные отработанные</w:t>
                  </w:r>
                </w:p>
              </w:tc>
              <w:tc>
                <w:tcPr>
                  <w:tcW w:w="1214" w:type="dxa"/>
                </w:tcPr>
                <w:p w14:paraId="4BE7F3B1" w14:textId="77777777" w:rsidR="00CF1E50" w:rsidRPr="00590DCE" w:rsidRDefault="00CF1E50" w:rsidP="00CF1E50">
                  <w:pPr>
                    <w:ind w:left="-64" w:right="-61"/>
                    <w:jc w:val="center"/>
                    <w:rPr>
                      <w:sz w:val="16"/>
                      <w:szCs w:val="16"/>
                    </w:rPr>
                  </w:pPr>
                  <w:r w:rsidRPr="00590DCE">
                    <w:rPr>
                      <w:sz w:val="16"/>
                      <w:szCs w:val="16"/>
                    </w:rPr>
                    <w:t>9 21 110 01 50 4</w:t>
                  </w:r>
                </w:p>
              </w:tc>
              <w:tc>
                <w:tcPr>
                  <w:tcW w:w="1183" w:type="dxa"/>
                  <w:vAlign w:val="center"/>
                </w:tcPr>
                <w:p w14:paraId="1C7CAA97" w14:textId="77777777" w:rsidR="00CF1E50" w:rsidRPr="006650A3" w:rsidRDefault="00CF1E50" w:rsidP="00CF1E50">
                  <w:pPr>
                    <w:ind w:right="-61"/>
                    <w:rPr>
                      <w:rFonts w:ascii="Arial" w:hAnsi="Arial" w:cs="Arial"/>
                      <w:sz w:val="16"/>
                      <w:szCs w:val="16"/>
                    </w:rPr>
                  </w:pPr>
                </w:p>
              </w:tc>
            </w:tr>
            <w:tr w:rsidR="00CF1E50" w:rsidRPr="006650A3" w14:paraId="76A270CA" w14:textId="77777777" w:rsidTr="00CF1E50">
              <w:trPr>
                <w:trHeight w:val="171"/>
              </w:trPr>
              <w:tc>
                <w:tcPr>
                  <w:tcW w:w="4544" w:type="dxa"/>
                </w:tcPr>
                <w:p w14:paraId="739C631B" w14:textId="77777777" w:rsidR="00CF1E50" w:rsidRPr="003345B1" w:rsidRDefault="00CF1E50" w:rsidP="00CF1E50">
                  <w:pPr>
                    <w:ind w:left="-64" w:right="-61"/>
                    <w:rPr>
                      <w:sz w:val="16"/>
                      <w:szCs w:val="16"/>
                    </w:rPr>
                  </w:pPr>
                  <w:r w:rsidRPr="00590DCE">
                    <w:rPr>
                      <w:sz w:val="16"/>
                      <w:szCs w:val="16"/>
                    </w:rPr>
                    <w:t>Абразивные круги отработанные, лом отработанных абразивных кругов</w:t>
                  </w:r>
                </w:p>
              </w:tc>
              <w:tc>
                <w:tcPr>
                  <w:tcW w:w="1214" w:type="dxa"/>
                </w:tcPr>
                <w:p w14:paraId="519308B4" w14:textId="77777777" w:rsidR="00CF1E50" w:rsidRPr="00590DCE" w:rsidRDefault="00CF1E50" w:rsidP="00CF1E50">
                  <w:pPr>
                    <w:ind w:left="-64" w:right="-61"/>
                    <w:jc w:val="center"/>
                    <w:rPr>
                      <w:sz w:val="16"/>
                      <w:szCs w:val="16"/>
                    </w:rPr>
                  </w:pPr>
                  <w:r w:rsidRPr="00590DCE">
                    <w:rPr>
                      <w:sz w:val="16"/>
                      <w:szCs w:val="16"/>
                    </w:rPr>
                    <w:t>4 56 100 01 51 5</w:t>
                  </w:r>
                </w:p>
              </w:tc>
              <w:tc>
                <w:tcPr>
                  <w:tcW w:w="1183" w:type="dxa"/>
                  <w:vAlign w:val="center"/>
                </w:tcPr>
                <w:p w14:paraId="10C1D203" w14:textId="77777777" w:rsidR="00CF1E50" w:rsidRPr="006650A3" w:rsidRDefault="00CF1E50" w:rsidP="00CF1E50">
                  <w:pPr>
                    <w:ind w:right="-61"/>
                    <w:rPr>
                      <w:rFonts w:ascii="Arial" w:hAnsi="Arial" w:cs="Arial"/>
                      <w:sz w:val="16"/>
                      <w:szCs w:val="16"/>
                    </w:rPr>
                  </w:pPr>
                </w:p>
              </w:tc>
            </w:tr>
            <w:tr w:rsidR="00CF1E50" w:rsidRPr="006650A3" w14:paraId="4B057C13" w14:textId="77777777" w:rsidTr="00CF1E50">
              <w:trPr>
                <w:trHeight w:val="171"/>
              </w:trPr>
              <w:tc>
                <w:tcPr>
                  <w:tcW w:w="4544" w:type="dxa"/>
                </w:tcPr>
                <w:p w14:paraId="50CDDBF5" w14:textId="77777777" w:rsidR="00CF1E50" w:rsidRPr="003345B1" w:rsidRDefault="00CF1E50" w:rsidP="00CF1E50">
                  <w:pPr>
                    <w:ind w:left="-64" w:right="-61"/>
                    <w:rPr>
                      <w:sz w:val="16"/>
                      <w:szCs w:val="16"/>
                    </w:rPr>
                  </w:pPr>
                  <w:r w:rsidRPr="00590DCE">
                    <w:rPr>
                      <w:sz w:val="16"/>
                      <w:szCs w:val="16"/>
                    </w:rPr>
                    <w:t>Отходы при очистке котлов от накипи</w:t>
                  </w:r>
                </w:p>
              </w:tc>
              <w:tc>
                <w:tcPr>
                  <w:tcW w:w="1214" w:type="dxa"/>
                </w:tcPr>
                <w:p w14:paraId="047C3979" w14:textId="77777777" w:rsidR="00CF1E50" w:rsidRPr="00590DCE" w:rsidRDefault="00CF1E50" w:rsidP="00CF1E50">
                  <w:pPr>
                    <w:ind w:left="-64" w:right="-61"/>
                    <w:jc w:val="center"/>
                    <w:rPr>
                      <w:sz w:val="16"/>
                      <w:szCs w:val="16"/>
                    </w:rPr>
                  </w:pPr>
                  <w:r w:rsidRPr="00590DCE">
                    <w:rPr>
                      <w:sz w:val="16"/>
                      <w:szCs w:val="16"/>
                    </w:rPr>
                    <w:t>6 18 901 01 20 5</w:t>
                  </w:r>
                </w:p>
              </w:tc>
              <w:tc>
                <w:tcPr>
                  <w:tcW w:w="1183" w:type="dxa"/>
                  <w:vAlign w:val="center"/>
                </w:tcPr>
                <w:p w14:paraId="2CB586EA" w14:textId="77777777" w:rsidR="00CF1E50" w:rsidRPr="006650A3" w:rsidRDefault="00CF1E50" w:rsidP="00CF1E50">
                  <w:pPr>
                    <w:ind w:right="-61"/>
                    <w:rPr>
                      <w:rFonts w:ascii="Arial" w:hAnsi="Arial" w:cs="Arial"/>
                      <w:sz w:val="16"/>
                      <w:szCs w:val="16"/>
                    </w:rPr>
                  </w:pPr>
                </w:p>
              </w:tc>
            </w:tr>
            <w:tr w:rsidR="00CF1E50" w:rsidRPr="006650A3" w14:paraId="0EC2592B" w14:textId="77777777" w:rsidTr="00CF1E50">
              <w:trPr>
                <w:trHeight w:val="171"/>
              </w:trPr>
              <w:tc>
                <w:tcPr>
                  <w:tcW w:w="4544" w:type="dxa"/>
                </w:tcPr>
                <w:p w14:paraId="2C75C02B" w14:textId="77777777" w:rsidR="00CF1E50" w:rsidRPr="003345B1" w:rsidRDefault="00CF1E50" w:rsidP="00CF1E50">
                  <w:pPr>
                    <w:ind w:left="-64" w:right="-61"/>
                    <w:rPr>
                      <w:sz w:val="16"/>
                      <w:szCs w:val="16"/>
                    </w:rPr>
                  </w:pPr>
                  <w:r w:rsidRPr="00590DCE">
                    <w:rPr>
                      <w:sz w:val="16"/>
                      <w:szCs w:val="16"/>
                    </w:rPr>
                    <w:t>Остатки и огарки стальных сварочных электродов</w:t>
                  </w:r>
                </w:p>
              </w:tc>
              <w:tc>
                <w:tcPr>
                  <w:tcW w:w="1214" w:type="dxa"/>
                </w:tcPr>
                <w:p w14:paraId="3C59EE3D" w14:textId="77777777" w:rsidR="00CF1E50" w:rsidRPr="00590DCE" w:rsidRDefault="00CF1E50" w:rsidP="00CF1E50">
                  <w:pPr>
                    <w:ind w:left="-64" w:right="-61"/>
                    <w:jc w:val="center"/>
                    <w:rPr>
                      <w:sz w:val="16"/>
                      <w:szCs w:val="16"/>
                    </w:rPr>
                  </w:pPr>
                  <w:r w:rsidRPr="00590DCE">
                    <w:rPr>
                      <w:sz w:val="16"/>
                      <w:szCs w:val="16"/>
                    </w:rPr>
                    <w:t>9 19 100 01 20 5</w:t>
                  </w:r>
                </w:p>
              </w:tc>
              <w:tc>
                <w:tcPr>
                  <w:tcW w:w="1183" w:type="dxa"/>
                  <w:vAlign w:val="center"/>
                </w:tcPr>
                <w:p w14:paraId="611571F9" w14:textId="77777777" w:rsidR="00CF1E50" w:rsidRPr="006650A3" w:rsidRDefault="00CF1E50" w:rsidP="00CF1E50">
                  <w:pPr>
                    <w:ind w:right="-61"/>
                    <w:rPr>
                      <w:rFonts w:ascii="Arial" w:hAnsi="Arial" w:cs="Arial"/>
                      <w:sz w:val="16"/>
                      <w:szCs w:val="16"/>
                    </w:rPr>
                  </w:pPr>
                </w:p>
              </w:tc>
            </w:tr>
            <w:tr w:rsidR="00CF1E50" w:rsidRPr="00612777" w14:paraId="412C0A20" w14:textId="77777777" w:rsidTr="00CF1E50">
              <w:trPr>
                <w:trHeight w:val="141"/>
              </w:trPr>
              <w:tc>
                <w:tcPr>
                  <w:tcW w:w="6941" w:type="dxa"/>
                  <w:gridSpan w:val="3"/>
                  <w:vAlign w:val="center"/>
                </w:tcPr>
                <w:p w14:paraId="50E375D3" w14:textId="77777777" w:rsidR="00CF1E50" w:rsidRPr="00612777" w:rsidRDefault="00CF1E50" w:rsidP="00CF1E50">
                  <w:pPr>
                    <w:ind w:right="-61"/>
                    <w:rPr>
                      <w:rFonts w:ascii="Arial" w:hAnsi="Arial" w:cs="Arial"/>
                      <w:sz w:val="14"/>
                      <w:szCs w:val="14"/>
                    </w:rPr>
                  </w:pPr>
                </w:p>
              </w:tc>
            </w:tr>
            <w:tr w:rsidR="00CF1E50" w:rsidRPr="00612777" w14:paraId="349F4A88" w14:textId="77777777" w:rsidTr="00CF1E50">
              <w:trPr>
                <w:trHeight w:val="419"/>
              </w:trPr>
              <w:tc>
                <w:tcPr>
                  <w:tcW w:w="6941" w:type="dxa"/>
                  <w:gridSpan w:val="3"/>
                  <w:vAlign w:val="center"/>
                </w:tcPr>
                <w:p w14:paraId="518D4BBC" w14:textId="77777777" w:rsidR="00CF1E50" w:rsidRPr="00612777" w:rsidRDefault="00CF1E50" w:rsidP="00CF1E50">
                  <w:pPr>
                    <w:rPr>
                      <w:rFonts w:ascii="Arial" w:hAnsi="Arial" w:cs="Arial"/>
                      <w:sz w:val="18"/>
                      <w:szCs w:val="18"/>
                    </w:rPr>
                  </w:pPr>
                  <w:r w:rsidRPr="00612777">
                    <w:rPr>
                      <w:rFonts w:ascii="Arial" w:hAnsi="Arial" w:cs="Arial"/>
                      <w:sz w:val="18"/>
                      <w:szCs w:val="18"/>
                    </w:rPr>
                    <w:t>Лицо, ответственное за сдачу отходов</w:t>
                  </w:r>
                  <w:r>
                    <w:rPr>
                      <w:rFonts w:ascii="Arial" w:hAnsi="Arial" w:cs="Arial"/>
                      <w:sz w:val="18"/>
                      <w:szCs w:val="18"/>
                    </w:rPr>
                    <w:t xml:space="preserve"> от СП Общества,</w:t>
                  </w:r>
                  <w:r w:rsidRPr="00612777">
                    <w:rPr>
                      <w:rFonts w:ascii="Arial" w:hAnsi="Arial" w:cs="Arial"/>
                      <w:sz w:val="18"/>
                      <w:szCs w:val="18"/>
                    </w:rPr>
                    <w:t xml:space="preserve"> должность____________________________</w:t>
                  </w:r>
                  <w:r>
                    <w:rPr>
                      <w:rFonts w:ascii="Arial" w:hAnsi="Arial" w:cs="Arial"/>
                      <w:sz w:val="18"/>
                      <w:szCs w:val="18"/>
                    </w:rPr>
                    <w:t>_________________________</w:t>
                  </w:r>
                  <w:r w:rsidRPr="00612777">
                    <w:rPr>
                      <w:rFonts w:ascii="Arial" w:hAnsi="Arial" w:cs="Arial"/>
                      <w:sz w:val="18"/>
                      <w:szCs w:val="18"/>
                    </w:rPr>
                    <w:t>____</w:t>
                  </w:r>
                </w:p>
              </w:tc>
            </w:tr>
            <w:tr w:rsidR="00CF1E50" w:rsidRPr="00612777" w14:paraId="589C7BE2" w14:textId="77777777" w:rsidTr="00CF1E50">
              <w:trPr>
                <w:trHeight w:val="780"/>
              </w:trPr>
              <w:tc>
                <w:tcPr>
                  <w:tcW w:w="6941" w:type="dxa"/>
                  <w:gridSpan w:val="3"/>
                  <w:vAlign w:val="center"/>
                </w:tcPr>
                <w:p w14:paraId="5DFB1813" w14:textId="77777777" w:rsidR="00CF1E50" w:rsidRDefault="00CF1E50" w:rsidP="00CF1E50">
                  <w:pPr>
                    <w:rPr>
                      <w:rFonts w:ascii="Arial" w:hAnsi="Arial" w:cs="Arial"/>
                      <w:sz w:val="18"/>
                      <w:szCs w:val="18"/>
                    </w:rPr>
                  </w:pPr>
                  <w:r w:rsidRPr="00612777">
                    <w:rPr>
                      <w:rFonts w:ascii="Arial" w:hAnsi="Arial" w:cs="Arial"/>
                      <w:sz w:val="18"/>
                      <w:szCs w:val="18"/>
                    </w:rPr>
                    <w:t>Отметка о принятии отходов</w:t>
                  </w:r>
                  <w:r>
                    <w:rPr>
                      <w:rFonts w:ascii="Arial" w:hAnsi="Arial" w:cs="Arial"/>
                      <w:sz w:val="18"/>
                      <w:szCs w:val="18"/>
                    </w:rPr>
                    <w:t xml:space="preserve"> ответственным лицом от Подрядной организации: ________________________________________________________</w:t>
                  </w:r>
                </w:p>
                <w:p w14:paraId="04D7747C" w14:textId="77777777" w:rsidR="00CF1E50" w:rsidRPr="00612777" w:rsidRDefault="00CF1E50" w:rsidP="00CF1E50">
                  <w:pPr>
                    <w:rPr>
                      <w:rFonts w:ascii="Arial" w:hAnsi="Arial" w:cs="Arial"/>
                      <w:sz w:val="14"/>
                      <w:szCs w:val="14"/>
                    </w:rPr>
                  </w:pPr>
                  <w:r w:rsidRPr="00612777">
                    <w:rPr>
                      <w:rFonts w:ascii="Arial" w:hAnsi="Arial" w:cs="Arial"/>
                      <w:sz w:val="18"/>
                      <w:szCs w:val="18"/>
                    </w:rPr>
                    <w:tab/>
                    <w:t xml:space="preserve"> </w:t>
                  </w:r>
                  <w:r w:rsidRPr="00612777">
                    <w:rPr>
                      <w:rFonts w:ascii="Arial" w:hAnsi="Arial" w:cs="Arial"/>
                      <w:sz w:val="18"/>
                      <w:szCs w:val="18"/>
                    </w:rPr>
                    <w:tab/>
                    <w:t xml:space="preserve"> </w:t>
                  </w:r>
                  <w:r w:rsidRPr="00612777">
                    <w:rPr>
                      <w:rFonts w:ascii="Arial" w:hAnsi="Arial" w:cs="Arial"/>
                      <w:sz w:val="18"/>
                      <w:szCs w:val="18"/>
                    </w:rPr>
                    <w:tab/>
                  </w:r>
                  <w:r w:rsidRPr="00612777">
                    <w:rPr>
                      <w:rFonts w:ascii="Arial" w:hAnsi="Arial" w:cs="Arial"/>
                      <w:sz w:val="14"/>
                      <w:szCs w:val="14"/>
                    </w:rPr>
                    <w:t xml:space="preserve"> (фамилия уполномоченного лица, организация)</w:t>
                  </w:r>
                </w:p>
              </w:tc>
            </w:tr>
            <w:tr w:rsidR="00CF1E50" w:rsidRPr="009D5B97" w14:paraId="49217BAC" w14:textId="77777777" w:rsidTr="00CF1E50">
              <w:trPr>
                <w:trHeight w:val="780"/>
              </w:trPr>
              <w:tc>
                <w:tcPr>
                  <w:tcW w:w="6941" w:type="dxa"/>
                  <w:gridSpan w:val="3"/>
                  <w:vAlign w:val="center"/>
                </w:tcPr>
                <w:p w14:paraId="064967D8" w14:textId="77777777" w:rsidR="00CF1E50" w:rsidRPr="009D5B97" w:rsidRDefault="00CF1E50" w:rsidP="00CF1E50">
                  <w:pPr>
                    <w:rPr>
                      <w:rFonts w:ascii="Arial" w:hAnsi="Arial" w:cs="Arial"/>
                      <w:i/>
                      <w:sz w:val="18"/>
                      <w:szCs w:val="18"/>
                    </w:rPr>
                  </w:pPr>
                  <w:r w:rsidRPr="009D5B97">
                    <w:rPr>
                      <w:rFonts w:ascii="Arial" w:hAnsi="Arial" w:cs="Arial"/>
                      <w:i/>
                      <w:sz w:val="18"/>
                      <w:szCs w:val="18"/>
                    </w:rPr>
                    <w:t>*-Перечень отходов</w:t>
                  </w:r>
                  <w:r>
                    <w:rPr>
                      <w:rFonts w:ascii="Arial" w:hAnsi="Arial" w:cs="Arial"/>
                      <w:i/>
                      <w:sz w:val="18"/>
                      <w:szCs w:val="18"/>
                    </w:rPr>
                    <w:t>,</w:t>
                  </w:r>
                  <w:r w:rsidRPr="009D5B97">
                    <w:rPr>
                      <w:rFonts w:ascii="Arial" w:hAnsi="Arial" w:cs="Arial"/>
                      <w:i/>
                      <w:sz w:val="18"/>
                      <w:szCs w:val="18"/>
                    </w:rPr>
                    <w:t xml:space="preserve"> указанны</w:t>
                  </w:r>
                  <w:r>
                    <w:rPr>
                      <w:rFonts w:ascii="Arial" w:hAnsi="Arial" w:cs="Arial"/>
                      <w:i/>
                      <w:sz w:val="18"/>
                      <w:szCs w:val="18"/>
                    </w:rPr>
                    <w:t>х</w:t>
                  </w:r>
                  <w:r w:rsidRPr="009D5B97">
                    <w:rPr>
                      <w:rFonts w:ascii="Arial" w:hAnsi="Arial" w:cs="Arial"/>
                      <w:i/>
                      <w:sz w:val="18"/>
                      <w:szCs w:val="18"/>
                    </w:rPr>
                    <w:t xml:space="preserve"> в талоне учета отходов, образующихся на территории производственных объект</w:t>
                  </w:r>
                  <w:r>
                    <w:rPr>
                      <w:rFonts w:ascii="Arial" w:hAnsi="Arial" w:cs="Arial"/>
                      <w:i/>
                      <w:sz w:val="18"/>
                      <w:szCs w:val="18"/>
                    </w:rPr>
                    <w:t>ов</w:t>
                  </w:r>
                  <w:r w:rsidRPr="009D5B97">
                    <w:rPr>
                      <w:rFonts w:ascii="Arial" w:hAnsi="Arial" w:cs="Arial"/>
                      <w:i/>
                      <w:sz w:val="18"/>
                      <w:szCs w:val="18"/>
                    </w:rPr>
                    <w:t xml:space="preserve"> Общества</w:t>
                  </w:r>
                  <w:r>
                    <w:rPr>
                      <w:rFonts w:ascii="Arial" w:hAnsi="Arial" w:cs="Arial"/>
                      <w:i/>
                      <w:sz w:val="18"/>
                      <w:szCs w:val="18"/>
                    </w:rPr>
                    <w:t>,</w:t>
                  </w:r>
                  <w:r w:rsidRPr="009D5B97">
                    <w:rPr>
                      <w:rFonts w:ascii="Arial" w:hAnsi="Arial" w:cs="Arial"/>
                      <w:i/>
                      <w:sz w:val="18"/>
                      <w:szCs w:val="18"/>
                    </w:rPr>
                    <w:t xml:space="preserve"> могут изменяться за по результатам инвентаризации </w:t>
                  </w:r>
                  <w:r>
                    <w:rPr>
                      <w:rFonts w:ascii="Arial" w:hAnsi="Arial" w:cs="Arial"/>
                      <w:i/>
                      <w:sz w:val="18"/>
                      <w:szCs w:val="18"/>
                    </w:rPr>
                    <w:t xml:space="preserve">источников образования отходов и получения новых проектов нормативов образования отходов и лимитов на их размещение </w:t>
                  </w:r>
                  <w:r w:rsidRPr="009D5B97">
                    <w:rPr>
                      <w:rFonts w:ascii="Arial" w:hAnsi="Arial" w:cs="Arial"/>
                      <w:i/>
                      <w:sz w:val="18"/>
                      <w:szCs w:val="18"/>
                    </w:rPr>
                    <w:t xml:space="preserve">ООО «Славнефть-Красноярскнефтегаз».   </w:t>
                  </w:r>
                </w:p>
              </w:tc>
            </w:tr>
          </w:tbl>
          <w:p w14:paraId="552A4544" w14:textId="77777777" w:rsidR="00CF1E50" w:rsidRDefault="00CF1E50" w:rsidP="00325C0A">
            <w:pPr>
              <w:spacing w:after="120"/>
              <w:rPr>
                <w:rFonts w:ascii="Arial" w:hAnsi="Arial" w:cs="Arial"/>
                <w:b/>
                <w:color w:val="auto"/>
              </w:rPr>
            </w:pPr>
          </w:p>
        </w:tc>
        <w:tc>
          <w:tcPr>
            <w:tcW w:w="7280" w:type="dxa"/>
          </w:tcPr>
          <w:tbl>
            <w:tblPr>
              <w:tblStyle w:val="ae"/>
              <w:tblpPr w:leftFromText="180" w:rightFromText="180" w:vertAnchor="text" w:tblpY="1"/>
              <w:tblOverlap w:val="never"/>
              <w:tblW w:w="6799" w:type="dxa"/>
              <w:tblLook w:val="04A0" w:firstRow="1" w:lastRow="0" w:firstColumn="1" w:lastColumn="0" w:noHBand="0" w:noVBand="1"/>
            </w:tblPr>
            <w:tblGrid>
              <w:gridCol w:w="4544"/>
              <w:gridCol w:w="1214"/>
              <w:gridCol w:w="1061"/>
            </w:tblGrid>
            <w:tr w:rsidR="00CF1E50" w:rsidRPr="00612777" w14:paraId="1A3F48BE" w14:textId="77777777" w:rsidTr="00CF1E50">
              <w:trPr>
                <w:trHeight w:hRule="exact" w:val="271"/>
              </w:trPr>
              <w:tc>
                <w:tcPr>
                  <w:tcW w:w="6799" w:type="dxa"/>
                  <w:gridSpan w:val="3"/>
                  <w:vAlign w:val="center"/>
                </w:tcPr>
                <w:p w14:paraId="249243C9" w14:textId="77777777" w:rsidR="00CF1E50" w:rsidRPr="00612777" w:rsidRDefault="00CF1E50" w:rsidP="00CF1E50">
                  <w:pPr>
                    <w:ind w:left="-64" w:right="-61"/>
                    <w:jc w:val="center"/>
                    <w:rPr>
                      <w:rFonts w:ascii="Arial" w:hAnsi="Arial" w:cs="Arial"/>
                      <w:b/>
                      <w:sz w:val="14"/>
                      <w:szCs w:val="14"/>
                    </w:rPr>
                  </w:pPr>
                  <w:r w:rsidRPr="00612777">
                    <w:rPr>
                      <w:rFonts w:ascii="Arial" w:hAnsi="Arial" w:cs="Arial"/>
                      <w:b/>
                    </w:rPr>
                    <w:lastRenderedPageBreak/>
                    <w:t>Талон №</w:t>
                  </w:r>
                </w:p>
              </w:tc>
            </w:tr>
            <w:tr w:rsidR="00CF1E50" w:rsidRPr="00612777" w14:paraId="248260FF" w14:textId="77777777" w:rsidTr="00CF1E50">
              <w:trPr>
                <w:trHeight w:val="288"/>
              </w:trPr>
              <w:tc>
                <w:tcPr>
                  <w:tcW w:w="6799" w:type="dxa"/>
                  <w:gridSpan w:val="3"/>
                  <w:vAlign w:val="center"/>
                </w:tcPr>
                <w:p w14:paraId="08D668E2" w14:textId="77777777" w:rsidR="00CF1E50" w:rsidRPr="00612777" w:rsidRDefault="00CF1E50" w:rsidP="00CF1E50">
                  <w:pPr>
                    <w:rPr>
                      <w:rFonts w:ascii="Arial" w:hAnsi="Arial" w:cs="Arial"/>
                      <w:sz w:val="20"/>
                    </w:rPr>
                  </w:pPr>
                  <w:r w:rsidRPr="00612777">
                    <w:rPr>
                      <w:rFonts w:ascii="Arial" w:hAnsi="Arial" w:cs="Arial"/>
                      <w:sz w:val="20"/>
                    </w:rPr>
                    <w:t>Объект образования (отгрузки)____________________________________</w:t>
                  </w:r>
                </w:p>
              </w:tc>
            </w:tr>
            <w:tr w:rsidR="00CF1E50" w:rsidRPr="00612777" w14:paraId="6E339F90" w14:textId="77777777" w:rsidTr="00CF1E50">
              <w:trPr>
                <w:trHeight w:val="291"/>
              </w:trPr>
              <w:tc>
                <w:tcPr>
                  <w:tcW w:w="6799" w:type="dxa"/>
                  <w:gridSpan w:val="3"/>
                  <w:tcBorders>
                    <w:bottom w:val="single" w:sz="4" w:space="0" w:color="auto"/>
                  </w:tcBorders>
                  <w:vAlign w:val="center"/>
                </w:tcPr>
                <w:p w14:paraId="38CFE7A3" w14:textId="77777777" w:rsidR="00CF1E50" w:rsidRDefault="00CF1E50" w:rsidP="00CF1E50">
                  <w:pPr>
                    <w:rPr>
                      <w:rFonts w:ascii="Arial" w:hAnsi="Arial" w:cs="Arial"/>
                      <w:sz w:val="20"/>
                    </w:rPr>
                  </w:pPr>
                </w:p>
                <w:p w14:paraId="1AF61941" w14:textId="77777777" w:rsidR="00CF1E50" w:rsidRPr="00612777" w:rsidRDefault="00CF1E50" w:rsidP="00CF1E50">
                  <w:pPr>
                    <w:rPr>
                      <w:rFonts w:ascii="Arial" w:hAnsi="Arial" w:cs="Arial"/>
                      <w:sz w:val="20"/>
                    </w:rPr>
                  </w:pPr>
                  <w:r w:rsidRPr="00612777">
                    <w:rPr>
                      <w:rFonts w:ascii="Arial" w:hAnsi="Arial" w:cs="Arial"/>
                      <w:sz w:val="20"/>
                    </w:rPr>
                    <w:t>Дата приема</w:t>
                  </w:r>
                  <w:r>
                    <w:rPr>
                      <w:rFonts w:ascii="Arial" w:hAnsi="Arial" w:cs="Arial"/>
                      <w:sz w:val="20"/>
                    </w:rPr>
                    <w:t>-передачи</w:t>
                  </w:r>
                  <w:r w:rsidRPr="00612777">
                    <w:rPr>
                      <w:rFonts w:ascii="Arial" w:hAnsi="Arial" w:cs="Arial"/>
                      <w:sz w:val="20"/>
                    </w:rPr>
                    <w:t>____________№ автомашины__________</w:t>
                  </w:r>
                </w:p>
              </w:tc>
            </w:tr>
            <w:tr w:rsidR="00CF1E50" w:rsidRPr="00612777" w14:paraId="73E2E5B6" w14:textId="77777777" w:rsidTr="00CF1E50">
              <w:trPr>
                <w:trHeight w:val="141"/>
              </w:trPr>
              <w:tc>
                <w:tcPr>
                  <w:tcW w:w="4544" w:type="dxa"/>
                  <w:tcBorders>
                    <w:top w:val="nil"/>
                    <w:left w:val="single" w:sz="4" w:space="0" w:color="auto"/>
                    <w:bottom w:val="single" w:sz="4" w:space="0" w:color="auto"/>
                    <w:right w:val="nil"/>
                  </w:tcBorders>
                  <w:vAlign w:val="center"/>
                </w:tcPr>
                <w:p w14:paraId="4D7D460E" w14:textId="77777777" w:rsidR="00CF1E50" w:rsidRPr="00612777" w:rsidRDefault="00CF1E50" w:rsidP="00CF1E50">
                  <w:pPr>
                    <w:ind w:left="-64" w:right="-61"/>
                    <w:jc w:val="center"/>
                    <w:rPr>
                      <w:rFonts w:ascii="Arial" w:hAnsi="Arial" w:cs="Arial"/>
                      <w:spacing w:val="2"/>
                      <w:sz w:val="14"/>
                      <w:szCs w:val="14"/>
                    </w:rPr>
                  </w:pPr>
                </w:p>
              </w:tc>
              <w:tc>
                <w:tcPr>
                  <w:tcW w:w="1369" w:type="dxa"/>
                  <w:tcBorders>
                    <w:top w:val="nil"/>
                    <w:left w:val="nil"/>
                    <w:bottom w:val="single" w:sz="4" w:space="0" w:color="auto"/>
                    <w:right w:val="nil"/>
                  </w:tcBorders>
                  <w:vAlign w:val="center"/>
                </w:tcPr>
                <w:p w14:paraId="59F572E8" w14:textId="77777777" w:rsidR="00CF1E50" w:rsidRPr="00612777" w:rsidRDefault="00CF1E50" w:rsidP="00CF1E50">
                  <w:pPr>
                    <w:ind w:left="-64" w:right="-61"/>
                    <w:jc w:val="center"/>
                    <w:rPr>
                      <w:rFonts w:ascii="Arial" w:hAnsi="Arial" w:cs="Arial"/>
                      <w:sz w:val="14"/>
                      <w:szCs w:val="14"/>
                    </w:rPr>
                  </w:pPr>
                </w:p>
              </w:tc>
              <w:tc>
                <w:tcPr>
                  <w:tcW w:w="886" w:type="dxa"/>
                  <w:tcBorders>
                    <w:top w:val="nil"/>
                    <w:left w:val="nil"/>
                    <w:bottom w:val="single" w:sz="4" w:space="0" w:color="auto"/>
                  </w:tcBorders>
                  <w:vAlign w:val="center"/>
                </w:tcPr>
                <w:p w14:paraId="384616BB" w14:textId="77777777" w:rsidR="00CF1E50" w:rsidRPr="00612777" w:rsidRDefault="00CF1E50" w:rsidP="00CF1E50">
                  <w:pPr>
                    <w:ind w:left="-64" w:right="-61"/>
                    <w:jc w:val="center"/>
                    <w:rPr>
                      <w:rFonts w:ascii="Arial" w:hAnsi="Arial" w:cs="Arial"/>
                      <w:sz w:val="14"/>
                      <w:szCs w:val="14"/>
                    </w:rPr>
                  </w:pPr>
                </w:p>
              </w:tc>
            </w:tr>
            <w:tr w:rsidR="00CF1E50" w:rsidRPr="006650A3" w14:paraId="6E1F3475" w14:textId="77777777" w:rsidTr="00CF1E50">
              <w:trPr>
                <w:trHeight w:val="359"/>
              </w:trPr>
              <w:tc>
                <w:tcPr>
                  <w:tcW w:w="4544" w:type="dxa"/>
                  <w:tcBorders>
                    <w:top w:val="single" w:sz="4" w:space="0" w:color="auto"/>
                  </w:tcBorders>
                  <w:vAlign w:val="center"/>
                </w:tcPr>
                <w:p w14:paraId="629378E4" w14:textId="77777777" w:rsidR="00CF1E50" w:rsidRPr="00E04F29" w:rsidRDefault="00CF1E50" w:rsidP="00CF1E50">
                  <w:pPr>
                    <w:ind w:left="-64" w:right="-61"/>
                    <w:jc w:val="center"/>
                    <w:rPr>
                      <w:rFonts w:ascii="Arial" w:hAnsi="Arial" w:cs="Arial"/>
                      <w:spacing w:val="2"/>
                      <w:sz w:val="14"/>
                      <w:szCs w:val="14"/>
                    </w:rPr>
                  </w:pPr>
                  <w:r w:rsidRPr="00E04F29">
                    <w:rPr>
                      <w:rFonts w:ascii="Arial" w:hAnsi="Arial" w:cs="Arial"/>
                      <w:spacing w:val="2"/>
                      <w:sz w:val="14"/>
                      <w:szCs w:val="14"/>
                    </w:rPr>
                    <w:t xml:space="preserve">Краткое наименование отхода </w:t>
                  </w:r>
                </w:p>
              </w:tc>
              <w:tc>
                <w:tcPr>
                  <w:tcW w:w="1369" w:type="dxa"/>
                  <w:tcBorders>
                    <w:top w:val="single" w:sz="4" w:space="0" w:color="auto"/>
                  </w:tcBorders>
                  <w:vAlign w:val="center"/>
                </w:tcPr>
                <w:p w14:paraId="4E91B3BF" w14:textId="77777777" w:rsidR="00CF1E50" w:rsidRPr="006650A3" w:rsidRDefault="00CF1E50" w:rsidP="00CF1E50">
                  <w:pPr>
                    <w:ind w:left="-64" w:right="-61"/>
                    <w:jc w:val="center"/>
                    <w:rPr>
                      <w:rFonts w:ascii="Arial" w:hAnsi="Arial" w:cs="Arial"/>
                      <w:sz w:val="16"/>
                      <w:szCs w:val="16"/>
                    </w:rPr>
                  </w:pPr>
                  <w:r w:rsidRPr="006650A3">
                    <w:rPr>
                      <w:rFonts w:ascii="Arial" w:hAnsi="Arial" w:cs="Arial"/>
                      <w:sz w:val="16"/>
                      <w:szCs w:val="16"/>
                    </w:rPr>
                    <w:t>Код по ФККО</w:t>
                  </w:r>
                </w:p>
              </w:tc>
              <w:tc>
                <w:tcPr>
                  <w:tcW w:w="886" w:type="dxa"/>
                  <w:tcBorders>
                    <w:top w:val="single" w:sz="4" w:space="0" w:color="auto"/>
                  </w:tcBorders>
                  <w:vAlign w:val="center"/>
                </w:tcPr>
                <w:p w14:paraId="46A975F6" w14:textId="77777777" w:rsidR="00CF1E50" w:rsidRPr="006650A3" w:rsidRDefault="00CF1E50" w:rsidP="00CF1E50">
                  <w:pPr>
                    <w:ind w:left="-64" w:right="-61"/>
                    <w:jc w:val="center"/>
                    <w:rPr>
                      <w:rFonts w:ascii="Arial" w:hAnsi="Arial" w:cs="Arial"/>
                      <w:spacing w:val="2"/>
                      <w:sz w:val="16"/>
                      <w:szCs w:val="16"/>
                    </w:rPr>
                  </w:pPr>
                  <w:r w:rsidRPr="006650A3">
                    <w:rPr>
                      <w:rFonts w:ascii="Arial" w:hAnsi="Arial" w:cs="Arial"/>
                      <w:sz w:val="16"/>
                      <w:szCs w:val="16"/>
                    </w:rPr>
                    <w:t>Количество, тонн</w:t>
                  </w:r>
                </w:p>
              </w:tc>
            </w:tr>
            <w:tr w:rsidR="00CF1E50" w:rsidRPr="006650A3" w14:paraId="47A120F4" w14:textId="77777777" w:rsidTr="00CF1E50">
              <w:trPr>
                <w:trHeight w:val="359"/>
              </w:trPr>
              <w:tc>
                <w:tcPr>
                  <w:tcW w:w="6799" w:type="dxa"/>
                  <w:gridSpan w:val="3"/>
                  <w:tcBorders>
                    <w:top w:val="single" w:sz="4" w:space="0" w:color="auto"/>
                  </w:tcBorders>
                  <w:vAlign w:val="center"/>
                </w:tcPr>
                <w:p w14:paraId="3E2C6164" w14:textId="77777777" w:rsidR="00CF1E50" w:rsidRPr="006650A3" w:rsidRDefault="00CF1E50" w:rsidP="00CF1E50">
                  <w:pPr>
                    <w:ind w:left="-64" w:right="-61"/>
                    <w:jc w:val="center"/>
                    <w:rPr>
                      <w:rFonts w:ascii="Arial" w:hAnsi="Arial" w:cs="Arial"/>
                      <w:sz w:val="16"/>
                      <w:szCs w:val="16"/>
                    </w:rPr>
                  </w:pPr>
                  <w:r w:rsidRPr="00590DCE">
                    <w:rPr>
                      <w:rFonts w:ascii="Arial" w:hAnsi="Arial" w:cs="Arial"/>
                      <w:sz w:val="14"/>
                      <w:szCs w:val="14"/>
                    </w:rPr>
                    <w:t>ОТХОДЫ, ПОДЛЕЖАЩИЕ ОБЕЗВРЕЖИВАНИЮ НА ТЕРМИЧЕСКОМ ОБОРУДОВАНИИ</w:t>
                  </w:r>
                </w:p>
              </w:tc>
            </w:tr>
            <w:tr w:rsidR="00CF1E50" w:rsidRPr="006650A3" w14:paraId="30060DB3" w14:textId="77777777" w:rsidTr="00CF1E50">
              <w:trPr>
                <w:trHeight w:val="171"/>
              </w:trPr>
              <w:tc>
                <w:tcPr>
                  <w:tcW w:w="4544" w:type="dxa"/>
                  <w:vAlign w:val="center"/>
                </w:tcPr>
                <w:p w14:paraId="0B7A1280" w14:textId="77777777" w:rsidR="00CF1E50" w:rsidRPr="003345B1" w:rsidRDefault="00CF1E50" w:rsidP="00CF1E50">
                  <w:pPr>
                    <w:ind w:left="-64" w:right="-61"/>
                    <w:rPr>
                      <w:rFonts w:ascii="Arial" w:hAnsi="Arial" w:cs="Arial"/>
                      <w:sz w:val="16"/>
                      <w:szCs w:val="16"/>
                    </w:rPr>
                  </w:pPr>
                  <w:r w:rsidRPr="003345B1">
                    <w:rPr>
                      <w:sz w:val="16"/>
                      <w:szCs w:val="16"/>
                    </w:rPr>
                    <w:t>Фильтры очистки масла автотранспортных средств отработанные</w:t>
                  </w:r>
                </w:p>
              </w:tc>
              <w:tc>
                <w:tcPr>
                  <w:tcW w:w="1369" w:type="dxa"/>
                </w:tcPr>
                <w:p w14:paraId="65247484" w14:textId="77777777" w:rsidR="00CF1E50" w:rsidRPr="006650A3" w:rsidRDefault="00CF1E50" w:rsidP="00CF1E50">
                  <w:pPr>
                    <w:ind w:left="-64" w:right="-61"/>
                    <w:jc w:val="center"/>
                    <w:rPr>
                      <w:rFonts w:ascii="Arial" w:hAnsi="Arial" w:cs="Arial"/>
                      <w:sz w:val="16"/>
                      <w:szCs w:val="16"/>
                    </w:rPr>
                  </w:pPr>
                  <w:r w:rsidRPr="006650A3">
                    <w:rPr>
                      <w:sz w:val="16"/>
                      <w:szCs w:val="16"/>
                    </w:rPr>
                    <w:t>4 06 110 01 31 3</w:t>
                  </w:r>
                </w:p>
              </w:tc>
              <w:tc>
                <w:tcPr>
                  <w:tcW w:w="886" w:type="dxa"/>
                  <w:vAlign w:val="center"/>
                </w:tcPr>
                <w:p w14:paraId="4296D8C0" w14:textId="77777777" w:rsidR="00CF1E50" w:rsidRPr="006650A3" w:rsidRDefault="00CF1E50" w:rsidP="00CF1E50">
                  <w:pPr>
                    <w:ind w:right="-61"/>
                    <w:rPr>
                      <w:rFonts w:ascii="Arial" w:hAnsi="Arial" w:cs="Arial"/>
                      <w:sz w:val="16"/>
                      <w:szCs w:val="16"/>
                    </w:rPr>
                  </w:pPr>
                </w:p>
              </w:tc>
            </w:tr>
            <w:tr w:rsidR="00CF1E50" w:rsidRPr="006650A3" w14:paraId="443F2523" w14:textId="77777777" w:rsidTr="00CF1E50">
              <w:trPr>
                <w:trHeight w:val="345"/>
              </w:trPr>
              <w:tc>
                <w:tcPr>
                  <w:tcW w:w="4544" w:type="dxa"/>
                  <w:vAlign w:val="center"/>
                </w:tcPr>
                <w:p w14:paraId="73485E98" w14:textId="77777777" w:rsidR="00CF1E50" w:rsidRPr="003345B1" w:rsidRDefault="00CF1E50" w:rsidP="00CF1E50">
                  <w:pPr>
                    <w:ind w:left="-64" w:right="-61"/>
                    <w:rPr>
                      <w:rFonts w:ascii="Arial" w:hAnsi="Arial" w:cs="Arial"/>
                      <w:sz w:val="16"/>
                      <w:szCs w:val="16"/>
                    </w:rPr>
                  </w:pPr>
                  <w:r w:rsidRPr="003345B1">
                    <w:rPr>
                      <w:sz w:val="16"/>
                      <w:szCs w:val="16"/>
                    </w:rPr>
                    <w:t>Фильтры очистки топлива автотранспортных средств отработанные</w:t>
                  </w:r>
                </w:p>
              </w:tc>
              <w:tc>
                <w:tcPr>
                  <w:tcW w:w="1369" w:type="dxa"/>
                </w:tcPr>
                <w:p w14:paraId="3A61F3DE" w14:textId="77777777" w:rsidR="00CF1E50" w:rsidRPr="006650A3" w:rsidRDefault="00CF1E50" w:rsidP="00CF1E50">
                  <w:pPr>
                    <w:ind w:left="-64" w:right="-61"/>
                    <w:jc w:val="center"/>
                    <w:rPr>
                      <w:rFonts w:ascii="Arial" w:hAnsi="Arial" w:cs="Arial"/>
                      <w:sz w:val="16"/>
                      <w:szCs w:val="16"/>
                    </w:rPr>
                  </w:pPr>
                  <w:r w:rsidRPr="006650A3">
                    <w:rPr>
                      <w:sz w:val="16"/>
                      <w:szCs w:val="16"/>
                    </w:rPr>
                    <w:t>4 06 120 01 31 3</w:t>
                  </w:r>
                </w:p>
              </w:tc>
              <w:tc>
                <w:tcPr>
                  <w:tcW w:w="886" w:type="dxa"/>
                  <w:vAlign w:val="center"/>
                </w:tcPr>
                <w:p w14:paraId="5AD54EDC" w14:textId="77777777" w:rsidR="00CF1E50" w:rsidRPr="006650A3" w:rsidRDefault="00CF1E50" w:rsidP="00CF1E50">
                  <w:pPr>
                    <w:ind w:right="-61"/>
                    <w:rPr>
                      <w:rFonts w:ascii="Arial" w:hAnsi="Arial" w:cs="Arial"/>
                      <w:sz w:val="16"/>
                      <w:szCs w:val="16"/>
                    </w:rPr>
                  </w:pPr>
                </w:p>
              </w:tc>
            </w:tr>
            <w:tr w:rsidR="00CF1E50" w:rsidRPr="006650A3" w14:paraId="7AC5C80E" w14:textId="77777777" w:rsidTr="00CF1E50">
              <w:trPr>
                <w:trHeight w:val="345"/>
              </w:trPr>
              <w:tc>
                <w:tcPr>
                  <w:tcW w:w="4544" w:type="dxa"/>
                  <w:vAlign w:val="center"/>
                </w:tcPr>
                <w:p w14:paraId="45809A0A" w14:textId="77777777" w:rsidR="00CF1E50" w:rsidRPr="003345B1" w:rsidRDefault="00CF1E50" w:rsidP="00CF1E50">
                  <w:pPr>
                    <w:ind w:left="-64" w:right="-61"/>
                    <w:rPr>
                      <w:rFonts w:ascii="Arial" w:hAnsi="Arial" w:cs="Arial"/>
                      <w:sz w:val="16"/>
                      <w:szCs w:val="16"/>
                    </w:rPr>
                  </w:pPr>
                  <w:r w:rsidRPr="003345B1">
                    <w:rPr>
                      <w:sz w:val="16"/>
                      <w:szCs w:val="16"/>
                    </w:rPr>
                    <w:t>Тара полиэтиленовая, загрязненная лакокрасочными материалами (содержание менее 5%)</w:t>
                  </w:r>
                </w:p>
              </w:tc>
              <w:tc>
                <w:tcPr>
                  <w:tcW w:w="1369" w:type="dxa"/>
                </w:tcPr>
                <w:p w14:paraId="71A241CE" w14:textId="77777777" w:rsidR="00CF1E50" w:rsidRPr="006650A3" w:rsidRDefault="00CF1E50" w:rsidP="00CF1E50">
                  <w:pPr>
                    <w:ind w:left="-64" w:right="-61"/>
                    <w:jc w:val="center"/>
                    <w:rPr>
                      <w:rFonts w:ascii="Arial" w:hAnsi="Arial" w:cs="Arial"/>
                      <w:sz w:val="16"/>
                      <w:szCs w:val="16"/>
                    </w:rPr>
                  </w:pPr>
                  <w:r w:rsidRPr="006650A3">
                    <w:rPr>
                      <w:sz w:val="16"/>
                      <w:szCs w:val="16"/>
                    </w:rPr>
                    <w:t>4 06 150 01 31 3</w:t>
                  </w:r>
                </w:p>
              </w:tc>
              <w:tc>
                <w:tcPr>
                  <w:tcW w:w="886" w:type="dxa"/>
                  <w:vAlign w:val="center"/>
                </w:tcPr>
                <w:p w14:paraId="78C3634F" w14:textId="77777777" w:rsidR="00CF1E50" w:rsidRPr="006650A3" w:rsidRDefault="00CF1E50" w:rsidP="00CF1E50">
                  <w:pPr>
                    <w:ind w:right="-61"/>
                    <w:rPr>
                      <w:rFonts w:ascii="Arial" w:hAnsi="Arial" w:cs="Arial"/>
                      <w:sz w:val="16"/>
                      <w:szCs w:val="16"/>
                    </w:rPr>
                  </w:pPr>
                </w:p>
              </w:tc>
            </w:tr>
            <w:tr w:rsidR="00CF1E50" w:rsidRPr="006650A3" w14:paraId="369A749A" w14:textId="77777777" w:rsidTr="00CF1E50">
              <w:trPr>
                <w:trHeight w:val="345"/>
              </w:trPr>
              <w:tc>
                <w:tcPr>
                  <w:tcW w:w="4544" w:type="dxa"/>
                  <w:vAlign w:val="center"/>
                </w:tcPr>
                <w:p w14:paraId="1098B2C1" w14:textId="77777777" w:rsidR="00CF1E50" w:rsidRPr="003345B1" w:rsidRDefault="00CF1E50" w:rsidP="00CF1E50">
                  <w:pPr>
                    <w:ind w:left="-64" w:right="-61"/>
                    <w:rPr>
                      <w:rFonts w:ascii="Arial" w:hAnsi="Arial" w:cs="Arial"/>
                      <w:sz w:val="16"/>
                      <w:szCs w:val="16"/>
                    </w:rPr>
                  </w:pPr>
                  <w:r w:rsidRPr="003345B1">
                    <w:rPr>
                      <w:sz w:val="16"/>
                      <w:szCs w:val="16"/>
                    </w:rPr>
                    <w:t>Угольные фильтры отработанные, загрязненные нефтепродуктами (содержание нефтепродуктов менее 15 %)</w:t>
                  </w:r>
                </w:p>
              </w:tc>
              <w:tc>
                <w:tcPr>
                  <w:tcW w:w="1369" w:type="dxa"/>
                </w:tcPr>
                <w:p w14:paraId="4D0E5EB8" w14:textId="77777777" w:rsidR="00CF1E50" w:rsidRPr="006650A3" w:rsidRDefault="00CF1E50" w:rsidP="00CF1E50">
                  <w:pPr>
                    <w:ind w:left="-64" w:right="-61"/>
                    <w:jc w:val="center"/>
                    <w:rPr>
                      <w:rFonts w:ascii="Arial" w:hAnsi="Arial" w:cs="Arial"/>
                      <w:sz w:val="16"/>
                      <w:szCs w:val="16"/>
                    </w:rPr>
                  </w:pPr>
                  <w:r w:rsidRPr="006650A3">
                    <w:rPr>
                      <w:sz w:val="16"/>
                      <w:szCs w:val="16"/>
                    </w:rPr>
                    <w:t>4 13 100 01 31 3</w:t>
                  </w:r>
                </w:p>
              </w:tc>
              <w:tc>
                <w:tcPr>
                  <w:tcW w:w="886" w:type="dxa"/>
                  <w:vAlign w:val="center"/>
                </w:tcPr>
                <w:p w14:paraId="3B54930F" w14:textId="77777777" w:rsidR="00CF1E50" w:rsidRPr="006650A3" w:rsidRDefault="00CF1E50" w:rsidP="00CF1E50">
                  <w:pPr>
                    <w:ind w:right="-61"/>
                    <w:rPr>
                      <w:rFonts w:ascii="Arial" w:hAnsi="Arial" w:cs="Arial"/>
                      <w:sz w:val="16"/>
                      <w:szCs w:val="16"/>
                    </w:rPr>
                  </w:pPr>
                </w:p>
              </w:tc>
            </w:tr>
            <w:tr w:rsidR="00CF1E50" w:rsidRPr="006650A3" w14:paraId="7251938C" w14:textId="77777777" w:rsidTr="00CF1E50">
              <w:trPr>
                <w:trHeight w:val="531"/>
              </w:trPr>
              <w:tc>
                <w:tcPr>
                  <w:tcW w:w="4544" w:type="dxa"/>
                  <w:shd w:val="clear" w:color="auto" w:fill="auto"/>
                  <w:vAlign w:val="center"/>
                </w:tcPr>
                <w:p w14:paraId="5E77FCBA" w14:textId="77777777" w:rsidR="00CF1E50" w:rsidRPr="003345B1" w:rsidRDefault="00CF1E50" w:rsidP="00CF1E50">
                  <w:pPr>
                    <w:ind w:left="-64" w:right="-61"/>
                    <w:rPr>
                      <w:rFonts w:ascii="Arial" w:hAnsi="Arial" w:cs="Arial"/>
                      <w:sz w:val="16"/>
                      <w:szCs w:val="16"/>
                    </w:rPr>
                  </w:pPr>
                  <w:r w:rsidRPr="003345B1">
                    <w:rPr>
                      <w:sz w:val="16"/>
                      <w:szCs w:val="16"/>
                    </w:rPr>
                    <w:t>Фильтры волокнистые на основе полипропиленовых волокон, загрязненные нефтепродуктами (содержащие нефтепродуктов менее 15%)</w:t>
                  </w:r>
                </w:p>
              </w:tc>
              <w:tc>
                <w:tcPr>
                  <w:tcW w:w="1369" w:type="dxa"/>
                </w:tcPr>
                <w:p w14:paraId="3C276208" w14:textId="77777777" w:rsidR="00CF1E50" w:rsidRPr="006650A3" w:rsidRDefault="00CF1E50" w:rsidP="00CF1E50">
                  <w:pPr>
                    <w:ind w:left="-64" w:right="-61"/>
                    <w:jc w:val="center"/>
                    <w:rPr>
                      <w:rFonts w:ascii="Arial" w:hAnsi="Arial" w:cs="Arial"/>
                      <w:sz w:val="16"/>
                      <w:szCs w:val="16"/>
                    </w:rPr>
                  </w:pPr>
                  <w:r w:rsidRPr="006650A3">
                    <w:rPr>
                      <w:sz w:val="16"/>
                      <w:szCs w:val="16"/>
                    </w:rPr>
                    <w:t>9 21 302 01 52 3</w:t>
                  </w:r>
                </w:p>
              </w:tc>
              <w:tc>
                <w:tcPr>
                  <w:tcW w:w="886" w:type="dxa"/>
                  <w:vAlign w:val="center"/>
                </w:tcPr>
                <w:p w14:paraId="4DE8AD6A" w14:textId="77777777" w:rsidR="00CF1E50" w:rsidRPr="006650A3" w:rsidRDefault="00CF1E50" w:rsidP="00CF1E50">
                  <w:pPr>
                    <w:ind w:right="-61"/>
                    <w:rPr>
                      <w:rFonts w:ascii="Arial" w:hAnsi="Arial" w:cs="Arial"/>
                      <w:sz w:val="16"/>
                      <w:szCs w:val="16"/>
                    </w:rPr>
                  </w:pPr>
                </w:p>
              </w:tc>
            </w:tr>
            <w:tr w:rsidR="00CF1E50" w:rsidRPr="006650A3" w14:paraId="351EAE49" w14:textId="77777777" w:rsidTr="00CF1E50">
              <w:trPr>
                <w:trHeight w:val="345"/>
              </w:trPr>
              <w:tc>
                <w:tcPr>
                  <w:tcW w:w="4544" w:type="dxa"/>
                  <w:shd w:val="clear" w:color="auto" w:fill="auto"/>
                  <w:vAlign w:val="center"/>
                </w:tcPr>
                <w:p w14:paraId="3E964C1C" w14:textId="77777777" w:rsidR="00CF1E50" w:rsidRPr="003345B1" w:rsidRDefault="00CF1E50" w:rsidP="00CF1E50">
                  <w:pPr>
                    <w:ind w:left="-64" w:right="-61"/>
                    <w:rPr>
                      <w:rFonts w:ascii="Arial" w:hAnsi="Arial" w:cs="Arial"/>
                      <w:sz w:val="16"/>
                      <w:szCs w:val="16"/>
                    </w:rPr>
                  </w:pPr>
                  <w:r w:rsidRPr="003345B1">
                    <w:rPr>
                      <w:sz w:val="16"/>
                      <w:szCs w:val="16"/>
                    </w:rPr>
                    <w:t>Мусор с защитных решеток хозяйственно-бытовой и смешанной канализации малоопасный</w:t>
                  </w:r>
                </w:p>
              </w:tc>
              <w:tc>
                <w:tcPr>
                  <w:tcW w:w="1369" w:type="dxa"/>
                </w:tcPr>
                <w:p w14:paraId="26F29787" w14:textId="77777777" w:rsidR="00CF1E50" w:rsidRPr="006650A3" w:rsidRDefault="00CF1E50" w:rsidP="00CF1E50">
                  <w:pPr>
                    <w:ind w:left="-64" w:right="-61"/>
                    <w:jc w:val="center"/>
                    <w:rPr>
                      <w:rFonts w:ascii="Arial" w:hAnsi="Arial" w:cs="Arial"/>
                      <w:sz w:val="16"/>
                      <w:szCs w:val="16"/>
                    </w:rPr>
                  </w:pPr>
                  <w:r w:rsidRPr="006650A3">
                    <w:rPr>
                      <w:sz w:val="16"/>
                      <w:szCs w:val="16"/>
                    </w:rPr>
                    <w:t>9 21 303 01 52 3</w:t>
                  </w:r>
                </w:p>
              </w:tc>
              <w:tc>
                <w:tcPr>
                  <w:tcW w:w="886" w:type="dxa"/>
                  <w:vAlign w:val="center"/>
                </w:tcPr>
                <w:p w14:paraId="43ABE937" w14:textId="77777777" w:rsidR="00CF1E50" w:rsidRPr="006650A3" w:rsidRDefault="00CF1E50" w:rsidP="00CF1E50">
                  <w:pPr>
                    <w:ind w:right="-61"/>
                    <w:rPr>
                      <w:rFonts w:ascii="Arial" w:hAnsi="Arial" w:cs="Arial"/>
                      <w:sz w:val="16"/>
                      <w:szCs w:val="16"/>
                    </w:rPr>
                  </w:pPr>
                </w:p>
              </w:tc>
            </w:tr>
            <w:tr w:rsidR="00CF1E50" w:rsidRPr="006650A3" w14:paraId="09C49E6F" w14:textId="77777777" w:rsidTr="00CF1E50">
              <w:trPr>
                <w:trHeight w:val="345"/>
              </w:trPr>
              <w:tc>
                <w:tcPr>
                  <w:tcW w:w="4544" w:type="dxa"/>
                  <w:vAlign w:val="center"/>
                </w:tcPr>
                <w:p w14:paraId="7510EF0C" w14:textId="77777777" w:rsidR="00CF1E50" w:rsidRPr="003345B1" w:rsidRDefault="00CF1E50" w:rsidP="00CF1E50">
                  <w:pPr>
                    <w:ind w:left="-64" w:right="-61"/>
                    <w:rPr>
                      <w:rFonts w:ascii="Arial" w:hAnsi="Arial" w:cs="Arial"/>
                      <w:sz w:val="16"/>
                      <w:szCs w:val="16"/>
                    </w:rPr>
                  </w:pPr>
                  <w:r w:rsidRPr="003345B1">
                    <w:rPr>
                      <w:sz w:val="16"/>
                      <w:szCs w:val="16"/>
                    </w:rPr>
                    <w:t>Ил избыточный биологических очистных сооружений хозяйственно-бытовых и смешанных сточных вод</w:t>
                  </w:r>
                </w:p>
              </w:tc>
              <w:tc>
                <w:tcPr>
                  <w:tcW w:w="1369" w:type="dxa"/>
                </w:tcPr>
                <w:p w14:paraId="25AF98F8" w14:textId="77777777" w:rsidR="00CF1E50" w:rsidRPr="006650A3" w:rsidRDefault="00CF1E50" w:rsidP="00CF1E50">
                  <w:pPr>
                    <w:ind w:left="-64" w:right="-61"/>
                    <w:jc w:val="center"/>
                    <w:rPr>
                      <w:rFonts w:ascii="Arial" w:hAnsi="Arial" w:cs="Arial"/>
                      <w:sz w:val="16"/>
                      <w:szCs w:val="16"/>
                    </w:rPr>
                  </w:pPr>
                  <w:r w:rsidRPr="006650A3">
                    <w:rPr>
                      <w:sz w:val="16"/>
                      <w:szCs w:val="16"/>
                    </w:rPr>
                    <w:t>4 38 111 02 51 4</w:t>
                  </w:r>
                </w:p>
              </w:tc>
              <w:tc>
                <w:tcPr>
                  <w:tcW w:w="886" w:type="dxa"/>
                  <w:vAlign w:val="center"/>
                </w:tcPr>
                <w:p w14:paraId="5C8C3470" w14:textId="77777777" w:rsidR="00CF1E50" w:rsidRPr="006650A3" w:rsidRDefault="00CF1E50" w:rsidP="00CF1E50">
                  <w:pPr>
                    <w:ind w:right="-61"/>
                    <w:rPr>
                      <w:rFonts w:ascii="Arial" w:hAnsi="Arial" w:cs="Arial"/>
                      <w:sz w:val="16"/>
                      <w:szCs w:val="16"/>
                    </w:rPr>
                  </w:pPr>
                </w:p>
              </w:tc>
            </w:tr>
            <w:tr w:rsidR="00CF1E50" w:rsidRPr="006650A3" w14:paraId="2AB2D2A0" w14:textId="77777777" w:rsidTr="00CF1E50">
              <w:trPr>
                <w:trHeight w:val="345"/>
              </w:trPr>
              <w:tc>
                <w:tcPr>
                  <w:tcW w:w="4544" w:type="dxa"/>
                  <w:vAlign w:val="center"/>
                </w:tcPr>
                <w:p w14:paraId="56FEB175" w14:textId="77777777" w:rsidR="00CF1E50" w:rsidRPr="003345B1" w:rsidRDefault="00CF1E50" w:rsidP="00CF1E50">
                  <w:pPr>
                    <w:ind w:left="-64" w:right="-61"/>
                    <w:rPr>
                      <w:rFonts w:ascii="Arial" w:hAnsi="Arial" w:cs="Arial"/>
                      <w:sz w:val="16"/>
                      <w:szCs w:val="16"/>
                    </w:rPr>
                  </w:pPr>
                  <w:r w:rsidRPr="003345B1">
                    <w:rPr>
                      <w:sz w:val="16"/>
                      <w:szCs w:val="16"/>
                    </w:rPr>
                    <w:t>Осадок механической очистки нефтесодержащих сточных вод, содержащий нефтепродукты в количестве менее 15 %</w:t>
                  </w:r>
                </w:p>
              </w:tc>
              <w:tc>
                <w:tcPr>
                  <w:tcW w:w="1369" w:type="dxa"/>
                </w:tcPr>
                <w:p w14:paraId="03EACAFF" w14:textId="77777777" w:rsidR="00CF1E50" w:rsidRPr="006650A3" w:rsidRDefault="00CF1E50" w:rsidP="00CF1E50">
                  <w:pPr>
                    <w:ind w:left="-64" w:right="-61"/>
                    <w:jc w:val="center"/>
                    <w:rPr>
                      <w:rFonts w:ascii="Arial" w:hAnsi="Arial" w:cs="Arial"/>
                      <w:sz w:val="16"/>
                      <w:szCs w:val="16"/>
                    </w:rPr>
                  </w:pPr>
                  <w:r w:rsidRPr="006650A3">
                    <w:rPr>
                      <w:sz w:val="16"/>
                      <w:szCs w:val="16"/>
                    </w:rPr>
                    <w:t>4 43 101 02 52 4</w:t>
                  </w:r>
                </w:p>
              </w:tc>
              <w:tc>
                <w:tcPr>
                  <w:tcW w:w="886" w:type="dxa"/>
                  <w:vAlign w:val="center"/>
                </w:tcPr>
                <w:p w14:paraId="617A44EB" w14:textId="77777777" w:rsidR="00CF1E50" w:rsidRPr="006650A3" w:rsidRDefault="00CF1E50" w:rsidP="00CF1E50">
                  <w:pPr>
                    <w:ind w:right="-61"/>
                    <w:rPr>
                      <w:rFonts w:ascii="Arial" w:hAnsi="Arial" w:cs="Arial"/>
                      <w:sz w:val="16"/>
                      <w:szCs w:val="16"/>
                    </w:rPr>
                  </w:pPr>
                </w:p>
              </w:tc>
            </w:tr>
            <w:tr w:rsidR="00CF1E50" w:rsidRPr="006650A3" w14:paraId="5DD6A0D5" w14:textId="77777777" w:rsidTr="00CF1E50">
              <w:trPr>
                <w:trHeight w:val="345"/>
              </w:trPr>
              <w:tc>
                <w:tcPr>
                  <w:tcW w:w="4544" w:type="dxa"/>
                  <w:vAlign w:val="center"/>
                </w:tcPr>
                <w:p w14:paraId="29470324" w14:textId="77777777" w:rsidR="00CF1E50" w:rsidRPr="003345B1" w:rsidRDefault="00CF1E50" w:rsidP="00CF1E50">
                  <w:pPr>
                    <w:ind w:left="-64" w:right="-61"/>
                    <w:rPr>
                      <w:rFonts w:ascii="Arial" w:hAnsi="Arial" w:cs="Arial"/>
                      <w:sz w:val="16"/>
                      <w:szCs w:val="16"/>
                    </w:rPr>
                  </w:pPr>
                  <w:r w:rsidRPr="003345B1">
                    <w:rPr>
                      <w:spacing w:val="-1"/>
                      <w:sz w:val="16"/>
                      <w:szCs w:val="16"/>
                    </w:rPr>
                    <w:t>Мусор от офисных и бытовых помещений организаций несортированный (исключая крупногабаритный)</w:t>
                  </w:r>
                </w:p>
              </w:tc>
              <w:tc>
                <w:tcPr>
                  <w:tcW w:w="1369" w:type="dxa"/>
                </w:tcPr>
                <w:p w14:paraId="24504CB4" w14:textId="77777777" w:rsidR="00CF1E50" w:rsidRPr="006650A3" w:rsidRDefault="00CF1E50" w:rsidP="00CF1E50">
                  <w:pPr>
                    <w:ind w:left="-64" w:right="-61"/>
                    <w:jc w:val="center"/>
                    <w:rPr>
                      <w:rFonts w:ascii="Arial" w:hAnsi="Arial" w:cs="Arial"/>
                      <w:sz w:val="16"/>
                      <w:szCs w:val="16"/>
                    </w:rPr>
                  </w:pPr>
                  <w:r w:rsidRPr="006650A3">
                    <w:rPr>
                      <w:sz w:val="16"/>
                      <w:szCs w:val="16"/>
                    </w:rPr>
                    <w:t>4 43 511 02 64 4</w:t>
                  </w:r>
                </w:p>
              </w:tc>
              <w:tc>
                <w:tcPr>
                  <w:tcW w:w="886" w:type="dxa"/>
                  <w:vAlign w:val="center"/>
                </w:tcPr>
                <w:p w14:paraId="379B59F3" w14:textId="77777777" w:rsidR="00CF1E50" w:rsidRPr="006650A3" w:rsidRDefault="00CF1E50" w:rsidP="00CF1E50">
                  <w:pPr>
                    <w:ind w:right="-61"/>
                    <w:rPr>
                      <w:rFonts w:ascii="Arial" w:hAnsi="Arial" w:cs="Arial"/>
                      <w:sz w:val="16"/>
                      <w:szCs w:val="16"/>
                    </w:rPr>
                  </w:pPr>
                </w:p>
              </w:tc>
            </w:tr>
            <w:tr w:rsidR="00CF1E50" w:rsidRPr="006650A3" w14:paraId="41990932" w14:textId="77777777" w:rsidTr="00CF1E50">
              <w:trPr>
                <w:trHeight w:val="171"/>
              </w:trPr>
              <w:tc>
                <w:tcPr>
                  <w:tcW w:w="4544" w:type="dxa"/>
                  <w:vAlign w:val="center"/>
                </w:tcPr>
                <w:p w14:paraId="0DE4F841" w14:textId="77777777" w:rsidR="00CF1E50" w:rsidRPr="003345B1" w:rsidRDefault="00CF1E50" w:rsidP="00CF1E50">
                  <w:pPr>
                    <w:ind w:left="-64" w:right="-61"/>
                    <w:rPr>
                      <w:rFonts w:ascii="Arial" w:hAnsi="Arial" w:cs="Arial"/>
                      <w:sz w:val="16"/>
                      <w:szCs w:val="16"/>
                    </w:rPr>
                  </w:pPr>
                  <w:r w:rsidRPr="003345B1">
                    <w:rPr>
                      <w:sz w:val="16"/>
                      <w:szCs w:val="16"/>
                    </w:rPr>
                    <w:t>Смет с территории предприятия малоопасный</w:t>
                  </w:r>
                </w:p>
              </w:tc>
              <w:tc>
                <w:tcPr>
                  <w:tcW w:w="1369" w:type="dxa"/>
                </w:tcPr>
                <w:p w14:paraId="2414862B" w14:textId="77777777" w:rsidR="00CF1E50" w:rsidRPr="006650A3" w:rsidRDefault="00CF1E50" w:rsidP="00CF1E50">
                  <w:pPr>
                    <w:ind w:left="-64" w:right="-61"/>
                    <w:jc w:val="center"/>
                    <w:rPr>
                      <w:rFonts w:ascii="Arial" w:hAnsi="Arial" w:cs="Arial"/>
                      <w:sz w:val="16"/>
                      <w:szCs w:val="16"/>
                    </w:rPr>
                  </w:pPr>
                  <w:r w:rsidRPr="006650A3">
                    <w:rPr>
                      <w:sz w:val="16"/>
                      <w:szCs w:val="16"/>
                    </w:rPr>
                    <w:t>7 22 101 01 71 4</w:t>
                  </w:r>
                </w:p>
              </w:tc>
              <w:tc>
                <w:tcPr>
                  <w:tcW w:w="886" w:type="dxa"/>
                  <w:vAlign w:val="center"/>
                </w:tcPr>
                <w:p w14:paraId="426BEE12" w14:textId="77777777" w:rsidR="00CF1E50" w:rsidRPr="006650A3" w:rsidRDefault="00CF1E50" w:rsidP="00CF1E50">
                  <w:pPr>
                    <w:ind w:right="-61"/>
                    <w:rPr>
                      <w:rFonts w:ascii="Arial" w:hAnsi="Arial" w:cs="Arial"/>
                      <w:sz w:val="16"/>
                      <w:szCs w:val="16"/>
                    </w:rPr>
                  </w:pPr>
                </w:p>
              </w:tc>
            </w:tr>
            <w:tr w:rsidR="00CF1E50" w:rsidRPr="006650A3" w14:paraId="2E00D578" w14:textId="77777777" w:rsidTr="00CF1E50">
              <w:trPr>
                <w:trHeight w:val="359"/>
              </w:trPr>
              <w:tc>
                <w:tcPr>
                  <w:tcW w:w="4544" w:type="dxa"/>
                  <w:vAlign w:val="center"/>
                </w:tcPr>
                <w:p w14:paraId="2702A925" w14:textId="77777777" w:rsidR="00CF1E50" w:rsidRPr="003345B1" w:rsidRDefault="00CF1E50" w:rsidP="00CF1E50">
                  <w:pPr>
                    <w:ind w:left="-64" w:right="-61"/>
                    <w:rPr>
                      <w:rFonts w:ascii="Arial" w:hAnsi="Arial" w:cs="Arial"/>
                      <w:sz w:val="16"/>
                      <w:szCs w:val="16"/>
                    </w:rPr>
                  </w:pPr>
                  <w:r w:rsidRPr="003345B1">
                    <w:rPr>
                      <w:sz w:val="16"/>
                      <w:szCs w:val="16"/>
                    </w:rPr>
                    <w:t>Инструменты лакокрасочные (кисти, валики), загрязненные лакокрасочными материалами (в количестве менее 5%)</w:t>
                  </w:r>
                </w:p>
              </w:tc>
              <w:tc>
                <w:tcPr>
                  <w:tcW w:w="1369" w:type="dxa"/>
                </w:tcPr>
                <w:p w14:paraId="2C1FAC16" w14:textId="77777777" w:rsidR="00CF1E50" w:rsidRPr="006650A3" w:rsidRDefault="00CF1E50" w:rsidP="00CF1E50">
                  <w:pPr>
                    <w:ind w:left="-64" w:right="-61"/>
                    <w:jc w:val="center"/>
                    <w:rPr>
                      <w:rFonts w:ascii="Arial" w:hAnsi="Arial" w:cs="Arial"/>
                      <w:sz w:val="16"/>
                      <w:szCs w:val="16"/>
                    </w:rPr>
                  </w:pPr>
                  <w:r w:rsidRPr="006650A3">
                    <w:rPr>
                      <w:sz w:val="16"/>
                      <w:szCs w:val="16"/>
                    </w:rPr>
                    <w:t>7 22 200 01 39 4</w:t>
                  </w:r>
                </w:p>
              </w:tc>
              <w:tc>
                <w:tcPr>
                  <w:tcW w:w="886" w:type="dxa"/>
                  <w:vAlign w:val="center"/>
                </w:tcPr>
                <w:p w14:paraId="561991F2" w14:textId="77777777" w:rsidR="00CF1E50" w:rsidRPr="006650A3" w:rsidRDefault="00CF1E50" w:rsidP="00CF1E50">
                  <w:pPr>
                    <w:ind w:right="-61"/>
                    <w:rPr>
                      <w:rFonts w:ascii="Arial" w:hAnsi="Arial" w:cs="Arial"/>
                      <w:sz w:val="16"/>
                      <w:szCs w:val="16"/>
                    </w:rPr>
                  </w:pPr>
                </w:p>
              </w:tc>
            </w:tr>
            <w:tr w:rsidR="00CF1E50" w:rsidRPr="006650A3" w14:paraId="0505CB09" w14:textId="77777777" w:rsidTr="00CF1E50">
              <w:trPr>
                <w:trHeight w:val="345"/>
              </w:trPr>
              <w:tc>
                <w:tcPr>
                  <w:tcW w:w="4544" w:type="dxa"/>
                  <w:shd w:val="clear" w:color="auto" w:fill="auto"/>
                  <w:vAlign w:val="center"/>
                </w:tcPr>
                <w:p w14:paraId="710A2D4A" w14:textId="77777777" w:rsidR="00CF1E50" w:rsidRPr="003345B1" w:rsidRDefault="00CF1E50" w:rsidP="00CF1E50">
                  <w:pPr>
                    <w:ind w:left="-64" w:right="-61"/>
                    <w:rPr>
                      <w:rFonts w:ascii="Arial" w:hAnsi="Arial" w:cs="Arial"/>
                      <w:sz w:val="16"/>
                      <w:szCs w:val="16"/>
                    </w:rPr>
                  </w:pPr>
                  <w:r w:rsidRPr="003345B1">
                    <w:rPr>
                      <w:sz w:val="16"/>
                      <w:szCs w:val="16"/>
                    </w:rPr>
                    <w:t>Песок, загрязненный нефтью или нефтепродуктами (содержание нефти или нефтепродуктов менее 15 %)</w:t>
                  </w:r>
                </w:p>
              </w:tc>
              <w:tc>
                <w:tcPr>
                  <w:tcW w:w="1369" w:type="dxa"/>
                </w:tcPr>
                <w:p w14:paraId="2E7861C6" w14:textId="77777777" w:rsidR="00CF1E50" w:rsidRPr="006650A3" w:rsidRDefault="00CF1E50" w:rsidP="00CF1E50">
                  <w:pPr>
                    <w:ind w:left="-64" w:right="-61"/>
                    <w:jc w:val="center"/>
                    <w:rPr>
                      <w:rFonts w:ascii="Arial" w:hAnsi="Arial" w:cs="Arial"/>
                      <w:sz w:val="16"/>
                      <w:szCs w:val="16"/>
                    </w:rPr>
                  </w:pPr>
                  <w:r w:rsidRPr="006650A3">
                    <w:rPr>
                      <w:sz w:val="16"/>
                      <w:szCs w:val="16"/>
                    </w:rPr>
                    <w:t>7 23 102 02 39 4</w:t>
                  </w:r>
                </w:p>
              </w:tc>
              <w:tc>
                <w:tcPr>
                  <w:tcW w:w="886" w:type="dxa"/>
                  <w:vAlign w:val="center"/>
                </w:tcPr>
                <w:p w14:paraId="5B4BC65D" w14:textId="77777777" w:rsidR="00CF1E50" w:rsidRPr="006650A3" w:rsidRDefault="00CF1E50" w:rsidP="00CF1E50">
                  <w:pPr>
                    <w:ind w:right="-61"/>
                    <w:rPr>
                      <w:rFonts w:ascii="Arial" w:hAnsi="Arial" w:cs="Arial"/>
                      <w:sz w:val="16"/>
                      <w:szCs w:val="16"/>
                    </w:rPr>
                  </w:pPr>
                </w:p>
              </w:tc>
            </w:tr>
            <w:tr w:rsidR="00CF1E50" w:rsidRPr="006650A3" w14:paraId="7F9A7CE4" w14:textId="77777777" w:rsidTr="00CF1E50">
              <w:trPr>
                <w:trHeight w:val="517"/>
              </w:trPr>
              <w:tc>
                <w:tcPr>
                  <w:tcW w:w="4544" w:type="dxa"/>
                  <w:shd w:val="clear" w:color="auto" w:fill="auto"/>
                  <w:vAlign w:val="center"/>
                </w:tcPr>
                <w:p w14:paraId="4A4AC54D" w14:textId="77777777" w:rsidR="00CF1E50" w:rsidRPr="003345B1" w:rsidRDefault="00CF1E50" w:rsidP="00CF1E50">
                  <w:pPr>
                    <w:ind w:left="-64" w:right="-61"/>
                    <w:rPr>
                      <w:rFonts w:ascii="Arial" w:hAnsi="Arial" w:cs="Arial"/>
                      <w:sz w:val="16"/>
                      <w:szCs w:val="16"/>
                    </w:rPr>
                  </w:pPr>
                  <w:r w:rsidRPr="003345B1">
                    <w:rPr>
                      <w:sz w:val="16"/>
                      <w:szCs w:val="16"/>
                    </w:rPr>
                    <w:t>Обтирочный материал, загрязненный нефтью или нефтепродуктами (содержание нефти или нефтепродуктов менее 15 %)</w:t>
                  </w:r>
                </w:p>
              </w:tc>
              <w:tc>
                <w:tcPr>
                  <w:tcW w:w="1369" w:type="dxa"/>
                </w:tcPr>
                <w:p w14:paraId="317FFB2F" w14:textId="77777777" w:rsidR="00CF1E50" w:rsidRPr="006650A3" w:rsidRDefault="00CF1E50" w:rsidP="00CF1E50">
                  <w:pPr>
                    <w:ind w:left="-64" w:right="-61"/>
                    <w:jc w:val="center"/>
                    <w:rPr>
                      <w:rFonts w:ascii="Arial" w:hAnsi="Arial" w:cs="Arial"/>
                      <w:sz w:val="16"/>
                      <w:szCs w:val="16"/>
                    </w:rPr>
                  </w:pPr>
                  <w:r w:rsidRPr="006650A3">
                    <w:rPr>
                      <w:sz w:val="16"/>
                      <w:szCs w:val="16"/>
                    </w:rPr>
                    <w:t>7 33 100 01 72 4</w:t>
                  </w:r>
                </w:p>
              </w:tc>
              <w:tc>
                <w:tcPr>
                  <w:tcW w:w="886" w:type="dxa"/>
                  <w:vAlign w:val="center"/>
                </w:tcPr>
                <w:p w14:paraId="15D3F63F" w14:textId="77777777" w:rsidR="00CF1E50" w:rsidRPr="006650A3" w:rsidRDefault="00CF1E50" w:rsidP="00CF1E50">
                  <w:pPr>
                    <w:ind w:right="-61"/>
                    <w:rPr>
                      <w:rFonts w:ascii="Arial" w:hAnsi="Arial" w:cs="Arial"/>
                      <w:sz w:val="16"/>
                      <w:szCs w:val="16"/>
                    </w:rPr>
                  </w:pPr>
                </w:p>
              </w:tc>
            </w:tr>
            <w:tr w:rsidR="00CF1E50" w:rsidRPr="006650A3" w14:paraId="34752794" w14:textId="77777777" w:rsidTr="00CF1E50">
              <w:trPr>
                <w:trHeight w:val="171"/>
              </w:trPr>
              <w:tc>
                <w:tcPr>
                  <w:tcW w:w="4544" w:type="dxa"/>
                  <w:shd w:val="clear" w:color="auto" w:fill="auto"/>
                  <w:vAlign w:val="center"/>
                </w:tcPr>
                <w:p w14:paraId="64B624E5" w14:textId="77777777" w:rsidR="00CF1E50" w:rsidRPr="003345B1" w:rsidRDefault="00CF1E50" w:rsidP="00CF1E50">
                  <w:pPr>
                    <w:ind w:left="-64" w:right="-61"/>
                    <w:rPr>
                      <w:rFonts w:ascii="Arial" w:hAnsi="Arial" w:cs="Arial"/>
                      <w:spacing w:val="-1"/>
                      <w:sz w:val="16"/>
                      <w:szCs w:val="16"/>
                    </w:rPr>
                  </w:pPr>
                  <w:r w:rsidRPr="003345B1">
                    <w:rPr>
                      <w:sz w:val="16"/>
                      <w:szCs w:val="16"/>
                    </w:rPr>
                    <w:t>Фильтры воздушные автотранспортных средств отработанные</w:t>
                  </w:r>
                </w:p>
              </w:tc>
              <w:tc>
                <w:tcPr>
                  <w:tcW w:w="1369" w:type="dxa"/>
                </w:tcPr>
                <w:p w14:paraId="3AB25EF3" w14:textId="77777777" w:rsidR="00CF1E50" w:rsidRPr="006650A3" w:rsidRDefault="00CF1E50" w:rsidP="00CF1E50">
                  <w:pPr>
                    <w:ind w:left="-64" w:right="-61"/>
                    <w:jc w:val="center"/>
                    <w:rPr>
                      <w:rFonts w:ascii="Arial" w:hAnsi="Arial" w:cs="Arial"/>
                      <w:spacing w:val="-1"/>
                      <w:sz w:val="16"/>
                      <w:szCs w:val="16"/>
                    </w:rPr>
                  </w:pPr>
                  <w:r w:rsidRPr="006650A3">
                    <w:rPr>
                      <w:sz w:val="16"/>
                      <w:szCs w:val="16"/>
                    </w:rPr>
                    <w:t>7 33 390 01 71 4</w:t>
                  </w:r>
                </w:p>
              </w:tc>
              <w:tc>
                <w:tcPr>
                  <w:tcW w:w="886" w:type="dxa"/>
                  <w:vAlign w:val="center"/>
                </w:tcPr>
                <w:p w14:paraId="67F1707C" w14:textId="77777777" w:rsidR="00CF1E50" w:rsidRPr="006650A3" w:rsidRDefault="00CF1E50" w:rsidP="00CF1E50">
                  <w:pPr>
                    <w:ind w:right="-61"/>
                    <w:rPr>
                      <w:rFonts w:ascii="Arial" w:hAnsi="Arial" w:cs="Arial"/>
                      <w:spacing w:val="-1"/>
                      <w:sz w:val="16"/>
                      <w:szCs w:val="16"/>
                    </w:rPr>
                  </w:pPr>
                </w:p>
              </w:tc>
            </w:tr>
            <w:tr w:rsidR="00CF1E50" w:rsidRPr="006650A3" w14:paraId="2A2171D4" w14:textId="77777777" w:rsidTr="00CF1E50">
              <w:trPr>
                <w:trHeight w:val="171"/>
              </w:trPr>
              <w:tc>
                <w:tcPr>
                  <w:tcW w:w="4544" w:type="dxa"/>
                  <w:vAlign w:val="center"/>
                </w:tcPr>
                <w:p w14:paraId="0D7C2D23" w14:textId="77777777" w:rsidR="00CF1E50" w:rsidRPr="003345B1" w:rsidRDefault="00CF1E50" w:rsidP="00CF1E50">
                  <w:pPr>
                    <w:autoSpaceDE w:val="0"/>
                    <w:autoSpaceDN w:val="0"/>
                    <w:adjustRightInd w:val="0"/>
                    <w:ind w:left="-64" w:right="-61"/>
                    <w:rPr>
                      <w:rFonts w:ascii="Arial" w:hAnsi="Arial" w:cs="Arial"/>
                      <w:sz w:val="16"/>
                      <w:szCs w:val="16"/>
                    </w:rPr>
                  </w:pPr>
                  <w:r w:rsidRPr="003345B1">
                    <w:rPr>
                      <w:sz w:val="16"/>
                      <w:szCs w:val="16"/>
                    </w:rPr>
                    <w:t>Опилки натуральной чистой древесины несортированные</w:t>
                  </w:r>
                </w:p>
              </w:tc>
              <w:tc>
                <w:tcPr>
                  <w:tcW w:w="1369" w:type="dxa"/>
                </w:tcPr>
                <w:p w14:paraId="6FDC5F6B" w14:textId="77777777" w:rsidR="00CF1E50" w:rsidRPr="006650A3" w:rsidRDefault="00CF1E50" w:rsidP="00CF1E50">
                  <w:pPr>
                    <w:ind w:left="-64" w:right="-61"/>
                    <w:jc w:val="center"/>
                    <w:rPr>
                      <w:rFonts w:ascii="Arial" w:hAnsi="Arial" w:cs="Arial"/>
                      <w:sz w:val="16"/>
                      <w:szCs w:val="16"/>
                    </w:rPr>
                  </w:pPr>
                  <w:r w:rsidRPr="006650A3">
                    <w:rPr>
                      <w:sz w:val="16"/>
                      <w:szCs w:val="16"/>
                    </w:rPr>
                    <w:t>8 91 110 02 52 4</w:t>
                  </w:r>
                </w:p>
              </w:tc>
              <w:tc>
                <w:tcPr>
                  <w:tcW w:w="886" w:type="dxa"/>
                  <w:vAlign w:val="center"/>
                </w:tcPr>
                <w:p w14:paraId="7445858D" w14:textId="77777777" w:rsidR="00CF1E50" w:rsidRPr="006650A3" w:rsidRDefault="00CF1E50" w:rsidP="00CF1E50">
                  <w:pPr>
                    <w:autoSpaceDE w:val="0"/>
                    <w:autoSpaceDN w:val="0"/>
                    <w:adjustRightInd w:val="0"/>
                    <w:ind w:right="-61"/>
                    <w:rPr>
                      <w:rFonts w:ascii="Arial" w:hAnsi="Arial" w:cs="Arial"/>
                      <w:sz w:val="16"/>
                      <w:szCs w:val="16"/>
                    </w:rPr>
                  </w:pPr>
                </w:p>
              </w:tc>
            </w:tr>
            <w:tr w:rsidR="00CF1E50" w:rsidRPr="006650A3" w14:paraId="051229F1" w14:textId="77777777" w:rsidTr="00CF1E50">
              <w:trPr>
                <w:trHeight w:val="171"/>
              </w:trPr>
              <w:tc>
                <w:tcPr>
                  <w:tcW w:w="4544" w:type="dxa"/>
                  <w:vAlign w:val="center"/>
                </w:tcPr>
                <w:p w14:paraId="60189261" w14:textId="77777777" w:rsidR="00CF1E50" w:rsidRPr="003345B1" w:rsidRDefault="00CF1E50" w:rsidP="00CF1E50">
                  <w:pPr>
                    <w:ind w:left="-64" w:right="-61"/>
                    <w:rPr>
                      <w:rFonts w:ascii="Arial" w:hAnsi="Arial" w:cs="Arial"/>
                      <w:sz w:val="16"/>
                      <w:szCs w:val="16"/>
                    </w:rPr>
                  </w:pPr>
                  <w:r w:rsidRPr="003345B1">
                    <w:rPr>
                      <w:sz w:val="16"/>
                      <w:szCs w:val="16"/>
                    </w:rPr>
                    <w:t>Отходы упаковочного картона незагрязненные</w:t>
                  </w:r>
                </w:p>
              </w:tc>
              <w:tc>
                <w:tcPr>
                  <w:tcW w:w="1369" w:type="dxa"/>
                </w:tcPr>
                <w:p w14:paraId="29B46E34" w14:textId="77777777" w:rsidR="00CF1E50" w:rsidRPr="006650A3" w:rsidRDefault="00CF1E50" w:rsidP="00CF1E50">
                  <w:pPr>
                    <w:ind w:left="-64" w:right="-61"/>
                    <w:jc w:val="center"/>
                    <w:rPr>
                      <w:rFonts w:ascii="Arial" w:hAnsi="Arial" w:cs="Arial"/>
                      <w:sz w:val="16"/>
                      <w:szCs w:val="16"/>
                    </w:rPr>
                  </w:pPr>
                  <w:r w:rsidRPr="006650A3">
                    <w:rPr>
                      <w:sz w:val="16"/>
                      <w:szCs w:val="16"/>
                    </w:rPr>
                    <w:t>9 19 201 02 39 4</w:t>
                  </w:r>
                </w:p>
              </w:tc>
              <w:tc>
                <w:tcPr>
                  <w:tcW w:w="886" w:type="dxa"/>
                  <w:vAlign w:val="center"/>
                </w:tcPr>
                <w:p w14:paraId="09F48800" w14:textId="77777777" w:rsidR="00CF1E50" w:rsidRPr="006650A3" w:rsidRDefault="00CF1E50" w:rsidP="00CF1E50">
                  <w:pPr>
                    <w:ind w:right="-61"/>
                    <w:rPr>
                      <w:rFonts w:ascii="Arial" w:hAnsi="Arial" w:cs="Arial"/>
                      <w:sz w:val="16"/>
                      <w:szCs w:val="16"/>
                    </w:rPr>
                  </w:pPr>
                </w:p>
              </w:tc>
            </w:tr>
            <w:tr w:rsidR="00CF1E50" w:rsidRPr="006650A3" w14:paraId="28AD3184" w14:textId="77777777" w:rsidTr="00CF1E50">
              <w:trPr>
                <w:trHeight w:val="345"/>
              </w:trPr>
              <w:tc>
                <w:tcPr>
                  <w:tcW w:w="4544" w:type="dxa"/>
                  <w:vAlign w:val="center"/>
                </w:tcPr>
                <w:p w14:paraId="24DFB009" w14:textId="77777777" w:rsidR="00CF1E50" w:rsidRPr="003345B1" w:rsidRDefault="00CF1E50" w:rsidP="00CF1E50">
                  <w:pPr>
                    <w:ind w:left="-64" w:right="-61"/>
                    <w:rPr>
                      <w:rFonts w:ascii="Arial" w:hAnsi="Arial" w:cs="Arial"/>
                      <w:sz w:val="16"/>
                      <w:szCs w:val="16"/>
                    </w:rPr>
                  </w:pPr>
                  <w:r w:rsidRPr="003345B1">
                    <w:rPr>
                      <w:sz w:val="16"/>
                      <w:szCs w:val="16"/>
                    </w:rPr>
                    <w:t>Ленты конвейерные, приводные ремни, утратившие потребительские свойства, незагрязненные</w:t>
                  </w:r>
                </w:p>
              </w:tc>
              <w:tc>
                <w:tcPr>
                  <w:tcW w:w="1369" w:type="dxa"/>
                </w:tcPr>
                <w:p w14:paraId="34710690" w14:textId="77777777" w:rsidR="00CF1E50" w:rsidRPr="006650A3" w:rsidRDefault="00CF1E50" w:rsidP="00CF1E50">
                  <w:pPr>
                    <w:ind w:left="-64" w:right="-61"/>
                    <w:jc w:val="center"/>
                    <w:rPr>
                      <w:rFonts w:ascii="Arial" w:hAnsi="Arial" w:cs="Arial"/>
                      <w:sz w:val="16"/>
                      <w:szCs w:val="16"/>
                    </w:rPr>
                  </w:pPr>
                  <w:r w:rsidRPr="006650A3">
                    <w:rPr>
                      <w:sz w:val="16"/>
                      <w:szCs w:val="16"/>
                    </w:rPr>
                    <w:t>9 19 204 02 60 4</w:t>
                  </w:r>
                </w:p>
              </w:tc>
              <w:tc>
                <w:tcPr>
                  <w:tcW w:w="886" w:type="dxa"/>
                  <w:vAlign w:val="center"/>
                </w:tcPr>
                <w:p w14:paraId="6F158C1D" w14:textId="77777777" w:rsidR="00CF1E50" w:rsidRPr="006650A3" w:rsidRDefault="00CF1E50" w:rsidP="00CF1E50">
                  <w:pPr>
                    <w:ind w:right="-61"/>
                    <w:rPr>
                      <w:rFonts w:ascii="Arial" w:hAnsi="Arial" w:cs="Arial"/>
                      <w:sz w:val="16"/>
                      <w:szCs w:val="16"/>
                    </w:rPr>
                  </w:pPr>
                </w:p>
              </w:tc>
            </w:tr>
            <w:tr w:rsidR="00CF1E50" w:rsidRPr="006650A3" w14:paraId="17103B22" w14:textId="77777777" w:rsidTr="00CF1E50">
              <w:trPr>
                <w:trHeight w:val="171"/>
              </w:trPr>
              <w:tc>
                <w:tcPr>
                  <w:tcW w:w="4544" w:type="dxa"/>
                  <w:vAlign w:val="center"/>
                </w:tcPr>
                <w:p w14:paraId="17516DE5" w14:textId="77777777" w:rsidR="00CF1E50" w:rsidRPr="003345B1" w:rsidRDefault="00CF1E50" w:rsidP="00CF1E50">
                  <w:pPr>
                    <w:ind w:left="-64" w:right="-61"/>
                    <w:rPr>
                      <w:rFonts w:ascii="Arial" w:hAnsi="Arial" w:cs="Arial"/>
                      <w:sz w:val="16"/>
                      <w:szCs w:val="16"/>
                    </w:rPr>
                  </w:pPr>
                  <w:r w:rsidRPr="003345B1">
                    <w:rPr>
                      <w:sz w:val="16"/>
                      <w:szCs w:val="16"/>
                    </w:rPr>
                    <w:t>Отходы полиэтиленовой тары незагрязненной</w:t>
                  </w:r>
                </w:p>
              </w:tc>
              <w:tc>
                <w:tcPr>
                  <w:tcW w:w="1369" w:type="dxa"/>
                </w:tcPr>
                <w:p w14:paraId="29F1B4F9" w14:textId="77777777" w:rsidR="00CF1E50" w:rsidRPr="006650A3" w:rsidRDefault="00CF1E50" w:rsidP="00CF1E50">
                  <w:pPr>
                    <w:ind w:left="-64" w:right="-61"/>
                    <w:jc w:val="center"/>
                    <w:rPr>
                      <w:rFonts w:ascii="Arial" w:hAnsi="Arial" w:cs="Arial"/>
                      <w:sz w:val="16"/>
                      <w:szCs w:val="16"/>
                    </w:rPr>
                  </w:pPr>
                  <w:r w:rsidRPr="006650A3">
                    <w:rPr>
                      <w:sz w:val="16"/>
                      <w:szCs w:val="16"/>
                    </w:rPr>
                    <w:t>9 21 301 01 52 4</w:t>
                  </w:r>
                </w:p>
              </w:tc>
              <w:tc>
                <w:tcPr>
                  <w:tcW w:w="886" w:type="dxa"/>
                  <w:vAlign w:val="center"/>
                </w:tcPr>
                <w:p w14:paraId="38B87293" w14:textId="77777777" w:rsidR="00CF1E50" w:rsidRPr="006650A3" w:rsidRDefault="00CF1E50" w:rsidP="00CF1E50">
                  <w:pPr>
                    <w:ind w:right="-61"/>
                    <w:rPr>
                      <w:rFonts w:ascii="Arial" w:hAnsi="Arial" w:cs="Arial"/>
                      <w:sz w:val="16"/>
                      <w:szCs w:val="16"/>
                    </w:rPr>
                  </w:pPr>
                </w:p>
              </w:tc>
            </w:tr>
            <w:tr w:rsidR="00CF1E50" w:rsidRPr="006650A3" w14:paraId="4892CDFB" w14:textId="77777777" w:rsidTr="00CF1E50">
              <w:trPr>
                <w:trHeight w:val="171"/>
              </w:trPr>
              <w:tc>
                <w:tcPr>
                  <w:tcW w:w="4544" w:type="dxa"/>
                  <w:vAlign w:val="center"/>
                </w:tcPr>
                <w:p w14:paraId="64B95700" w14:textId="77777777" w:rsidR="00CF1E50" w:rsidRPr="003345B1" w:rsidRDefault="00CF1E50" w:rsidP="00CF1E50">
                  <w:pPr>
                    <w:ind w:left="-64" w:right="-61"/>
                    <w:rPr>
                      <w:rFonts w:ascii="Arial" w:hAnsi="Arial" w:cs="Arial"/>
                      <w:sz w:val="16"/>
                      <w:szCs w:val="16"/>
                    </w:rPr>
                  </w:pPr>
                  <w:r w:rsidRPr="003345B1">
                    <w:rPr>
                      <w:sz w:val="16"/>
                      <w:szCs w:val="16"/>
                    </w:rPr>
                    <w:lastRenderedPageBreak/>
                    <w:t>Лампы накаливания, утратившие потребительские свойства</w:t>
                  </w:r>
                </w:p>
              </w:tc>
              <w:tc>
                <w:tcPr>
                  <w:tcW w:w="1369" w:type="dxa"/>
                </w:tcPr>
                <w:p w14:paraId="354B7810" w14:textId="77777777" w:rsidR="00CF1E50" w:rsidRPr="006650A3" w:rsidRDefault="00CF1E50" w:rsidP="00CF1E50">
                  <w:pPr>
                    <w:ind w:left="-64" w:right="-61"/>
                    <w:jc w:val="center"/>
                    <w:rPr>
                      <w:rFonts w:ascii="Arial" w:hAnsi="Arial" w:cs="Arial"/>
                      <w:sz w:val="16"/>
                      <w:szCs w:val="16"/>
                    </w:rPr>
                  </w:pPr>
                  <w:r w:rsidRPr="006650A3">
                    <w:rPr>
                      <w:sz w:val="16"/>
                      <w:szCs w:val="16"/>
                    </w:rPr>
                    <w:t>3 05 230 01 43 5</w:t>
                  </w:r>
                </w:p>
              </w:tc>
              <w:tc>
                <w:tcPr>
                  <w:tcW w:w="886" w:type="dxa"/>
                  <w:vAlign w:val="center"/>
                </w:tcPr>
                <w:p w14:paraId="2B49C838" w14:textId="77777777" w:rsidR="00CF1E50" w:rsidRPr="006650A3" w:rsidRDefault="00CF1E50" w:rsidP="00CF1E50">
                  <w:pPr>
                    <w:ind w:right="-61"/>
                    <w:rPr>
                      <w:rFonts w:ascii="Arial" w:hAnsi="Arial" w:cs="Arial"/>
                      <w:sz w:val="16"/>
                      <w:szCs w:val="16"/>
                    </w:rPr>
                  </w:pPr>
                </w:p>
              </w:tc>
            </w:tr>
            <w:tr w:rsidR="00CF1E50" w:rsidRPr="00AC6022" w14:paraId="634F67E2" w14:textId="77777777" w:rsidTr="00CF1E50">
              <w:trPr>
                <w:trHeight w:val="345"/>
              </w:trPr>
              <w:tc>
                <w:tcPr>
                  <w:tcW w:w="4544" w:type="dxa"/>
                  <w:vAlign w:val="center"/>
                </w:tcPr>
                <w:p w14:paraId="42F4F485" w14:textId="77777777" w:rsidR="00CF1E50" w:rsidRPr="00AC6022" w:rsidRDefault="00CF1E50" w:rsidP="00CF1E50">
                  <w:pPr>
                    <w:ind w:left="-64" w:right="-61"/>
                    <w:rPr>
                      <w:sz w:val="16"/>
                      <w:szCs w:val="16"/>
                    </w:rPr>
                  </w:pPr>
                  <w:r w:rsidRPr="003345B1">
                    <w:rPr>
                      <w:sz w:val="16"/>
                      <w:szCs w:val="16"/>
                    </w:rPr>
                    <w:t>Пищевые отходы кухонь и организаций общественного питания несортированные</w:t>
                  </w:r>
                </w:p>
              </w:tc>
              <w:tc>
                <w:tcPr>
                  <w:tcW w:w="1369" w:type="dxa"/>
                </w:tcPr>
                <w:p w14:paraId="4A556017" w14:textId="77777777" w:rsidR="00CF1E50" w:rsidRPr="00AC6022" w:rsidRDefault="00CF1E50" w:rsidP="00CF1E50">
                  <w:pPr>
                    <w:ind w:left="-64" w:right="-61"/>
                    <w:jc w:val="center"/>
                    <w:rPr>
                      <w:sz w:val="16"/>
                      <w:szCs w:val="16"/>
                    </w:rPr>
                  </w:pPr>
                  <w:r w:rsidRPr="006650A3">
                    <w:rPr>
                      <w:sz w:val="16"/>
                      <w:szCs w:val="16"/>
                    </w:rPr>
                    <w:t>4 05 183 01 60 5</w:t>
                  </w:r>
                </w:p>
              </w:tc>
              <w:tc>
                <w:tcPr>
                  <w:tcW w:w="886" w:type="dxa"/>
                  <w:vAlign w:val="center"/>
                </w:tcPr>
                <w:p w14:paraId="48544106" w14:textId="77777777" w:rsidR="00CF1E50" w:rsidRPr="00AC6022" w:rsidRDefault="00CF1E50" w:rsidP="00CF1E50">
                  <w:pPr>
                    <w:ind w:right="-61"/>
                    <w:rPr>
                      <w:sz w:val="16"/>
                      <w:szCs w:val="16"/>
                    </w:rPr>
                  </w:pPr>
                </w:p>
              </w:tc>
            </w:tr>
            <w:tr w:rsidR="00CF1E50" w:rsidRPr="00AC6022" w14:paraId="7ECBFF06" w14:textId="77777777" w:rsidTr="00CF1E50">
              <w:trPr>
                <w:trHeight w:val="171"/>
              </w:trPr>
              <w:tc>
                <w:tcPr>
                  <w:tcW w:w="4544" w:type="dxa"/>
                  <w:vAlign w:val="center"/>
                </w:tcPr>
                <w:p w14:paraId="785127BC" w14:textId="77777777" w:rsidR="00CF1E50" w:rsidRPr="00AC6022" w:rsidRDefault="00CF1E50" w:rsidP="00CF1E50">
                  <w:pPr>
                    <w:ind w:left="-64" w:right="-61"/>
                    <w:rPr>
                      <w:sz w:val="16"/>
                      <w:szCs w:val="16"/>
                    </w:rPr>
                  </w:pPr>
                  <w:r w:rsidRPr="003345B1">
                    <w:rPr>
                      <w:sz w:val="16"/>
                      <w:szCs w:val="16"/>
                    </w:rPr>
                    <w:t>Отходы пленки полиэтилена и изделий из нее незагрязненные.</w:t>
                  </w:r>
                </w:p>
              </w:tc>
              <w:tc>
                <w:tcPr>
                  <w:tcW w:w="1369" w:type="dxa"/>
                </w:tcPr>
                <w:p w14:paraId="5C6E40F2" w14:textId="77777777" w:rsidR="00CF1E50" w:rsidRPr="00AC6022" w:rsidRDefault="00CF1E50" w:rsidP="00CF1E50">
                  <w:pPr>
                    <w:ind w:left="-64" w:right="-61"/>
                    <w:jc w:val="center"/>
                    <w:rPr>
                      <w:sz w:val="16"/>
                      <w:szCs w:val="16"/>
                    </w:rPr>
                  </w:pPr>
                  <w:r w:rsidRPr="006650A3">
                    <w:rPr>
                      <w:sz w:val="16"/>
                      <w:szCs w:val="16"/>
                    </w:rPr>
                    <w:t>4 31 120 01 51 5</w:t>
                  </w:r>
                </w:p>
              </w:tc>
              <w:tc>
                <w:tcPr>
                  <w:tcW w:w="886" w:type="dxa"/>
                  <w:vAlign w:val="center"/>
                </w:tcPr>
                <w:p w14:paraId="0CBE6241" w14:textId="77777777" w:rsidR="00CF1E50" w:rsidRPr="00AC6022" w:rsidRDefault="00CF1E50" w:rsidP="00CF1E50">
                  <w:pPr>
                    <w:ind w:right="-61"/>
                    <w:rPr>
                      <w:sz w:val="16"/>
                      <w:szCs w:val="16"/>
                    </w:rPr>
                  </w:pPr>
                </w:p>
              </w:tc>
            </w:tr>
            <w:tr w:rsidR="00CF1E50" w:rsidRPr="00AC6022" w14:paraId="16E174D5" w14:textId="77777777" w:rsidTr="00CF1E50">
              <w:trPr>
                <w:trHeight w:val="185"/>
              </w:trPr>
              <w:tc>
                <w:tcPr>
                  <w:tcW w:w="4544" w:type="dxa"/>
                  <w:vAlign w:val="center"/>
                </w:tcPr>
                <w:p w14:paraId="730377D9" w14:textId="77777777" w:rsidR="00CF1E50" w:rsidRPr="00AC6022" w:rsidRDefault="00CF1E50" w:rsidP="00CF1E50">
                  <w:pPr>
                    <w:ind w:left="-64" w:right="-61"/>
                    <w:rPr>
                      <w:sz w:val="16"/>
                      <w:szCs w:val="16"/>
                    </w:rPr>
                  </w:pPr>
                  <w:r w:rsidRPr="00AC6022">
                    <w:rPr>
                      <w:sz w:val="16"/>
                      <w:szCs w:val="16"/>
                    </w:rPr>
                    <w:t>Прочие несортированные древесные отходы из натуральной чистой древесины</w:t>
                  </w:r>
                </w:p>
              </w:tc>
              <w:tc>
                <w:tcPr>
                  <w:tcW w:w="1369" w:type="dxa"/>
                  <w:vAlign w:val="center"/>
                </w:tcPr>
                <w:p w14:paraId="6719A49C" w14:textId="77777777" w:rsidR="00CF1E50" w:rsidRPr="00AC6022" w:rsidRDefault="00CF1E50" w:rsidP="00CF1E50">
                  <w:pPr>
                    <w:ind w:left="-64" w:right="-61"/>
                    <w:jc w:val="center"/>
                    <w:rPr>
                      <w:sz w:val="16"/>
                      <w:szCs w:val="16"/>
                    </w:rPr>
                  </w:pPr>
                  <w:r w:rsidRPr="00AC6022">
                    <w:rPr>
                      <w:sz w:val="16"/>
                      <w:szCs w:val="16"/>
                    </w:rPr>
                    <w:t>3 05 291 91 20 5</w:t>
                  </w:r>
                </w:p>
              </w:tc>
              <w:tc>
                <w:tcPr>
                  <w:tcW w:w="886" w:type="dxa"/>
                  <w:vAlign w:val="center"/>
                </w:tcPr>
                <w:p w14:paraId="5DCCDA59" w14:textId="77777777" w:rsidR="00CF1E50" w:rsidRPr="00AC6022" w:rsidRDefault="00CF1E50" w:rsidP="00CF1E50">
                  <w:pPr>
                    <w:ind w:right="-61"/>
                    <w:rPr>
                      <w:sz w:val="16"/>
                      <w:szCs w:val="16"/>
                    </w:rPr>
                  </w:pPr>
                </w:p>
              </w:tc>
            </w:tr>
            <w:tr w:rsidR="00CF1E50" w:rsidRPr="00AC6022" w14:paraId="6AC6A37F" w14:textId="77777777" w:rsidTr="00CF1E50">
              <w:trPr>
                <w:trHeight w:val="171"/>
              </w:trPr>
              <w:tc>
                <w:tcPr>
                  <w:tcW w:w="4544" w:type="dxa"/>
                  <w:vAlign w:val="center"/>
                </w:tcPr>
                <w:p w14:paraId="624BC374" w14:textId="77777777" w:rsidR="00CF1E50" w:rsidRPr="00AC6022" w:rsidRDefault="00CF1E50" w:rsidP="00CF1E50">
                  <w:pPr>
                    <w:ind w:left="-64" w:right="-61"/>
                    <w:rPr>
                      <w:sz w:val="16"/>
                      <w:szCs w:val="16"/>
                    </w:rPr>
                  </w:pPr>
                  <w:r w:rsidRPr="003345B1">
                    <w:rPr>
                      <w:sz w:val="16"/>
                      <w:szCs w:val="16"/>
                    </w:rPr>
                    <w:t>Тара стеклянная незагрязненная</w:t>
                  </w:r>
                </w:p>
              </w:tc>
              <w:tc>
                <w:tcPr>
                  <w:tcW w:w="1369" w:type="dxa"/>
                </w:tcPr>
                <w:p w14:paraId="0F961C33" w14:textId="77777777" w:rsidR="00CF1E50" w:rsidRPr="00AC6022" w:rsidRDefault="00CF1E50" w:rsidP="00CF1E50">
                  <w:pPr>
                    <w:ind w:left="-64" w:right="-61"/>
                    <w:jc w:val="center"/>
                    <w:rPr>
                      <w:sz w:val="16"/>
                      <w:szCs w:val="16"/>
                    </w:rPr>
                  </w:pPr>
                  <w:r w:rsidRPr="006650A3">
                    <w:rPr>
                      <w:sz w:val="16"/>
                      <w:szCs w:val="16"/>
                    </w:rPr>
                    <w:t>4 82 411 00 52 5</w:t>
                  </w:r>
                </w:p>
              </w:tc>
              <w:tc>
                <w:tcPr>
                  <w:tcW w:w="886" w:type="dxa"/>
                  <w:vAlign w:val="center"/>
                </w:tcPr>
                <w:p w14:paraId="0CC488F4" w14:textId="77777777" w:rsidR="00CF1E50" w:rsidRPr="00AC6022" w:rsidRDefault="00CF1E50" w:rsidP="00CF1E50">
                  <w:pPr>
                    <w:ind w:right="-61"/>
                    <w:rPr>
                      <w:sz w:val="16"/>
                      <w:szCs w:val="16"/>
                    </w:rPr>
                  </w:pPr>
                </w:p>
              </w:tc>
            </w:tr>
            <w:tr w:rsidR="00CF1E50" w:rsidRPr="00AC6022" w14:paraId="128C8FA6" w14:textId="77777777" w:rsidTr="00CF1E50">
              <w:trPr>
                <w:trHeight w:val="171"/>
              </w:trPr>
              <w:tc>
                <w:tcPr>
                  <w:tcW w:w="4544" w:type="dxa"/>
                  <w:vAlign w:val="center"/>
                </w:tcPr>
                <w:p w14:paraId="617B3B71" w14:textId="77777777" w:rsidR="00CF1E50" w:rsidRPr="00AC6022" w:rsidRDefault="00CF1E50" w:rsidP="00CF1E50">
                  <w:pPr>
                    <w:ind w:left="-64" w:right="-61"/>
                    <w:rPr>
                      <w:sz w:val="16"/>
                      <w:szCs w:val="16"/>
                    </w:rPr>
                  </w:pPr>
                  <w:r w:rsidRPr="003345B1">
                    <w:rPr>
                      <w:sz w:val="16"/>
                      <w:szCs w:val="16"/>
                    </w:rPr>
                    <w:t>Лом изделий из стекла</w:t>
                  </w:r>
                </w:p>
              </w:tc>
              <w:tc>
                <w:tcPr>
                  <w:tcW w:w="1369" w:type="dxa"/>
                </w:tcPr>
                <w:p w14:paraId="4FA44514" w14:textId="77777777" w:rsidR="00CF1E50" w:rsidRPr="00AC6022" w:rsidRDefault="00CF1E50" w:rsidP="00CF1E50">
                  <w:pPr>
                    <w:ind w:left="-64" w:right="-61"/>
                    <w:jc w:val="center"/>
                    <w:rPr>
                      <w:sz w:val="16"/>
                      <w:szCs w:val="16"/>
                    </w:rPr>
                  </w:pPr>
                  <w:r w:rsidRPr="006650A3">
                    <w:rPr>
                      <w:sz w:val="16"/>
                      <w:szCs w:val="16"/>
                    </w:rPr>
                    <w:t>7 36 100 01 30 5</w:t>
                  </w:r>
                </w:p>
              </w:tc>
              <w:tc>
                <w:tcPr>
                  <w:tcW w:w="886" w:type="dxa"/>
                  <w:vAlign w:val="center"/>
                </w:tcPr>
                <w:p w14:paraId="6BFAE0BC" w14:textId="77777777" w:rsidR="00CF1E50" w:rsidRPr="00AC6022" w:rsidRDefault="00CF1E50" w:rsidP="00CF1E50">
                  <w:pPr>
                    <w:ind w:right="-61"/>
                    <w:rPr>
                      <w:sz w:val="16"/>
                      <w:szCs w:val="16"/>
                    </w:rPr>
                  </w:pPr>
                </w:p>
              </w:tc>
            </w:tr>
            <w:tr w:rsidR="00CF1E50" w:rsidRPr="00AC6022" w14:paraId="3B4A28E6" w14:textId="77777777" w:rsidTr="00CF1E50">
              <w:trPr>
                <w:trHeight w:val="220"/>
              </w:trPr>
              <w:tc>
                <w:tcPr>
                  <w:tcW w:w="4544" w:type="dxa"/>
                  <w:vAlign w:val="center"/>
                </w:tcPr>
                <w:p w14:paraId="356F96D1" w14:textId="77777777" w:rsidR="00CF1E50" w:rsidRPr="00AC6022" w:rsidRDefault="00CF1E50" w:rsidP="00CF1E50">
                  <w:pPr>
                    <w:ind w:left="-64" w:right="-61"/>
                    <w:rPr>
                      <w:sz w:val="16"/>
                      <w:szCs w:val="16"/>
                    </w:rPr>
                  </w:pPr>
                  <w:r w:rsidRPr="003345B1">
                    <w:rPr>
                      <w:sz w:val="16"/>
                      <w:szCs w:val="16"/>
                    </w:rPr>
                    <w:t>Фильтры очистки масла автотранспортных средств отработанные</w:t>
                  </w:r>
                </w:p>
              </w:tc>
              <w:tc>
                <w:tcPr>
                  <w:tcW w:w="1369" w:type="dxa"/>
                </w:tcPr>
                <w:p w14:paraId="14F99CA8" w14:textId="77777777" w:rsidR="00CF1E50" w:rsidRPr="00AC6022" w:rsidRDefault="00CF1E50" w:rsidP="00CF1E50">
                  <w:pPr>
                    <w:ind w:left="-64" w:right="-61"/>
                    <w:jc w:val="center"/>
                    <w:rPr>
                      <w:sz w:val="16"/>
                      <w:szCs w:val="16"/>
                    </w:rPr>
                  </w:pPr>
                  <w:r w:rsidRPr="006650A3">
                    <w:rPr>
                      <w:sz w:val="16"/>
                      <w:szCs w:val="16"/>
                    </w:rPr>
                    <w:t>4 34 110 02 29 5</w:t>
                  </w:r>
                </w:p>
              </w:tc>
              <w:tc>
                <w:tcPr>
                  <w:tcW w:w="886" w:type="dxa"/>
                  <w:vAlign w:val="center"/>
                </w:tcPr>
                <w:p w14:paraId="46FB8C82" w14:textId="77777777" w:rsidR="00CF1E50" w:rsidRPr="00AC6022" w:rsidRDefault="00CF1E50" w:rsidP="00CF1E50">
                  <w:pPr>
                    <w:ind w:right="-61"/>
                    <w:rPr>
                      <w:sz w:val="16"/>
                      <w:szCs w:val="16"/>
                    </w:rPr>
                  </w:pPr>
                </w:p>
              </w:tc>
            </w:tr>
            <w:tr w:rsidR="00CF1E50" w:rsidRPr="00AC6022" w14:paraId="4A7A52D5" w14:textId="77777777" w:rsidTr="00CF1E50">
              <w:trPr>
                <w:trHeight w:val="171"/>
              </w:trPr>
              <w:tc>
                <w:tcPr>
                  <w:tcW w:w="6799" w:type="dxa"/>
                  <w:gridSpan w:val="3"/>
                  <w:vAlign w:val="center"/>
                </w:tcPr>
                <w:p w14:paraId="270FD8F2" w14:textId="77777777" w:rsidR="00CF1E50" w:rsidRPr="00AC6022" w:rsidRDefault="00CF1E50" w:rsidP="00CF1E50">
                  <w:pPr>
                    <w:ind w:left="-64" w:right="-61"/>
                    <w:jc w:val="center"/>
                    <w:rPr>
                      <w:sz w:val="16"/>
                      <w:szCs w:val="16"/>
                    </w:rPr>
                  </w:pPr>
                  <w:r w:rsidRPr="00AC6022">
                    <w:rPr>
                      <w:sz w:val="16"/>
                      <w:szCs w:val="16"/>
                    </w:rPr>
                    <w:t>ОТХОДЫ ПЕРЕДАВАЕМЫЕ В СПЕЦИАЛИЗИРОВАННЫЕ ОРГАНИЗАЦИИ НА</w:t>
                  </w:r>
                </w:p>
                <w:p w14:paraId="26028A24" w14:textId="77777777" w:rsidR="00CF1E50" w:rsidRPr="00AC6022" w:rsidRDefault="00CF1E50" w:rsidP="00CF1E50">
                  <w:pPr>
                    <w:ind w:left="-64" w:right="-61"/>
                    <w:jc w:val="center"/>
                    <w:rPr>
                      <w:sz w:val="16"/>
                      <w:szCs w:val="16"/>
                    </w:rPr>
                  </w:pPr>
                  <w:r w:rsidRPr="00AC6022">
                    <w:rPr>
                      <w:sz w:val="16"/>
                      <w:szCs w:val="16"/>
                    </w:rPr>
                    <w:t>РАЗМЕЩЕНИЕ, УТИЛИЗАЦИЮ</w:t>
                  </w:r>
                </w:p>
              </w:tc>
            </w:tr>
            <w:tr w:rsidR="00CF1E50" w:rsidRPr="006650A3" w14:paraId="67FDD22E" w14:textId="77777777" w:rsidTr="00CF1E50">
              <w:trPr>
                <w:trHeight w:val="171"/>
              </w:trPr>
              <w:tc>
                <w:tcPr>
                  <w:tcW w:w="4544" w:type="dxa"/>
                </w:tcPr>
                <w:p w14:paraId="51C8815B" w14:textId="77777777" w:rsidR="00CF1E50" w:rsidRPr="003345B1" w:rsidRDefault="00CF1E50" w:rsidP="00CF1E50">
                  <w:pPr>
                    <w:ind w:left="-64" w:right="-61"/>
                    <w:rPr>
                      <w:sz w:val="16"/>
                      <w:szCs w:val="16"/>
                    </w:rPr>
                  </w:pPr>
                  <w:r w:rsidRPr="00590DCE">
                    <w:rPr>
                      <w:sz w:val="16"/>
                      <w:szCs w:val="16"/>
                    </w:rPr>
                    <w:t>Тара из черных металлов, загрязненная лакокрасочными материалами (содержание менее 5%)</w:t>
                  </w:r>
                </w:p>
              </w:tc>
              <w:tc>
                <w:tcPr>
                  <w:tcW w:w="1369" w:type="dxa"/>
                </w:tcPr>
                <w:p w14:paraId="141760F2" w14:textId="77777777" w:rsidR="00CF1E50" w:rsidRPr="00590DCE" w:rsidRDefault="00CF1E50" w:rsidP="00CF1E50">
                  <w:pPr>
                    <w:ind w:left="-64" w:right="-61"/>
                    <w:jc w:val="center"/>
                    <w:rPr>
                      <w:sz w:val="16"/>
                      <w:szCs w:val="16"/>
                    </w:rPr>
                  </w:pPr>
                  <w:r w:rsidRPr="00590DCE">
                    <w:rPr>
                      <w:sz w:val="16"/>
                      <w:szCs w:val="16"/>
                    </w:rPr>
                    <w:t>4 68 112 02 51 4</w:t>
                  </w:r>
                </w:p>
              </w:tc>
              <w:tc>
                <w:tcPr>
                  <w:tcW w:w="886" w:type="dxa"/>
                  <w:vAlign w:val="center"/>
                </w:tcPr>
                <w:p w14:paraId="5FEED211" w14:textId="77777777" w:rsidR="00CF1E50" w:rsidRPr="006650A3" w:rsidRDefault="00CF1E50" w:rsidP="00CF1E50">
                  <w:pPr>
                    <w:ind w:right="-61"/>
                    <w:rPr>
                      <w:rFonts w:ascii="Arial" w:hAnsi="Arial" w:cs="Arial"/>
                      <w:sz w:val="16"/>
                      <w:szCs w:val="16"/>
                    </w:rPr>
                  </w:pPr>
                </w:p>
              </w:tc>
            </w:tr>
            <w:tr w:rsidR="00CF1E50" w:rsidRPr="006650A3" w14:paraId="49423E3A" w14:textId="77777777" w:rsidTr="00CF1E50">
              <w:trPr>
                <w:trHeight w:val="171"/>
              </w:trPr>
              <w:tc>
                <w:tcPr>
                  <w:tcW w:w="4544" w:type="dxa"/>
                </w:tcPr>
                <w:p w14:paraId="0F752028" w14:textId="77777777" w:rsidR="00CF1E50" w:rsidRPr="003345B1" w:rsidRDefault="00CF1E50" w:rsidP="00CF1E50">
                  <w:pPr>
                    <w:ind w:left="-64" w:right="-61"/>
                    <w:rPr>
                      <w:sz w:val="16"/>
                      <w:szCs w:val="16"/>
                    </w:rPr>
                  </w:pPr>
                  <w:r w:rsidRPr="00590DCE">
                    <w:rPr>
                      <w:sz w:val="16"/>
                      <w:szCs w:val="16"/>
                    </w:rPr>
                    <w:t>Твердые остатки от сжигания отходов производства и потребления, в том числе подобных коммунальным, образующихся на объектах разведки, добычи нефти и газа</w:t>
                  </w:r>
                </w:p>
              </w:tc>
              <w:tc>
                <w:tcPr>
                  <w:tcW w:w="1369" w:type="dxa"/>
                </w:tcPr>
                <w:p w14:paraId="1B5F5229" w14:textId="77777777" w:rsidR="00CF1E50" w:rsidRPr="00590DCE" w:rsidRDefault="00CF1E50" w:rsidP="00CF1E50">
                  <w:pPr>
                    <w:ind w:left="-64" w:right="-61"/>
                    <w:jc w:val="center"/>
                    <w:rPr>
                      <w:sz w:val="16"/>
                      <w:szCs w:val="16"/>
                    </w:rPr>
                  </w:pPr>
                  <w:r w:rsidRPr="00590DCE">
                    <w:rPr>
                      <w:sz w:val="16"/>
                      <w:szCs w:val="16"/>
                    </w:rPr>
                    <w:t>7 47 981 01 20 4</w:t>
                  </w:r>
                </w:p>
              </w:tc>
              <w:tc>
                <w:tcPr>
                  <w:tcW w:w="886" w:type="dxa"/>
                  <w:vAlign w:val="center"/>
                </w:tcPr>
                <w:p w14:paraId="32DFA824" w14:textId="77777777" w:rsidR="00CF1E50" w:rsidRPr="006650A3" w:rsidRDefault="00CF1E50" w:rsidP="00CF1E50">
                  <w:pPr>
                    <w:ind w:right="-61"/>
                    <w:rPr>
                      <w:rFonts w:ascii="Arial" w:hAnsi="Arial" w:cs="Arial"/>
                      <w:sz w:val="16"/>
                      <w:szCs w:val="16"/>
                    </w:rPr>
                  </w:pPr>
                </w:p>
              </w:tc>
            </w:tr>
            <w:tr w:rsidR="00CF1E50" w:rsidRPr="006650A3" w14:paraId="73F72ABF" w14:textId="77777777" w:rsidTr="00CF1E50">
              <w:trPr>
                <w:trHeight w:val="171"/>
              </w:trPr>
              <w:tc>
                <w:tcPr>
                  <w:tcW w:w="4544" w:type="dxa"/>
                </w:tcPr>
                <w:p w14:paraId="0D5A060C" w14:textId="77777777" w:rsidR="00CF1E50" w:rsidRPr="003345B1" w:rsidRDefault="00CF1E50" w:rsidP="00CF1E50">
                  <w:pPr>
                    <w:ind w:left="-64" w:right="-61"/>
                    <w:rPr>
                      <w:sz w:val="16"/>
                      <w:szCs w:val="16"/>
                    </w:rPr>
                  </w:pPr>
                  <w:r w:rsidRPr="00590DCE">
                    <w:rPr>
                      <w:sz w:val="16"/>
                      <w:szCs w:val="16"/>
                    </w:rPr>
                    <w:t>Шлак сварочный</w:t>
                  </w:r>
                </w:p>
              </w:tc>
              <w:tc>
                <w:tcPr>
                  <w:tcW w:w="1369" w:type="dxa"/>
                </w:tcPr>
                <w:p w14:paraId="51A6BF11" w14:textId="77777777" w:rsidR="00CF1E50" w:rsidRPr="00590DCE" w:rsidRDefault="00CF1E50" w:rsidP="00CF1E50">
                  <w:pPr>
                    <w:ind w:left="-64" w:right="-61"/>
                    <w:jc w:val="center"/>
                    <w:rPr>
                      <w:sz w:val="16"/>
                      <w:szCs w:val="16"/>
                    </w:rPr>
                  </w:pPr>
                  <w:r w:rsidRPr="00590DCE">
                    <w:rPr>
                      <w:sz w:val="16"/>
                      <w:szCs w:val="16"/>
                    </w:rPr>
                    <w:t>9 19 100 02 20 4</w:t>
                  </w:r>
                </w:p>
              </w:tc>
              <w:tc>
                <w:tcPr>
                  <w:tcW w:w="886" w:type="dxa"/>
                  <w:vAlign w:val="center"/>
                </w:tcPr>
                <w:p w14:paraId="04FCDEAC" w14:textId="77777777" w:rsidR="00CF1E50" w:rsidRPr="006650A3" w:rsidRDefault="00CF1E50" w:rsidP="00CF1E50">
                  <w:pPr>
                    <w:ind w:right="-61"/>
                    <w:rPr>
                      <w:rFonts w:ascii="Arial" w:hAnsi="Arial" w:cs="Arial"/>
                      <w:sz w:val="16"/>
                      <w:szCs w:val="16"/>
                    </w:rPr>
                  </w:pPr>
                </w:p>
              </w:tc>
            </w:tr>
            <w:tr w:rsidR="00CF1E50" w:rsidRPr="006650A3" w14:paraId="5BBA3952" w14:textId="77777777" w:rsidTr="00CF1E50">
              <w:trPr>
                <w:trHeight w:val="171"/>
              </w:trPr>
              <w:tc>
                <w:tcPr>
                  <w:tcW w:w="4544" w:type="dxa"/>
                </w:tcPr>
                <w:p w14:paraId="6C2FDF6A" w14:textId="77777777" w:rsidR="00CF1E50" w:rsidRPr="003345B1" w:rsidRDefault="00CF1E50" w:rsidP="00CF1E50">
                  <w:pPr>
                    <w:ind w:left="-64" w:right="-61"/>
                    <w:rPr>
                      <w:sz w:val="16"/>
                      <w:szCs w:val="16"/>
                    </w:rPr>
                  </w:pPr>
                  <w:r w:rsidRPr="00590DCE">
                    <w:rPr>
                      <w:sz w:val="16"/>
                      <w:szCs w:val="16"/>
                    </w:rPr>
                    <w:t>Шины пневматические автомобильные отработанные</w:t>
                  </w:r>
                </w:p>
              </w:tc>
              <w:tc>
                <w:tcPr>
                  <w:tcW w:w="1369" w:type="dxa"/>
                </w:tcPr>
                <w:p w14:paraId="039AD36E" w14:textId="77777777" w:rsidR="00CF1E50" w:rsidRPr="00590DCE" w:rsidRDefault="00CF1E50" w:rsidP="00CF1E50">
                  <w:pPr>
                    <w:ind w:left="-64" w:right="-61"/>
                    <w:jc w:val="center"/>
                    <w:rPr>
                      <w:sz w:val="16"/>
                      <w:szCs w:val="16"/>
                    </w:rPr>
                  </w:pPr>
                  <w:r w:rsidRPr="00590DCE">
                    <w:rPr>
                      <w:sz w:val="16"/>
                      <w:szCs w:val="16"/>
                    </w:rPr>
                    <w:t>9 21 110 01 50 4</w:t>
                  </w:r>
                </w:p>
              </w:tc>
              <w:tc>
                <w:tcPr>
                  <w:tcW w:w="886" w:type="dxa"/>
                  <w:vAlign w:val="center"/>
                </w:tcPr>
                <w:p w14:paraId="65ADE86B" w14:textId="77777777" w:rsidR="00CF1E50" w:rsidRPr="006650A3" w:rsidRDefault="00CF1E50" w:rsidP="00CF1E50">
                  <w:pPr>
                    <w:ind w:right="-61"/>
                    <w:rPr>
                      <w:rFonts w:ascii="Arial" w:hAnsi="Arial" w:cs="Arial"/>
                      <w:sz w:val="16"/>
                      <w:szCs w:val="16"/>
                    </w:rPr>
                  </w:pPr>
                </w:p>
              </w:tc>
            </w:tr>
            <w:tr w:rsidR="00CF1E50" w:rsidRPr="006650A3" w14:paraId="38C4743D" w14:textId="77777777" w:rsidTr="00CF1E50">
              <w:trPr>
                <w:trHeight w:val="171"/>
              </w:trPr>
              <w:tc>
                <w:tcPr>
                  <w:tcW w:w="4544" w:type="dxa"/>
                </w:tcPr>
                <w:p w14:paraId="1235E093" w14:textId="77777777" w:rsidR="00CF1E50" w:rsidRPr="003345B1" w:rsidRDefault="00CF1E50" w:rsidP="00CF1E50">
                  <w:pPr>
                    <w:ind w:left="-64" w:right="-61"/>
                    <w:rPr>
                      <w:sz w:val="16"/>
                      <w:szCs w:val="16"/>
                    </w:rPr>
                  </w:pPr>
                  <w:r w:rsidRPr="00590DCE">
                    <w:rPr>
                      <w:sz w:val="16"/>
                      <w:szCs w:val="16"/>
                    </w:rPr>
                    <w:t>Абразивные круги отработанные, лом отработанных абразивных кругов</w:t>
                  </w:r>
                </w:p>
              </w:tc>
              <w:tc>
                <w:tcPr>
                  <w:tcW w:w="1369" w:type="dxa"/>
                </w:tcPr>
                <w:p w14:paraId="37F51C74" w14:textId="77777777" w:rsidR="00CF1E50" w:rsidRPr="00590DCE" w:rsidRDefault="00CF1E50" w:rsidP="00CF1E50">
                  <w:pPr>
                    <w:ind w:left="-64" w:right="-61"/>
                    <w:jc w:val="center"/>
                    <w:rPr>
                      <w:sz w:val="16"/>
                      <w:szCs w:val="16"/>
                    </w:rPr>
                  </w:pPr>
                  <w:r w:rsidRPr="00590DCE">
                    <w:rPr>
                      <w:sz w:val="16"/>
                      <w:szCs w:val="16"/>
                    </w:rPr>
                    <w:t>4 56 100 01 51 5</w:t>
                  </w:r>
                </w:p>
              </w:tc>
              <w:tc>
                <w:tcPr>
                  <w:tcW w:w="886" w:type="dxa"/>
                  <w:vAlign w:val="center"/>
                </w:tcPr>
                <w:p w14:paraId="515158B2" w14:textId="77777777" w:rsidR="00CF1E50" w:rsidRPr="006650A3" w:rsidRDefault="00CF1E50" w:rsidP="00CF1E50">
                  <w:pPr>
                    <w:ind w:right="-61"/>
                    <w:rPr>
                      <w:rFonts w:ascii="Arial" w:hAnsi="Arial" w:cs="Arial"/>
                      <w:sz w:val="16"/>
                      <w:szCs w:val="16"/>
                    </w:rPr>
                  </w:pPr>
                </w:p>
              </w:tc>
            </w:tr>
            <w:tr w:rsidR="00CF1E50" w:rsidRPr="006650A3" w14:paraId="24323B77" w14:textId="77777777" w:rsidTr="00CF1E50">
              <w:trPr>
                <w:trHeight w:val="171"/>
              </w:trPr>
              <w:tc>
                <w:tcPr>
                  <w:tcW w:w="4544" w:type="dxa"/>
                </w:tcPr>
                <w:p w14:paraId="63AC1E40" w14:textId="77777777" w:rsidR="00CF1E50" w:rsidRPr="003345B1" w:rsidRDefault="00CF1E50" w:rsidP="00CF1E50">
                  <w:pPr>
                    <w:ind w:left="-64" w:right="-61"/>
                    <w:rPr>
                      <w:sz w:val="16"/>
                      <w:szCs w:val="16"/>
                    </w:rPr>
                  </w:pPr>
                  <w:r w:rsidRPr="00590DCE">
                    <w:rPr>
                      <w:sz w:val="16"/>
                      <w:szCs w:val="16"/>
                    </w:rPr>
                    <w:t>Отходы при очистке котлов от накипи</w:t>
                  </w:r>
                </w:p>
              </w:tc>
              <w:tc>
                <w:tcPr>
                  <w:tcW w:w="1369" w:type="dxa"/>
                </w:tcPr>
                <w:p w14:paraId="5D117223" w14:textId="77777777" w:rsidR="00CF1E50" w:rsidRPr="00590DCE" w:rsidRDefault="00CF1E50" w:rsidP="00CF1E50">
                  <w:pPr>
                    <w:ind w:left="-64" w:right="-61"/>
                    <w:jc w:val="center"/>
                    <w:rPr>
                      <w:sz w:val="16"/>
                      <w:szCs w:val="16"/>
                    </w:rPr>
                  </w:pPr>
                  <w:r w:rsidRPr="00590DCE">
                    <w:rPr>
                      <w:sz w:val="16"/>
                      <w:szCs w:val="16"/>
                    </w:rPr>
                    <w:t>6 18 901 01 20 5</w:t>
                  </w:r>
                </w:p>
              </w:tc>
              <w:tc>
                <w:tcPr>
                  <w:tcW w:w="886" w:type="dxa"/>
                  <w:vAlign w:val="center"/>
                </w:tcPr>
                <w:p w14:paraId="01549058" w14:textId="77777777" w:rsidR="00CF1E50" w:rsidRPr="006650A3" w:rsidRDefault="00CF1E50" w:rsidP="00CF1E50">
                  <w:pPr>
                    <w:ind w:right="-61"/>
                    <w:rPr>
                      <w:rFonts w:ascii="Arial" w:hAnsi="Arial" w:cs="Arial"/>
                      <w:sz w:val="16"/>
                      <w:szCs w:val="16"/>
                    </w:rPr>
                  </w:pPr>
                </w:p>
              </w:tc>
            </w:tr>
            <w:tr w:rsidR="00CF1E50" w:rsidRPr="006650A3" w14:paraId="1BB43F89" w14:textId="77777777" w:rsidTr="00CF1E50">
              <w:trPr>
                <w:trHeight w:val="171"/>
              </w:trPr>
              <w:tc>
                <w:tcPr>
                  <w:tcW w:w="4544" w:type="dxa"/>
                </w:tcPr>
                <w:p w14:paraId="36200040" w14:textId="77777777" w:rsidR="00CF1E50" w:rsidRPr="003345B1" w:rsidRDefault="00CF1E50" w:rsidP="00CF1E50">
                  <w:pPr>
                    <w:ind w:left="-64" w:right="-61"/>
                    <w:rPr>
                      <w:sz w:val="16"/>
                      <w:szCs w:val="16"/>
                    </w:rPr>
                  </w:pPr>
                  <w:r w:rsidRPr="00590DCE">
                    <w:rPr>
                      <w:sz w:val="16"/>
                      <w:szCs w:val="16"/>
                    </w:rPr>
                    <w:t>Остатки и огарки стальных сварочных электродов</w:t>
                  </w:r>
                </w:p>
              </w:tc>
              <w:tc>
                <w:tcPr>
                  <w:tcW w:w="1369" w:type="dxa"/>
                </w:tcPr>
                <w:p w14:paraId="04B66930" w14:textId="77777777" w:rsidR="00CF1E50" w:rsidRPr="00590DCE" w:rsidRDefault="00CF1E50" w:rsidP="00CF1E50">
                  <w:pPr>
                    <w:ind w:left="-64" w:right="-61"/>
                    <w:jc w:val="center"/>
                    <w:rPr>
                      <w:sz w:val="16"/>
                      <w:szCs w:val="16"/>
                    </w:rPr>
                  </w:pPr>
                  <w:r w:rsidRPr="00590DCE">
                    <w:rPr>
                      <w:sz w:val="16"/>
                      <w:szCs w:val="16"/>
                    </w:rPr>
                    <w:t>9 19 100 01 20 5</w:t>
                  </w:r>
                </w:p>
              </w:tc>
              <w:tc>
                <w:tcPr>
                  <w:tcW w:w="886" w:type="dxa"/>
                  <w:vAlign w:val="center"/>
                </w:tcPr>
                <w:p w14:paraId="64EE0EA2" w14:textId="77777777" w:rsidR="00CF1E50" w:rsidRPr="006650A3" w:rsidRDefault="00CF1E50" w:rsidP="00CF1E50">
                  <w:pPr>
                    <w:ind w:right="-61"/>
                    <w:rPr>
                      <w:rFonts w:ascii="Arial" w:hAnsi="Arial" w:cs="Arial"/>
                      <w:sz w:val="16"/>
                      <w:szCs w:val="16"/>
                    </w:rPr>
                  </w:pPr>
                </w:p>
              </w:tc>
            </w:tr>
            <w:tr w:rsidR="00CF1E50" w:rsidRPr="00612777" w14:paraId="3A37F9F2" w14:textId="77777777" w:rsidTr="00CF1E50">
              <w:trPr>
                <w:trHeight w:val="141"/>
              </w:trPr>
              <w:tc>
                <w:tcPr>
                  <w:tcW w:w="6799" w:type="dxa"/>
                  <w:gridSpan w:val="3"/>
                  <w:vAlign w:val="center"/>
                </w:tcPr>
                <w:p w14:paraId="6CF626B6" w14:textId="77777777" w:rsidR="00CF1E50" w:rsidRPr="00612777" w:rsidRDefault="00CF1E50" w:rsidP="00CF1E50">
                  <w:pPr>
                    <w:ind w:right="-61"/>
                    <w:rPr>
                      <w:rFonts w:ascii="Arial" w:hAnsi="Arial" w:cs="Arial"/>
                      <w:sz w:val="14"/>
                      <w:szCs w:val="14"/>
                    </w:rPr>
                  </w:pPr>
                </w:p>
              </w:tc>
            </w:tr>
            <w:tr w:rsidR="00CF1E50" w:rsidRPr="00612777" w14:paraId="153C519E" w14:textId="77777777" w:rsidTr="00CF1E50">
              <w:trPr>
                <w:trHeight w:val="419"/>
              </w:trPr>
              <w:tc>
                <w:tcPr>
                  <w:tcW w:w="6799" w:type="dxa"/>
                  <w:gridSpan w:val="3"/>
                  <w:vAlign w:val="center"/>
                </w:tcPr>
                <w:p w14:paraId="107C8D10" w14:textId="77777777" w:rsidR="00CF1E50" w:rsidRPr="00612777" w:rsidRDefault="00CF1E50" w:rsidP="00CF1E50">
                  <w:pPr>
                    <w:rPr>
                      <w:rFonts w:ascii="Arial" w:hAnsi="Arial" w:cs="Arial"/>
                      <w:sz w:val="18"/>
                      <w:szCs w:val="18"/>
                    </w:rPr>
                  </w:pPr>
                  <w:r w:rsidRPr="00612777">
                    <w:rPr>
                      <w:rFonts w:ascii="Arial" w:hAnsi="Arial" w:cs="Arial"/>
                      <w:sz w:val="18"/>
                      <w:szCs w:val="18"/>
                    </w:rPr>
                    <w:t>Лицо, ответственное за сдачу отходов</w:t>
                  </w:r>
                  <w:r>
                    <w:rPr>
                      <w:rFonts w:ascii="Arial" w:hAnsi="Arial" w:cs="Arial"/>
                      <w:sz w:val="18"/>
                      <w:szCs w:val="18"/>
                    </w:rPr>
                    <w:t xml:space="preserve"> от СП Общества,</w:t>
                  </w:r>
                  <w:r w:rsidRPr="00612777">
                    <w:rPr>
                      <w:rFonts w:ascii="Arial" w:hAnsi="Arial" w:cs="Arial"/>
                      <w:sz w:val="18"/>
                      <w:szCs w:val="18"/>
                    </w:rPr>
                    <w:t xml:space="preserve"> должность____________________________</w:t>
                  </w:r>
                  <w:r>
                    <w:rPr>
                      <w:rFonts w:ascii="Arial" w:hAnsi="Arial" w:cs="Arial"/>
                      <w:sz w:val="18"/>
                      <w:szCs w:val="18"/>
                    </w:rPr>
                    <w:t>_________________________</w:t>
                  </w:r>
                  <w:r w:rsidRPr="00612777">
                    <w:rPr>
                      <w:rFonts w:ascii="Arial" w:hAnsi="Arial" w:cs="Arial"/>
                      <w:sz w:val="18"/>
                      <w:szCs w:val="18"/>
                    </w:rPr>
                    <w:t>____</w:t>
                  </w:r>
                </w:p>
              </w:tc>
            </w:tr>
            <w:tr w:rsidR="00CF1E50" w:rsidRPr="00612777" w14:paraId="0DF3D539" w14:textId="77777777" w:rsidTr="00CF1E50">
              <w:trPr>
                <w:trHeight w:val="780"/>
              </w:trPr>
              <w:tc>
                <w:tcPr>
                  <w:tcW w:w="6799" w:type="dxa"/>
                  <w:gridSpan w:val="3"/>
                  <w:vAlign w:val="center"/>
                </w:tcPr>
                <w:p w14:paraId="4613D3B8" w14:textId="77777777" w:rsidR="00CF1E50" w:rsidRDefault="00CF1E50" w:rsidP="00CF1E50">
                  <w:pPr>
                    <w:rPr>
                      <w:rFonts w:ascii="Arial" w:hAnsi="Arial" w:cs="Arial"/>
                      <w:sz w:val="18"/>
                      <w:szCs w:val="18"/>
                    </w:rPr>
                  </w:pPr>
                  <w:r w:rsidRPr="00612777">
                    <w:rPr>
                      <w:rFonts w:ascii="Arial" w:hAnsi="Arial" w:cs="Arial"/>
                      <w:sz w:val="18"/>
                      <w:szCs w:val="18"/>
                    </w:rPr>
                    <w:t>Отметка о принятии отходов</w:t>
                  </w:r>
                  <w:r>
                    <w:rPr>
                      <w:rFonts w:ascii="Arial" w:hAnsi="Arial" w:cs="Arial"/>
                      <w:sz w:val="18"/>
                      <w:szCs w:val="18"/>
                    </w:rPr>
                    <w:t xml:space="preserve"> ответственным лицом от Подрядной организации: ________________________________________________________</w:t>
                  </w:r>
                </w:p>
                <w:p w14:paraId="01AE11F7" w14:textId="77777777" w:rsidR="00CF1E50" w:rsidRPr="00612777" w:rsidRDefault="00CF1E50" w:rsidP="00CF1E50">
                  <w:pPr>
                    <w:rPr>
                      <w:rFonts w:ascii="Arial" w:hAnsi="Arial" w:cs="Arial"/>
                      <w:sz w:val="14"/>
                      <w:szCs w:val="14"/>
                    </w:rPr>
                  </w:pPr>
                  <w:r w:rsidRPr="00612777">
                    <w:rPr>
                      <w:rFonts w:ascii="Arial" w:hAnsi="Arial" w:cs="Arial"/>
                      <w:sz w:val="18"/>
                      <w:szCs w:val="18"/>
                    </w:rPr>
                    <w:tab/>
                    <w:t xml:space="preserve"> </w:t>
                  </w:r>
                  <w:r w:rsidRPr="00612777">
                    <w:rPr>
                      <w:rFonts w:ascii="Arial" w:hAnsi="Arial" w:cs="Arial"/>
                      <w:sz w:val="18"/>
                      <w:szCs w:val="18"/>
                    </w:rPr>
                    <w:tab/>
                    <w:t xml:space="preserve"> </w:t>
                  </w:r>
                  <w:r w:rsidRPr="00612777">
                    <w:rPr>
                      <w:rFonts w:ascii="Arial" w:hAnsi="Arial" w:cs="Arial"/>
                      <w:sz w:val="18"/>
                      <w:szCs w:val="18"/>
                    </w:rPr>
                    <w:tab/>
                  </w:r>
                  <w:r w:rsidRPr="00612777">
                    <w:rPr>
                      <w:rFonts w:ascii="Arial" w:hAnsi="Arial" w:cs="Arial"/>
                      <w:sz w:val="14"/>
                      <w:szCs w:val="14"/>
                    </w:rPr>
                    <w:t xml:space="preserve"> (фамилия уполномоченного лица, организация)</w:t>
                  </w:r>
                </w:p>
              </w:tc>
            </w:tr>
            <w:tr w:rsidR="00CF1E50" w:rsidRPr="009D5B97" w14:paraId="7F56385B" w14:textId="77777777" w:rsidTr="00CF1E50">
              <w:trPr>
                <w:trHeight w:val="780"/>
              </w:trPr>
              <w:tc>
                <w:tcPr>
                  <w:tcW w:w="6799" w:type="dxa"/>
                  <w:gridSpan w:val="3"/>
                  <w:vAlign w:val="center"/>
                </w:tcPr>
                <w:p w14:paraId="5E47B0CB" w14:textId="77777777" w:rsidR="00CF1E50" w:rsidRPr="009D5B97" w:rsidRDefault="00CF1E50" w:rsidP="00CF1E50">
                  <w:pPr>
                    <w:rPr>
                      <w:rFonts w:ascii="Arial" w:hAnsi="Arial" w:cs="Arial"/>
                      <w:i/>
                      <w:sz w:val="18"/>
                      <w:szCs w:val="18"/>
                    </w:rPr>
                  </w:pPr>
                  <w:r w:rsidRPr="009D5B97">
                    <w:rPr>
                      <w:rFonts w:ascii="Arial" w:hAnsi="Arial" w:cs="Arial"/>
                      <w:i/>
                      <w:sz w:val="18"/>
                      <w:szCs w:val="18"/>
                    </w:rPr>
                    <w:t>*-Перечень отходов</w:t>
                  </w:r>
                  <w:r>
                    <w:rPr>
                      <w:rFonts w:ascii="Arial" w:hAnsi="Arial" w:cs="Arial"/>
                      <w:i/>
                      <w:sz w:val="18"/>
                      <w:szCs w:val="18"/>
                    </w:rPr>
                    <w:t>,</w:t>
                  </w:r>
                  <w:r w:rsidRPr="009D5B97">
                    <w:rPr>
                      <w:rFonts w:ascii="Arial" w:hAnsi="Arial" w:cs="Arial"/>
                      <w:i/>
                      <w:sz w:val="18"/>
                      <w:szCs w:val="18"/>
                    </w:rPr>
                    <w:t xml:space="preserve"> указанны</w:t>
                  </w:r>
                  <w:r>
                    <w:rPr>
                      <w:rFonts w:ascii="Arial" w:hAnsi="Arial" w:cs="Arial"/>
                      <w:i/>
                      <w:sz w:val="18"/>
                      <w:szCs w:val="18"/>
                    </w:rPr>
                    <w:t>х</w:t>
                  </w:r>
                  <w:r w:rsidRPr="009D5B97">
                    <w:rPr>
                      <w:rFonts w:ascii="Arial" w:hAnsi="Arial" w:cs="Arial"/>
                      <w:i/>
                      <w:sz w:val="18"/>
                      <w:szCs w:val="18"/>
                    </w:rPr>
                    <w:t xml:space="preserve"> в талоне учета отходов, образующихся на территории производственных объект</w:t>
                  </w:r>
                  <w:r>
                    <w:rPr>
                      <w:rFonts w:ascii="Arial" w:hAnsi="Arial" w:cs="Arial"/>
                      <w:i/>
                      <w:sz w:val="18"/>
                      <w:szCs w:val="18"/>
                    </w:rPr>
                    <w:t>ов</w:t>
                  </w:r>
                  <w:r w:rsidRPr="009D5B97">
                    <w:rPr>
                      <w:rFonts w:ascii="Arial" w:hAnsi="Arial" w:cs="Arial"/>
                      <w:i/>
                      <w:sz w:val="18"/>
                      <w:szCs w:val="18"/>
                    </w:rPr>
                    <w:t xml:space="preserve"> Общества</w:t>
                  </w:r>
                  <w:r>
                    <w:rPr>
                      <w:rFonts w:ascii="Arial" w:hAnsi="Arial" w:cs="Arial"/>
                      <w:i/>
                      <w:sz w:val="18"/>
                      <w:szCs w:val="18"/>
                    </w:rPr>
                    <w:t>,</w:t>
                  </w:r>
                  <w:r w:rsidRPr="009D5B97">
                    <w:rPr>
                      <w:rFonts w:ascii="Arial" w:hAnsi="Arial" w:cs="Arial"/>
                      <w:i/>
                      <w:sz w:val="18"/>
                      <w:szCs w:val="18"/>
                    </w:rPr>
                    <w:t xml:space="preserve"> могут изменяться за по результатам инвентаризации </w:t>
                  </w:r>
                  <w:r>
                    <w:rPr>
                      <w:rFonts w:ascii="Arial" w:hAnsi="Arial" w:cs="Arial"/>
                      <w:i/>
                      <w:sz w:val="18"/>
                      <w:szCs w:val="18"/>
                    </w:rPr>
                    <w:t xml:space="preserve">источников образования отходов и получения новых проектов нормативов образования отходов и лимитов на их размещение </w:t>
                  </w:r>
                  <w:r w:rsidRPr="009D5B97">
                    <w:rPr>
                      <w:rFonts w:ascii="Arial" w:hAnsi="Arial" w:cs="Arial"/>
                      <w:i/>
                      <w:sz w:val="18"/>
                      <w:szCs w:val="18"/>
                    </w:rPr>
                    <w:t xml:space="preserve">ООО «Славнефть-Красноярскнефтегаз».   </w:t>
                  </w:r>
                </w:p>
              </w:tc>
            </w:tr>
          </w:tbl>
          <w:p w14:paraId="51B02EDF" w14:textId="77777777" w:rsidR="00CF1E50" w:rsidRDefault="00CF1E50" w:rsidP="00325C0A">
            <w:pPr>
              <w:spacing w:after="120"/>
              <w:rPr>
                <w:rFonts w:ascii="Arial" w:hAnsi="Arial" w:cs="Arial"/>
                <w:b/>
                <w:color w:val="auto"/>
              </w:rPr>
            </w:pPr>
          </w:p>
        </w:tc>
      </w:tr>
    </w:tbl>
    <w:p w14:paraId="712CD7FA" w14:textId="77777777" w:rsidR="00CF1E50" w:rsidRDefault="00CF1E50" w:rsidP="00325C0A">
      <w:pPr>
        <w:spacing w:after="120"/>
        <w:rPr>
          <w:rFonts w:ascii="Arial" w:hAnsi="Arial" w:cs="Arial"/>
          <w:b/>
          <w:color w:val="auto"/>
        </w:rPr>
      </w:pPr>
    </w:p>
    <w:p w14:paraId="4F2BABAD" w14:textId="77777777" w:rsidR="00CF1E50" w:rsidRDefault="00CF1E50" w:rsidP="00863260">
      <w:pPr>
        <w:spacing w:after="120"/>
        <w:rPr>
          <w:rFonts w:ascii="Arial" w:hAnsi="Arial" w:cs="Arial"/>
          <w:b/>
          <w:color w:val="auto"/>
        </w:rPr>
        <w:sectPr w:rsidR="00CF1E50" w:rsidSect="007A2D6D">
          <w:headerReference w:type="even" r:id="rId63"/>
          <w:headerReference w:type="default" r:id="rId64"/>
          <w:footerReference w:type="default" r:id="rId65"/>
          <w:headerReference w:type="first" r:id="rId66"/>
          <w:pgSz w:w="16838" w:h="11906" w:orient="landscape" w:code="9"/>
          <w:pgMar w:top="1247" w:right="510" w:bottom="1021" w:left="1418" w:header="737" w:footer="680" w:gutter="0"/>
          <w:cols w:space="720"/>
          <w:noEndnote/>
          <w:docGrid w:linePitch="360"/>
        </w:sectPr>
      </w:pPr>
      <w:bookmarkStart w:id="180" w:name="Приложение2"/>
      <w:bookmarkStart w:id="181" w:name="_Toc488426692"/>
      <w:bookmarkStart w:id="182" w:name="_Toc488765805"/>
      <w:bookmarkStart w:id="183" w:name="_Toc488913860"/>
    </w:p>
    <w:p w14:paraId="5B9B0535" w14:textId="29BCE861" w:rsidR="008A7817" w:rsidRPr="00612777" w:rsidRDefault="008A7817" w:rsidP="00863260">
      <w:pPr>
        <w:spacing w:after="120"/>
        <w:rPr>
          <w:rFonts w:ascii="Arial" w:hAnsi="Arial" w:cs="Arial"/>
          <w:b/>
          <w:color w:val="auto"/>
        </w:rPr>
      </w:pPr>
      <w:r w:rsidRPr="00612777">
        <w:rPr>
          <w:rFonts w:ascii="Arial" w:hAnsi="Arial" w:cs="Arial"/>
          <w:b/>
          <w:color w:val="auto"/>
        </w:rPr>
        <w:lastRenderedPageBreak/>
        <w:t>ПРИЛОЖЕНИЕ 2</w:t>
      </w:r>
      <w:bookmarkEnd w:id="180"/>
      <w:r w:rsidRPr="00612777">
        <w:rPr>
          <w:rFonts w:ascii="Arial" w:hAnsi="Arial" w:cs="Arial"/>
          <w:b/>
          <w:color w:val="auto"/>
        </w:rPr>
        <w:t xml:space="preserve">. СВОДНЫЙ ЖУРНАЛ ПЕРВИЧНОГО УЧЕТА ДВИЖЕНИЯ ОТХОДОВ </w:t>
      </w:r>
      <w:bookmarkEnd w:id="181"/>
      <w:bookmarkEnd w:id="182"/>
      <w:bookmarkEnd w:id="183"/>
    </w:p>
    <w:p w14:paraId="652396EC" w14:textId="77777777" w:rsidR="008A7817" w:rsidRPr="00612777" w:rsidRDefault="008A7817" w:rsidP="008A7817">
      <w:pPr>
        <w:pStyle w:val="ConsPlusNormal"/>
        <w:jc w:val="right"/>
      </w:pPr>
    </w:p>
    <w:tbl>
      <w:tblPr>
        <w:tblW w:w="4754" w:type="pct"/>
        <w:jc w:val="center"/>
        <w:tblLook w:val="04A0" w:firstRow="1" w:lastRow="0" w:firstColumn="1" w:lastColumn="0" w:noHBand="0" w:noVBand="1"/>
      </w:tblPr>
      <w:tblGrid>
        <w:gridCol w:w="634"/>
        <w:gridCol w:w="2146"/>
        <w:gridCol w:w="3277"/>
        <w:gridCol w:w="1657"/>
        <w:gridCol w:w="2292"/>
        <w:gridCol w:w="1801"/>
        <w:gridCol w:w="1411"/>
        <w:gridCol w:w="958"/>
      </w:tblGrid>
      <w:tr w:rsidR="008A7817" w:rsidRPr="00612777" w14:paraId="0BDA59D6" w14:textId="77777777" w:rsidTr="007A2D6D">
        <w:trPr>
          <w:trHeight w:val="300"/>
          <w:jc w:val="center"/>
        </w:trPr>
        <w:tc>
          <w:tcPr>
            <w:tcW w:w="11806" w:type="dxa"/>
            <w:gridSpan w:val="6"/>
            <w:tcBorders>
              <w:top w:val="nil"/>
              <w:left w:val="nil"/>
              <w:bottom w:val="nil"/>
              <w:right w:val="nil"/>
            </w:tcBorders>
            <w:shd w:val="clear" w:color="auto" w:fill="auto"/>
            <w:noWrap/>
            <w:vAlign w:val="bottom"/>
            <w:hideMark/>
          </w:tcPr>
          <w:p w14:paraId="2161BF51" w14:textId="72BF401F" w:rsidR="008A7817" w:rsidRPr="00612777" w:rsidRDefault="008A7817" w:rsidP="00C842FA">
            <w:pPr>
              <w:widowControl/>
              <w:jc w:val="center"/>
              <w:rPr>
                <w:rFonts w:eastAsia="Times New Roman" w:cs="Times New Roman"/>
                <w:b/>
                <w:bCs/>
                <w:color w:val="auto"/>
                <w:sz w:val="22"/>
                <w:szCs w:val="22"/>
                <w:lang w:bidi="ar-SA"/>
              </w:rPr>
            </w:pPr>
            <w:r w:rsidRPr="00612777">
              <w:rPr>
                <w:rFonts w:eastAsia="Times New Roman" w:cs="Times New Roman"/>
                <w:b/>
                <w:bCs/>
                <w:color w:val="auto"/>
                <w:sz w:val="22"/>
                <w:szCs w:val="22"/>
                <w:lang w:bidi="ar-SA"/>
              </w:rPr>
              <w:t xml:space="preserve">СВОДНЫЙ ЖУРНАЛ </w:t>
            </w:r>
            <w:hyperlink w:anchor="Приложение4" w:history="1">
              <w:r w:rsidRPr="006F6854">
                <w:rPr>
                  <w:rFonts w:eastAsia="Times New Roman" w:cs="Times New Roman"/>
                  <w:b/>
                  <w:bCs/>
                  <w:color w:val="auto"/>
                  <w:sz w:val="22"/>
                  <w:szCs w:val="22"/>
                  <w:lang w:bidi="ar-SA"/>
                </w:rPr>
                <w:t>ПЕРВИЧНОГО УЧЕТА</w:t>
              </w:r>
            </w:hyperlink>
            <w:r w:rsidRPr="00612777">
              <w:rPr>
                <w:rFonts w:eastAsia="Times New Roman" w:cs="Times New Roman"/>
                <w:b/>
                <w:bCs/>
                <w:color w:val="auto"/>
                <w:sz w:val="22"/>
                <w:szCs w:val="22"/>
                <w:lang w:bidi="ar-SA"/>
              </w:rPr>
              <w:t xml:space="preserve"> ДВИЖЕНИЯ ОТ</w:t>
            </w:r>
            <w:r w:rsidRPr="007A2D6D">
              <w:rPr>
                <w:rFonts w:eastAsia="Times New Roman" w:cs="Times New Roman"/>
                <w:b/>
                <w:bCs/>
                <w:color w:val="auto"/>
                <w:sz w:val="22"/>
                <w:szCs w:val="22"/>
                <w:lang w:bidi="ar-SA"/>
              </w:rPr>
              <w:t>ХОДО</w:t>
            </w:r>
            <w:r w:rsidRPr="00612777">
              <w:rPr>
                <w:rFonts w:eastAsia="Times New Roman" w:cs="Times New Roman"/>
                <w:b/>
                <w:bCs/>
                <w:color w:val="auto"/>
                <w:sz w:val="22"/>
                <w:szCs w:val="22"/>
                <w:lang w:bidi="ar-SA"/>
              </w:rPr>
              <w:t>В</w:t>
            </w:r>
          </w:p>
        </w:tc>
        <w:tc>
          <w:tcPr>
            <w:tcW w:w="1411" w:type="dxa"/>
            <w:tcBorders>
              <w:top w:val="nil"/>
              <w:left w:val="nil"/>
              <w:bottom w:val="nil"/>
              <w:right w:val="nil"/>
            </w:tcBorders>
            <w:shd w:val="clear" w:color="auto" w:fill="auto"/>
            <w:noWrap/>
            <w:vAlign w:val="bottom"/>
            <w:hideMark/>
          </w:tcPr>
          <w:p w14:paraId="3DF54943" w14:textId="77777777" w:rsidR="008A7817" w:rsidRPr="00612777" w:rsidRDefault="008A7817" w:rsidP="00C842FA">
            <w:pPr>
              <w:widowControl/>
              <w:jc w:val="center"/>
              <w:rPr>
                <w:rFonts w:eastAsia="Times New Roman" w:cs="Times New Roman"/>
                <w:b/>
                <w:bCs/>
                <w:color w:val="auto"/>
                <w:sz w:val="22"/>
                <w:szCs w:val="22"/>
                <w:lang w:bidi="ar-SA"/>
              </w:rPr>
            </w:pPr>
          </w:p>
        </w:tc>
        <w:tc>
          <w:tcPr>
            <w:tcW w:w="958" w:type="dxa"/>
            <w:tcBorders>
              <w:top w:val="nil"/>
              <w:left w:val="nil"/>
              <w:bottom w:val="nil"/>
              <w:right w:val="nil"/>
            </w:tcBorders>
            <w:shd w:val="clear" w:color="auto" w:fill="auto"/>
            <w:noWrap/>
            <w:vAlign w:val="bottom"/>
            <w:hideMark/>
          </w:tcPr>
          <w:p w14:paraId="06086A15" w14:textId="77777777" w:rsidR="008A7817" w:rsidRPr="00612777" w:rsidRDefault="008A7817" w:rsidP="00C842FA">
            <w:pPr>
              <w:widowControl/>
              <w:jc w:val="center"/>
              <w:rPr>
                <w:rFonts w:eastAsia="Times New Roman" w:cs="Times New Roman"/>
                <w:color w:val="auto"/>
                <w:sz w:val="20"/>
                <w:szCs w:val="20"/>
                <w:lang w:bidi="ar-SA"/>
              </w:rPr>
            </w:pPr>
          </w:p>
        </w:tc>
      </w:tr>
      <w:tr w:rsidR="008A7817" w:rsidRPr="00612777" w14:paraId="7DA824A5" w14:textId="77777777" w:rsidTr="007A2D6D">
        <w:trPr>
          <w:trHeight w:val="87"/>
          <w:jc w:val="center"/>
        </w:trPr>
        <w:tc>
          <w:tcPr>
            <w:tcW w:w="633" w:type="dxa"/>
            <w:tcBorders>
              <w:top w:val="nil"/>
              <w:left w:val="nil"/>
              <w:bottom w:val="nil"/>
              <w:right w:val="nil"/>
            </w:tcBorders>
            <w:shd w:val="clear" w:color="auto" w:fill="auto"/>
            <w:noWrap/>
            <w:vAlign w:val="bottom"/>
            <w:hideMark/>
          </w:tcPr>
          <w:p w14:paraId="52B50EAE" w14:textId="77777777" w:rsidR="008A7817" w:rsidRPr="00612777" w:rsidRDefault="008A7817" w:rsidP="00C842FA">
            <w:pPr>
              <w:widowControl/>
              <w:jc w:val="left"/>
              <w:rPr>
                <w:rFonts w:eastAsia="Times New Roman" w:cs="Times New Roman"/>
                <w:color w:val="auto"/>
                <w:sz w:val="20"/>
                <w:szCs w:val="20"/>
                <w:lang w:bidi="ar-SA"/>
              </w:rPr>
            </w:pPr>
          </w:p>
        </w:tc>
        <w:tc>
          <w:tcPr>
            <w:tcW w:w="2146" w:type="dxa"/>
            <w:tcBorders>
              <w:top w:val="nil"/>
              <w:left w:val="nil"/>
              <w:bottom w:val="nil"/>
              <w:right w:val="nil"/>
            </w:tcBorders>
            <w:shd w:val="clear" w:color="auto" w:fill="auto"/>
            <w:noWrap/>
            <w:vAlign w:val="bottom"/>
            <w:hideMark/>
          </w:tcPr>
          <w:p w14:paraId="0700FBF0" w14:textId="77777777" w:rsidR="008A7817" w:rsidRPr="00612777" w:rsidRDefault="008A7817" w:rsidP="00C842FA">
            <w:pPr>
              <w:widowControl/>
              <w:jc w:val="center"/>
              <w:rPr>
                <w:rFonts w:eastAsia="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4BCDC7AE" w14:textId="77777777" w:rsidR="008A7817" w:rsidRPr="00612777" w:rsidRDefault="008A7817" w:rsidP="00C842FA">
            <w:pPr>
              <w:widowControl/>
              <w:jc w:val="center"/>
              <w:rPr>
                <w:rFonts w:eastAsia="Times New Roman" w:cs="Times New Roman"/>
                <w:color w:val="auto"/>
                <w:sz w:val="20"/>
                <w:szCs w:val="20"/>
                <w:lang w:bidi="ar-SA"/>
              </w:rPr>
            </w:pPr>
          </w:p>
        </w:tc>
        <w:tc>
          <w:tcPr>
            <w:tcW w:w="1657" w:type="dxa"/>
            <w:tcBorders>
              <w:top w:val="nil"/>
              <w:left w:val="nil"/>
              <w:bottom w:val="nil"/>
              <w:right w:val="nil"/>
            </w:tcBorders>
            <w:shd w:val="clear" w:color="auto" w:fill="auto"/>
            <w:noWrap/>
            <w:vAlign w:val="bottom"/>
            <w:hideMark/>
          </w:tcPr>
          <w:p w14:paraId="30723F78" w14:textId="77777777" w:rsidR="008A7817" w:rsidRPr="00612777" w:rsidRDefault="008A7817" w:rsidP="00C842FA">
            <w:pPr>
              <w:widowControl/>
              <w:jc w:val="center"/>
              <w:rPr>
                <w:rFonts w:eastAsia="Times New Roman" w:cs="Times New Roman"/>
                <w:color w:val="auto"/>
                <w:sz w:val="20"/>
                <w:szCs w:val="20"/>
                <w:lang w:bidi="ar-SA"/>
              </w:rPr>
            </w:pPr>
          </w:p>
        </w:tc>
        <w:tc>
          <w:tcPr>
            <w:tcW w:w="2292" w:type="dxa"/>
            <w:tcBorders>
              <w:top w:val="nil"/>
              <w:left w:val="nil"/>
              <w:bottom w:val="nil"/>
              <w:right w:val="nil"/>
            </w:tcBorders>
            <w:shd w:val="clear" w:color="auto" w:fill="auto"/>
            <w:noWrap/>
            <w:vAlign w:val="bottom"/>
            <w:hideMark/>
          </w:tcPr>
          <w:p w14:paraId="29F9AF98" w14:textId="77777777" w:rsidR="008A7817" w:rsidRPr="00612777" w:rsidRDefault="008A7817" w:rsidP="00C842FA">
            <w:pPr>
              <w:widowControl/>
              <w:jc w:val="center"/>
              <w:rPr>
                <w:rFonts w:eastAsia="Times New Roman" w:cs="Times New Roman"/>
                <w:color w:val="auto"/>
                <w:sz w:val="20"/>
                <w:szCs w:val="20"/>
                <w:lang w:bidi="ar-SA"/>
              </w:rPr>
            </w:pPr>
          </w:p>
        </w:tc>
        <w:tc>
          <w:tcPr>
            <w:tcW w:w="1801" w:type="dxa"/>
            <w:tcBorders>
              <w:top w:val="nil"/>
              <w:left w:val="nil"/>
              <w:bottom w:val="nil"/>
              <w:right w:val="nil"/>
            </w:tcBorders>
            <w:shd w:val="clear" w:color="auto" w:fill="auto"/>
            <w:noWrap/>
            <w:vAlign w:val="bottom"/>
            <w:hideMark/>
          </w:tcPr>
          <w:p w14:paraId="6AD21B41" w14:textId="77777777" w:rsidR="008A7817" w:rsidRPr="00612777" w:rsidRDefault="008A7817" w:rsidP="00C842FA">
            <w:pPr>
              <w:widowControl/>
              <w:jc w:val="center"/>
              <w:rPr>
                <w:rFonts w:eastAsia="Times New Roman" w:cs="Times New Roman"/>
                <w:color w:val="auto"/>
                <w:sz w:val="20"/>
                <w:szCs w:val="20"/>
                <w:lang w:bidi="ar-SA"/>
              </w:rPr>
            </w:pPr>
          </w:p>
        </w:tc>
        <w:tc>
          <w:tcPr>
            <w:tcW w:w="1411" w:type="dxa"/>
            <w:tcBorders>
              <w:top w:val="nil"/>
              <w:left w:val="nil"/>
              <w:bottom w:val="nil"/>
              <w:right w:val="nil"/>
            </w:tcBorders>
            <w:shd w:val="clear" w:color="auto" w:fill="auto"/>
            <w:noWrap/>
            <w:vAlign w:val="bottom"/>
            <w:hideMark/>
          </w:tcPr>
          <w:p w14:paraId="196C7FEE" w14:textId="77777777" w:rsidR="008A7817" w:rsidRPr="00612777" w:rsidRDefault="008A7817" w:rsidP="00C842FA">
            <w:pPr>
              <w:widowControl/>
              <w:jc w:val="center"/>
              <w:rPr>
                <w:rFonts w:eastAsia="Times New Roman" w:cs="Times New Roman"/>
                <w:color w:val="auto"/>
                <w:sz w:val="20"/>
                <w:szCs w:val="20"/>
                <w:lang w:bidi="ar-SA"/>
              </w:rPr>
            </w:pPr>
          </w:p>
        </w:tc>
        <w:tc>
          <w:tcPr>
            <w:tcW w:w="958" w:type="dxa"/>
            <w:tcBorders>
              <w:top w:val="nil"/>
              <w:left w:val="nil"/>
              <w:bottom w:val="nil"/>
              <w:right w:val="nil"/>
            </w:tcBorders>
            <w:shd w:val="clear" w:color="auto" w:fill="auto"/>
            <w:noWrap/>
            <w:vAlign w:val="bottom"/>
            <w:hideMark/>
          </w:tcPr>
          <w:p w14:paraId="727495EA" w14:textId="77777777" w:rsidR="008A7817" w:rsidRPr="00612777" w:rsidRDefault="008A7817" w:rsidP="00C842FA">
            <w:pPr>
              <w:widowControl/>
              <w:jc w:val="center"/>
              <w:rPr>
                <w:rFonts w:eastAsia="Times New Roman" w:cs="Times New Roman"/>
                <w:color w:val="auto"/>
                <w:sz w:val="20"/>
                <w:szCs w:val="20"/>
                <w:lang w:bidi="ar-SA"/>
              </w:rPr>
            </w:pPr>
          </w:p>
        </w:tc>
      </w:tr>
      <w:tr w:rsidR="008A7817" w:rsidRPr="00612777" w14:paraId="19BFCB4B" w14:textId="77777777" w:rsidTr="007A2D6D">
        <w:trPr>
          <w:trHeight w:val="300"/>
          <w:jc w:val="center"/>
        </w:trPr>
        <w:tc>
          <w:tcPr>
            <w:tcW w:w="11806" w:type="dxa"/>
            <w:gridSpan w:val="6"/>
            <w:tcBorders>
              <w:top w:val="nil"/>
              <w:left w:val="nil"/>
              <w:bottom w:val="nil"/>
              <w:right w:val="nil"/>
            </w:tcBorders>
            <w:shd w:val="clear" w:color="auto" w:fill="auto"/>
            <w:noWrap/>
            <w:vAlign w:val="bottom"/>
            <w:hideMark/>
          </w:tcPr>
          <w:p w14:paraId="3692CAD9" w14:textId="6549C064" w:rsidR="008A7817" w:rsidRPr="00612777" w:rsidRDefault="008A7817" w:rsidP="007A2D6D">
            <w:pPr>
              <w:widowControl/>
              <w:jc w:val="center"/>
              <w:rPr>
                <w:rFonts w:eastAsia="Times New Roman" w:cs="Times New Roman"/>
                <w:color w:val="auto"/>
                <w:sz w:val="22"/>
                <w:szCs w:val="22"/>
                <w:lang w:bidi="ar-SA"/>
              </w:rPr>
            </w:pPr>
            <w:r w:rsidRPr="00612777">
              <w:rPr>
                <w:rFonts w:eastAsia="Times New Roman" w:cs="Times New Roman"/>
                <w:color w:val="auto"/>
                <w:sz w:val="22"/>
                <w:szCs w:val="22"/>
                <w:lang w:bidi="ar-SA"/>
              </w:rPr>
              <w:t xml:space="preserve">в </w:t>
            </w:r>
            <w:r w:rsidRPr="00612777">
              <w:rPr>
                <w:rFonts w:eastAsia="Times New Roman" w:cs="Times New Roman"/>
                <w:color w:val="auto"/>
                <w:sz w:val="22"/>
                <w:szCs w:val="22"/>
                <w:u w:val="single"/>
                <w:lang w:bidi="ar-SA"/>
              </w:rPr>
              <w:t xml:space="preserve">ООО «Славнефть-Красноярскнефтегаз» </w:t>
            </w:r>
          </w:p>
        </w:tc>
        <w:tc>
          <w:tcPr>
            <w:tcW w:w="1411" w:type="dxa"/>
            <w:tcBorders>
              <w:top w:val="nil"/>
              <w:left w:val="nil"/>
              <w:bottom w:val="nil"/>
              <w:right w:val="nil"/>
            </w:tcBorders>
            <w:shd w:val="clear" w:color="auto" w:fill="auto"/>
            <w:noWrap/>
            <w:vAlign w:val="bottom"/>
            <w:hideMark/>
          </w:tcPr>
          <w:p w14:paraId="387CB8E1" w14:textId="77777777" w:rsidR="008A7817" w:rsidRPr="00612777" w:rsidRDefault="008A7817" w:rsidP="00C842FA">
            <w:pPr>
              <w:widowControl/>
              <w:jc w:val="center"/>
              <w:rPr>
                <w:rFonts w:eastAsia="Times New Roman" w:cs="Times New Roman"/>
                <w:color w:val="auto"/>
                <w:sz w:val="22"/>
                <w:szCs w:val="22"/>
                <w:lang w:bidi="ar-SA"/>
              </w:rPr>
            </w:pPr>
          </w:p>
        </w:tc>
        <w:tc>
          <w:tcPr>
            <w:tcW w:w="958" w:type="dxa"/>
            <w:tcBorders>
              <w:top w:val="nil"/>
              <w:left w:val="nil"/>
              <w:bottom w:val="nil"/>
              <w:right w:val="nil"/>
            </w:tcBorders>
            <w:shd w:val="clear" w:color="auto" w:fill="auto"/>
            <w:noWrap/>
            <w:vAlign w:val="bottom"/>
            <w:hideMark/>
          </w:tcPr>
          <w:p w14:paraId="23CD659C" w14:textId="77777777" w:rsidR="008A7817" w:rsidRPr="00612777" w:rsidRDefault="008A7817" w:rsidP="00C842FA">
            <w:pPr>
              <w:widowControl/>
              <w:jc w:val="left"/>
              <w:rPr>
                <w:rFonts w:eastAsia="Times New Roman" w:cs="Times New Roman"/>
                <w:color w:val="auto"/>
                <w:sz w:val="20"/>
                <w:szCs w:val="20"/>
                <w:lang w:bidi="ar-SA"/>
              </w:rPr>
            </w:pPr>
          </w:p>
        </w:tc>
      </w:tr>
      <w:tr w:rsidR="008A7817" w:rsidRPr="00612777" w14:paraId="357E68DA" w14:textId="77777777" w:rsidTr="007A2D6D">
        <w:trPr>
          <w:trHeight w:val="87"/>
          <w:jc w:val="center"/>
        </w:trPr>
        <w:tc>
          <w:tcPr>
            <w:tcW w:w="11806" w:type="dxa"/>
            <w:gridSpan w:val="6"/>
            <w:tcBorders>
              <w:top w:val="nil"/>
              <w:left w:val="nil"/>
              <w:bottom w:val="nil"/>
              <w:right w:val="nil"/>
            </w:tcBorders>
            <w:shd w:val="clear" w:color="auto" w:fill="auto"/>
            <w:noWrap/>
            <w:vAlign w:val="bottom"/>
            <w:hideMark/>
          </w:tcPr>
          <w:p w14:paraId="6DE6C9DF" w14:textId="77777777" w:rsidR="008A7817" w:rsidRPr="00612777" w:rsidRDefault="008A7817" w:rsidP="00C842FA">
            <w:pPr>
              <w:widowControl/>
              <w:jc w:val="center"/>
              <w:rPr>
                <w:rFonts w:eastAsia="Times New Roman" w:cs="Times New Roman"/>
                <w:color w:val="auto"/>
                <w:sz w:val="22"/>
                <w:szCs w:val="22"/>
                <w:lang w:bidi="ar-SA"/>
              </w:rPr>
            </w:pPr>
            <w:r w:rsidRPr="00612777">
              <w:rPr>
                <w:rFonts w:eastAsia="Times New Roman" w:cs="Times New Roman"/>
                <w:color w:val="auto"/>
                <w:sz w:val="22"/>
                <w:szCs w:val="22"/>
                <w:lang w:bidi="ar-SA"/>
              </w:rPr>
              <w:t>(</w:t>
            </w:r>
            <w:r w:rsidRPr="00AE484F">
              <w:rPr>
                <w:rFonts w:eastAsia="Times New Roman" w:cs="Times New Roman"/>
                <w:color w:val="auto"/>
                <w:sz w:val="18"/>
                <w:szCs w:val="22"/>
                <w:lang w:bidi="ar-SA"/>
              </w:rPr>
              <w:t>наименование предприятия</w:t>
            </w:r>
            <w:r w:rsidRPr="00612777">
              <w:rPr>
                <w:rFonts w:eastAsia="Times New Roman" w:cs="Times New Roman"/>
                <w:color w:val="auto"/>
                <w:sz w:val="22"/>
                <w:szCs w:val="22"/>
                <w:lang w:bidi="ar-SA"/>
              </w:rPr>
              <w:t>)</w:t>
            </w:r>
          </w:p>
        </w:tc>
        <w:tc>
          <w:tcPr>
            <w:tcW w:w="1411" w:type="dxa"/>
            <w:tcBorders>
              <w:top w:val="nil"/>
              <w:left w:val="nil"/>
              <w:bottom w:val="nil"/>
              <w:right w:val="nil"/>
            </w:tcBorders>
            <w:shd w:val="clear" w:color="auto" w:fill="auto"/>
            <w:noWrap/>
            <w:vAlign w:val="bottom"/>
            <w:hideMark/>
          </w:tcPr>
          <w:p w14:paraId="49DB50BE" w14:textId="77777777" w:rsidR="008A7817" w:rsidRPr="00612777" w:rsidRDefault="008A7817" w:rsidP="00C842FA">
            <w:pPr>
              <w:widowControl/>
              <w:jc w:val="center"/>
              <w:rPr>
                <w:rFonts w:eastAsia="Times New Roman" w:cs="Times New Roman"/>
                <w:color w:val="auto"/>
                <w:sz w:val="22"/>
                <w:szCs w:val="22"/>
                <w:lang w:bidi="ar-SA"/>
              </w:rPr>
            </w:pPr>
          </w:p>
        </w:tc>
        <w:tc>
          <w:tcPr>
            <w:tcW w:w="958" w:type="dxa"/>
            <w:tcBorders>
              <w:top w:val="nil"/>
              <w:left w:val="nil"/>
              <w:bottom w:val="nil"/>
              <w:right w:val="nil"/>
            </w:tcBorders>
            <w:shd w:val="clear" w:color="auto" w:fill="auto"/>
            <w:noWrap/>
            <w:vAlign w:val="bottom"/>
            <w:hideMark/>
          </w:tcPr>
          <w:p w14:paraId="7DB5760A" w14:textId="77777777" w:rsidR="008A7817" w:rsidRPr="00612777" w:rsidRDefault="008A7817" w:rsidP="00C842FA">
            <w:pPr>
              <w:widowControl/>
              <w:jc w:val="left"/>
              <w:rPr>
                <w:rFonts w:eastAsia="Times New Roman" w:cs="Times New Roman"/>
                <w:color w:val="auto"/>
                <w:sz w:val="20"/>
                <w:szCs w:val="20"/>
                <w:lang w:bidi="ar-SA"/>
              </w:rPr>
            </w:pPr>
          </w:p>
        </w:tc>
      </w:tr>
      <w:tr w:rsidR="008A7817" w:rsidRPr="00612777" w14:paraId="07B83F95" w14:textId="77777777" w:rsidTr="007A2D6D">
        <w:trPr>
          <w:trHeight w:val="300"/>
          <w:jc w:val="center"/>
        </w:trPr>
        <w:tc>
          <w:tcPr>
            <w:tcW w:w="633" w:type="dxa"/>
            <w:tcBorders>
              <w:top w:val="nil"/>
              <w:left w:val="nil"/>
              <w:bottom w:val="nil"/>
              <w:right w:val="nil"/>
            </w:tcBorders>
            <w:shd w:val="clear" w:color="auto" w:fill="auto"/>
            <w:noWrap/>
            <w:vAlign w:val="bottom"/>
            <w:hideMark/>
          </w:tcPr>
          <w:p w14:paraId="4D89398D" w14:textId="77777777" w:rsidR="008A7817" w:rsidRPr="00612777" w:rsidRDefault="008A7817" w:rsidP="00C842FA">
            <w:pPr>
              <w:widowControl/>
              <w:jc w:val="left"/>
              <w:rPr>
                <w:rFonts w:eastAsia="Times New Roman" w:cs="Times New Roman"/>
                <w:color w:val="auto"/>
                <w:sz w:val="20"/>
                <w:szCs w:val="20"/>
                <w:lang w:bidi="ar-SA"/>
              </w:rPr>
            </w:pPr>
          </w:p>
        </w:tc>
        <w:tc>
          <w:tcPr>
            <w:tcW w:w="2146" w:type="dxa"/>
            <w:tcBorders>
              <w:top w:val="nil"/>
              <w:left w:val="nil"/>
              <w:bottom w:val="nil"/>
              <w:right w:val="nil"/>
            </w:tcBorders>
            <w:shd w:val="clear" w:color="auto" w:fill="auto"/>
            <w:noWrap/>
            <w:vAlign w:val="bottom"/>
            <w:hideMark/>
          </w:tcPr>
          <w:p w14:paraId="2471C591" w14:textId="77777777" w:rsidR="008A7817" w:rsidRPr="00612777" w:rsidRDefault="008A7817" w:rsidP="00C842FA">
            <w:pPr>
              <w:widowControl/>
              <w:jc w:val="left"/>
              <w:rPr>
                <w:rFonts w:eastAsia="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3BB5225E" w14:textId="77777777" w:rsidR="008A7817" w:rsidRPr="00612777" w:rsidRDefault="008A7817" w:rsidP="00C842FA">
            <w:pPr>
              <w:widowControl/>
              <w:jc w:val="left"/>
              <w:rPr>
                <w:rFonts w:eastAsia="Times New Roman" w:cs="Times New Roman"/>
                <w:color w:val="auto"/>
                <w:sz w:val="20"/>
                <w:szCs w:val="20"/>
                <w:lang w:bidi="ar-SA"/>
              </w:rPr>
            </w:pPr>
          </w:p>
        </w:tc>
        <w:tc>
          <w:tcPr>
            <w:tcW w:w="1657" w:type="dxa"/>
            <w:tcBorders>
              <w:top w:val="nil"/>
              <w:left w:val="nil"/>
              <w:bottom w:val="nil"/>
              <w:right w:val="nil"/>
            </w:tcBorders>
            <w:shd w:val="clear" w:color="auto" w:fill="auto"/>
            <w:noWrap/>
            <w:vAlign w:val="bottom"/>
            <w:hideMark/>
          </w:tcPr>
          <w:p w14:paraId="2EF4500F" w14:textId="77777777" w:rsidR="008A7817" w:rsidRPr="00612777" w:rsidRDefault="008A7817" w:rsidP="00C842FA">
            <w:pPr>
              <w:widowControl/>
              <w:jc w:val="left"/>
              <w:rPr>
                <w:rFonts w:eastAsia="Times New Roman" w:cs="Times New Roman"/>
                <w:color w:val="auto"/>
                <w:sz w:val="20"/>
                <w:szCs w:val="20"/>
                <w:lang w:bidi="ar-SA"/>
              </w:rPr>
            </w:pPr>
          </w:p>
        </w:tc>
        <w:tc>
          <w:tcPr>
            <w:tcW w:w="2292" w:type="dxa"/>
            <w:tcBorders>
              <w:top w:val="nil"/>
              <w:left w:val="nil"/>
              <w:bottom w:val="nil"/>
              <w:right w:val="nil"/>
            </w:tcBorders>
            <w:shd w:val="clear" w:color="auto" w:fill="auto"/>
            <w:noWrap/>
            <w:vAlign w:val="bottom"/>
            <w:hideMark/>
          </w:tcPr>
          <w:p w14:paraId="6DB0161B" w14:textId="77777777" w:rsidR="008A7817" w:rsidRPr="00612777" w:rsidRDefault="008A7817" w:rsidP="00C842FA">
            <w:pPr>
              <w:widowControl/>
              <w:jc w:val="left"/>
              <w:rPr>
                <w:rFonts w:eastAsia="Times New Roman" w:cs="Times New Roman"/>
                <w:color w:val="auto"/>
                <w:sz w:val="20"/>
                <w:szCs w:val="20"/>
                <w:lang w:bidi="ar-SA"/>
              </w:rPr>
            </w:pPr>
          </w:p>
        </w:tc>
        <w:tc>
          <w:tcPr>
            <w:tcW w:w="1801" w:type="dxa"/>
            <w:tcBorders>
              <w:top w:val="nil"/>
              <w:left w:val="nil"/>
              <w:bottom w:val="nil"/>
              <w:right w:val="nil"/>
            </w:tcBorders>
            <w:shd w:val="clear" w:color="auto" w:fill="auto"/>
            <w:noWrap/>
            <w:vAlign w:val="bottom"/>
            <w:hideMark/>
          </w:tcPr>
          <w:p w14:paraId="174CEEAA" w14:textId="77777777" w:rsidR="008A7817" w:rsidRPr="00612777" w:rsidRDefault="008A7817" w:rsidP="00C842FA">
            <w:pPr>
              <w:widowControl/>
              <w:jc w:val="left"/>
              <w:rPr>
                <w:rFonts w:eastAsia="Times New Roman" w:cs="Times New Roman"/>
                <w:color w:val="auto"/>
                <w:sz w:val="20"/>
                <w:szCs w:val="20"/>
                <w:lang w:bidi="ar-SA"/>
              </w:rPr>
            </w:pPr>
          </w:p>
        </w:tc>
        <w:tc>
          <w:tcPr>
            <w:tcW w:w="1411" w:type="dxa"/>
            <w:tcBorders>
              <w:top w:val="nil"/>
              <w:left w:val="nil"/>
              <w:bottom w:val="nil"/>
              <w:right w:val="nil"/>
            </w:tcBorders>
            <w:shd w:val="clear" w:color="auto" w:fill="auto"/>
            <w:noWrap/>
            <w:vAlign w:val="bottom"/>
            <w:hideMark/>
          </w:tcPr>
          <w:p w14:paraId="7D6CB61D" w14:textId="77777777" w:rsidR="008A7817" w:rsidRPr="00612777" w:rsidRDefault="008A7817" w:rsidP="00C842FA">
            <w:pPr>
              <w:widowControl/>
              <w:jc w:val="left"/>
              <w:rPr>
                <w:rFonts w:eastAsia="Times New Roman" w:cs="Times New Roman"/>
                <w:color w:val="auto"/>
                <w:sz w:val="20"/>
                <w:szCs w:val="20"/>
                <w:lang w:bidi="ar-SA"/>
              </w:rPr>
            </w:pPr>
          </w:p>
        </w:tc>
        <w:tc>
          <w:tcPr>
            <w:tcW w:w="958" w:type="dxa"/>
            <w:tcBorders>
              <w:top w:val="nil"/>
              <w:left w:val="nil"/>
              <w:bottom w:val="nil"/>
              <w:right w:val="nil"/>
            </w:tcBorders>
            <w:shd w:val="clear" w:color="auto" w:fill="auto"/>
            <w:noWrap/>
            <w:vAlign w:val="bottom"/>
            <w:hideMark/>
          </w:tcPr>
          <w:p w14:paraId="4E9365E1" w14:textId="77777777" w:rsidR="008A7817" w:rsidRPr="00612777" w:rsidRDefault="008A7817" w:rsidP="00C842FA">
            <w:pPr>
              <w:widowControl/>
              <w:jc w:val="left"/>
              <w:rPr>
                <w:rFonts w:eastAsia="Times New Roman" w:cs="Times New Roman"/>
                <w:color w:val="auto"/>
                <w:sz w:val="20"/>
                <w:szCs w:val="20"/>
                <w:lang w:bidi="ar-SA"/>
              </w:rPr>
            </w:pPr>
          </w:p>
        </w:tc>
      </w:tr>
      <w:tr w:rsidR="008A7817" w:rsidRPr="00612777" w14:paraId="03EA8EC5" w14:textId="77777777" w:rsidTr="007A2D6D">
        <w:trPr>
          <w:trHeight w:val="300"/>
          <w:jc w:val="center"/>
        </w:trPr>
        <w:tc>
          <w:tcPr>
            <w:tcW w:w="14175" w:type="dxa"/>
            <w:gridSpan w:val="8"/>
            <w:tcBorders>
              <w:top w:val="nil"/>
              <w:left w:val="nil"/>
              <w:bottom w:val="nil"/>
              <w:right w:val="nil"/>
            </w:tcBorders>
            <w:shd w:val="clear" w:color="auto" w:fill="auto"/>
            <w:noWrap/>
            <w:vAlign w:val="bottom"/>
            <w:hideMark/>
          </w:tcPr>
          <w:p w14:paraId="3CD9A061" w14:textId="22C99EB3" w:rsidR="008A7817" w:rsidRPr="00612777" w:rsidRDefault="008A7817" w:rsidP="007A2D6D">
            <w:pPr>
              <w:widowControl/>
              <w:jc w:val="left"/>
              <w:rPr>
                <w:rFonts w:eastAsia="Times New Roman" w:cs="Times New Roman"/>
                <w:color w:val="auto"/>
                <w:sz w:val="20"/>
                <w:szCs w:val="20"/>
                <w:lang w:bidi="ar-SA"/>
              </w:rPr>
            </w:pPr>
            <w:r w:rsidRPr="00612777">
              <w:rPr>
                <w:rFonts w:eastAsia="Times New Roman" w:cs="Times New Roman"/>
                <w:color w:val="auto"/>
                <w:sz w:val="22"/>
                <w:szCs w:val="22"/>
                <w:lang w:bidi="ar-SA"/>
              </w:rPr>
              <w:t>Ответственный (ФИО, д</w:t>
            </w:r>
            <w:r>
              <w:rPr>
                <w:rFonts w:eastAsia="Times New Roman" w:cs="Times New Roman"/>
                <w:color w:val="auto"/>
                <w:sz w:val="22"/>
                <w:szCs w:val="22"/>
                <w:lang w:bidi="ar-SA"/>
              </w:rPr>
              <w:t>олжность, образец подписи) _</w:t>
            </w:r>
            <w:r w:rsidRPr="00612777">
              <w:rPr>
                <w:rFonts w:eastAsia="Times New Roman" w:cs="Times New Roman"/>
                <w:color w:val="auto"/>
                <w:sz w:val="22"/>
                <w:szCs w:val="22"/>
                <w:lang w:bidi="ar-SA"/>
              </w:rPr>
              <w:t>______________________________________</w:t>
            </w:r>
            <w:r>
              <w:rPr>
                <w:rFonts w:eastAsia="Times New Roman" w:cs="Times New Roman"/>
                <w:color w:val="auto"/>
                <w:sz w:val="22"/>
                <w:szCs w:val="22"/>
                <w:lang w:bidi="ar-SA"/>
              </w:rPr>
              <w:t xml:space="preserve">_________________________________________________   </w:t>
            </w:r>
          </w:p>
        </w:tc>
      </w:tr>
    </w:tbl>
    <w:p w14:paraId="2CCDB71D" w14:textId="0983B339" w:rsidR="00325C0A" w:rsidRDefault="00325C0A" w:rsidP="004C1408">
      <w:pPr>
        <w:pStyle w:val="22"/>
        <w:shd w:val="clear" w:color="auto" w:fill="auto"/>
        <w:spacing w:line="240" w:lineRule="auto"/>
        <w:ind w:firstLine="360"/>
        <w:jc w:val="both"/>
        <w:rPr>
          <w:color w:val="auto"/>
        </w:rPr>
      </w:pPr>
    </w:p>
    <w:p w14:paraId="64E7D394" w14:textId="77777777" w:rsidR="00B928E2" w:rsidRDefault="00B928E2" w:rsidP="004C1408">
      <w:pPr>
        <w:pStyle w:val="22"/>
        <w:shd w:val="clear" w:color="auto" w:fill="auto"/>
        <w:spacing w:line="240" w:lineRule="auto"/>
        <w:ind w:firstLine="360"/>
        <w:jc w:val="both"/>
        <w:rPr>
          <w:color w:val="auto"/>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126"/>
        <w:gridCol w:w="1559"/>
        <w:gridCol w:w="1843"/>
        <w:gridCol w:w="1559"/>
        <w:gridCol w:w="1701"/>
        <w:gridCol w:w="1701"/>
        <w:gridCol w:w="1843"/>
      </w:tblGrid>
      <w:tr w:rsidR="00B928E2" w:rsidRPr="00CE3BF3" w14:paraId="288CC119" w14:textId="77777777" w:rsidTr="00B928E2">
        <w:trPr>
          <w:trHeight w:val="891"/>
        </w:trPr>
        <w:tc>
          <w:tcPr>
            <w:tcW w:w="562" w:type="dxa"/>
            <w:tcBorders>
              <w:top w:val="single" w:sz="4" w:space="0" w:color="auto"/>
            </w:tcBorders>
            <w:shd w:val="clear" w:color="auto" w:fill="B8CCE4"/>
            <w:vAlign w:val="center"/>
            <w:hideMark/>
          </w:tcPr>
          <w:p w14:paraId="11F2AFB0" w14:textId="77777777" w:rsidR="00B928E2" w:rsidRPr="00B928E2" w:rsidRDefault="00B928E2" w:rsidP="00B928E2">
            <w:pPr>
              <w:spacing w:before="60" w:after="60"/>
              <w:jc w:val="center"/>
              <w:rPr>
                <w:rFonts w:ascii="Arial" w:hAnsi="Arial" w:cs="Arial"/>
                <w:b/>
                <w:bCs/>
                <w:caps/>
                <w:sz w:val="16"/>
                <w:szCs w:val="16"/>
                <w:u w:color="000000"/>
              </w:rPr>
            </w:pPr>
            <w:r w:rsidRPr="00B928E2">
              <w:rPr>
                <w:rFonts w:ascii="Arial" w:hAnsi="Arial" w:cs="Arial"/>
                <w:b/>
                <w:bCs/>
                <w:sz w:val="16"/>
                <w:szCs w:val="16"/>
                <w:u w:color="000000"/>
              </w:rPr>
              <w:t>№ П/П</w:t>
            </w:r>
          </w:p>
        </w:tc>
        <w:tc>
          <w:tcPr>
            <w:tcW w:w="1560" w:type="dxa"/>
            <w:tcBorders>
              <w:top w:val="single" w:sz="4" w:space="0" w:color="auto"/>
            </w:tcBorders>
            <w:shd w:val="clear" w:color="auto" w:fill="B8CCE4"/>
            <w:vAlign w:val="center"/>
          </w:tcPr>
          <w:p w14:paraId="264AAD15" w14:textId="77777777" w:rsidR="00B928E2" w:rsidRPr="00B928E2" w:rsidRDefault="00B928E2" w:rsidP="00B928E2">
            <w:pPr>
              <w:jc w:val="center"/>
              <w:rPr>
                <w:rFonts w:ascii="Arial" w:hAnsi="Arial" w:cs="Arial"/>
                <w:b/>
                <w:bCs/>
                <w:caps/>
                <w:sz w:val="16"/>
                <w:szCs w:val="16"/>
                <w:u w:color="000000"/>
              </w:rPr>
            </w:pPr>
            <w:r w:rsidRPr="00B928E2">
              <w:rPr>
                <w:rFonts w:ascii="Arial" w:hAnsi="Arial" w:cs="Arial"/>
                <w:b/>
                <w:bCs/>
                <w:sz w:val="16"/>
                <w:szCs w:val="16"/>
                <w:u w:color="000000"/>
              </w:rPr>
              <w:t>ОБЪЕКТ ОБРАЗОВАНИЯ ОТХОДА</w:t>
            </w:r>
          </w:p>
        </w:tc>
        <w:tc>
          <w:tcPr>
            <w:tcW w:w="2126" w:type="dxa"/>
            <w:tcBorders>
              <w:top w:val="single" w:sz="4" w:space="0" w:color="auto"/>
            </w:tcBorders>
            <w:shd w:val="clear" w:color="auto" w:fill="B8CCE4"/>
            <w:vAlign w:val="center"/>
          </w:tcPr>
          <w:p w14:paraId="19DED6AC" w14:textId="77777777" w:rsidR="00B928E2" w:rsidRPr="00B928E2" w:rsidRDefault="00B928E2" w:rsidP="00B928E2">
            <w:pPr>
              <w:jc w:val="center"/>
              <w:rPr>
                <w:rFonts w:ascii="Arial" w:hAnsi="Arial" w:cs="Arial"/>
                <w:b/>
                <w:bCs/>
                <w:i/>
                <w:caps/>
                <w:sz w:val="16"/>
                <w:szCs w:val="16"/>
                <w:u w:color="000000"/>
              </w:rPr>
            </w:pPr>
            <w:r w:rsidRPr="00B928E2">
              <w:rPr>
                <w:rFonts w:ascii="Arial" w:hAnsi="Arial" w:cs="Arial"/>
                <w:b/>
                <w:bCs/>
                <w:i/>
                <w:sz w:val="16"/>
                <w:szCs w:val="16"/>
                <w:u w:color="000000"/>
              </w:rPr>
              <w:t>НАИМЕНОВАНИЕ ОТХОДА</w:t>
            </w:r>
          </w:p>
        </w:tc>
        <w:tc>
          <w:tcPr>
            <w:tcW w:w="1559" w:type="dxa"/>
            <w:tcBorders>
              <w:top w:val="single" w:sz="4" w:space="0" w:color="auto"/>
            </w:tcBorders>
            <w:shd w:val="clear" w:color="auto" w:fill="B8CCE4"/>
            <w:vAlign w:val="center"/>
            <w:hideMark/>
          </w:tcPr>
          <w:p w14:paraId="14DE485F" w14:textId="77777777" w:rsidR="00B928E2" w:rsidRPr="00B928E2" w:rsidRDefault="00B928E2" w:rsidP="00B928E2">
            <w:pPr>
              <w:jc w:val="center"/>
              <w:rPr>
                <w:rFonts w:ascii="Arial" w:hAnsi="Arial" w:cs="Arial"/>
                <w:b/>
                <w:bCs/>
                <w:i/>
                <w:caps/>
                <w:sz w:val="16"/>
                <w:szCs w:val="16"/>
                <w:u w:color="000000"/>
              </w:rPr>
            </w:pPr>
            <w:r w:rsidRPr="00B928E2">
              <w:rPr>
                <w:rFonts w:ascii="Arial" w:hAnsi="Arial" w:cs="Arial"/>
                <w:b/>
                <w:bCs/>
                <w:i/>
                <w:sz w:val="16"/>
                <w:szCs w:val="16"/>
                <w:u w:color="000000"/>
              </w:rPr>
              <w:t>КОД ОТХОДА ПО ФККО</w:t>
            </w:r>
          </w:p>
        </w:tc>
        <w:tc>
          <w:tcPr>
            <w:tcW w:w="1843" w:type="dxa"/>
            <w:tcBorders>
              <w:top w:val="single" w:sz="4" w:space="0" w:color="auto"/>
            </w:tcBorders>
            <w:shd w:val="clear" w:color="auto" w:fill="B8CCE4"/>
            <w:vAlign w:val="center"/>
            <w:hideMark/>
          </w:tcPr>
          <w:p w14:paraId="2E8B2DB8" w14:textId="77777777" w:rsidR="00B928E2" w:rsidRPr="00B928E2" w:rsidRDefault="00B928E2" w:rsidP="00B928E2">
            <w:pPr>
              <w:jc w:val="center"/>
              <w:rPr>
                <w:rFonts w:ascii="Arial" w:hAnsi="Arial" w:cs="Arial"/>
                <w:b/>
                <w:bCs/>
                <w:caps/>
                <w:sz w:val="16"/>
                <w:szCs w:val="16"/>
                <w:u w:color="000000"/>
              </w:rPr>
            </w:pPr>
            <w:r w:rsidRPr="00B928E2">
              <w:rPr>
                <w:rFonts w:ascii="Arial" w:hAnsi="Arial" w:cs="Arial"/>
                <w:b/>
                <w:bCs/>
                <w:sz w:val="16"/>
                <w:szCs w:val="16"/>
                <w:u w:color="000000"/>
              </w:rPr>
              <w:t>*ДАТА, ПЕРИОД ОБРАЗОВАНИЯ ОТХОДА (КВАРТАЛ, МЕСЯЦ)</w:t>
            </w:r>
          </w:p>
        </w:tc>
        <w:tc>
          <w:tcPr>
            <w:tcW w:w="1559" w:type="dxa"/>
            <w:tcBorders>
              <w:top w:val="single" w:sz="4" w:space="0" w:color="auto"/>
            </w:tcBorders>
            <w:shd w:val="clear" w:color="auto" w:fill="B8CCE4"/>
            <w:vAlign w:val="center"/>
            <w:hideMark/>
          </w:tcPr>
          <w:p w14:paraId="2C65B114" w14:textId="77777777" w:rsidR="00B928E2" w:rsidRPr="00B928E2" w:rsidRDefault="00B928E2" w:rsidP="00B928E2">
            <w:pPr>
              <w:jc w:val="center"/>
              <w:rPr>
                <w:rFonts w:ascii="Arial" w:hAnsi="Arial" w:cs="Arial"/>
                <w:b/>
                <w:bCs/>
                <w:caps/>
                <w:sz w:val="16"/>
                <w:szCs w:val="16"/>
                <w:u w:color="000000"/>
              </w:rPr>
            </w:pPr>
            <w:r w:rsidRPr="00B928E2">
              <w:rPr>
                <w:rFonts w:ascii="Arial" w:hAnsi="Arial" w:cs="Arial"/>
                <w:b/>
                <w:bCs/>
                <w:sz w:val="16"/>
                <w:szCs w:val="16"/>
                <w:u w:color="000000"/>
              </w:rPr>
              <w:t xml:space="preserve">КОЛИЧЕСТВО ОБРАЗОВАННОГО ОТХОДА, Т </w:t>
            </w:r>
          </w:p>
        </w:tc>
        <w:tc>
          <w:tcPr>
            <w:tcW w:w="1701" w:type="dxa"/>
            <w:tcBorders>
              <w:top w:val="single" w:sz="4" w:space="0" w:color="auto"/>
            </w:tcBorders>
            <w:shd w:val="clear" w:color="auto" w:fill="B8CCE4"/>
            <w:vAlign w:val="center"/>
          </w:tcPr>
          <w:p w14:paraId="54471FCF" w14:textId="77777777" w:rsidR="00B928E2" w:rsidRPr="00B928E2" w:rsidRDefault="00B928E2" w:rsidP="00B928E2">
            <w:pPr>
              <w:jc w:val="center"/>
              <w:rPr>
                <w:rFonts w:ascii="Arial" w:hAnsi="Arial" w:cs="Arial"/>
                <w:b/>
                <w:bCs/>
                <w:sz w:val="16"/>
                <w:szCs w:val="16"/>
                <w:u w:color="000000"/>
              </w:rPr>
            </w:pPr>
            <w:r w:rsidRPr="00B928E2">
              <w:rPr>
                <w:rFonts w:ascii="Arial" w:hAnsi="Arial" w:cs="Arial"/>
                <w:b/>
                <w:bCs/>
                <w:sz w:val="16"/>
                <w:szCs w:val="16"/>
                <w:u w:color="000000"/>
              </w:rPr>
              <w:t xml:space="preserve">КОЛИЧЕСТВО ПЕРЕДАННОГО ОТХОДА, Т </w:t>
            </w:r>
          </w:p>
        </w:tc>
        <w:tc>
          <w:tcPr>
            <w:tcW w:w="1701" w:type="dxa"/>
            <w:tcBorders>
              <w:top w:val="single" w:sz="4" w:space="0" w:color="auto"/>
            </w:tcBorders>
            <w:shd w:val="clear" w:color="auto" w:fill="B8CCE4"/>
            <w:vAlign w:val="center"/>
            <w:hideMark/>
          </w:tcPr>
          <w:p w14:paraId="479C3658" w14:textId="77777777" w:rsidR="00B928E2" w:rsidRPr="00B928E2" w:rsidRDefault="00B928E2" w:rsidP="00B928E2">
            <w:pPr>
              <w:jc w:val="center"/>
              <w:rPr>
                <w:rFonts w:ascii="Arial" w:hAnsi="Arial" w:cs="Arial"/>
                <w:b/>
                <w:bCs/>
                <w:caps/>
                <w:sz w:val="16"/>
                <w:szCs w:val="16"/>
                <w:u w:color="000000"/>
              </w:rPr>
            </w:pPr>
            <w:r w:rsidRPr="00B928E2">
              <w:rPr>
                <w:rFonts w:ascii="Arial" w:hAnsi="Arial" w:cs="Arial"/>
                <w:b/>
                <w:bCs/>
                <w:sz w:val="16"/>
                <w:szCs w:val="16"/>
                <w:u w:color="000000"/>
              </w:rPr>
              <w:t>№ ТАЛОНА</w:t>
            </w:r>
          </w:p>
        </w:tc>
        <w:tc>
          <w:tcPr>
            <w:tcW w:w="1843" w:type="dxa"/>
            <w:tcBorders>
              <w:top w:val="single" w:sz="4" w:space="0" w:color="auto"/>
            </w:tcBorders>
            <w:shd w:val="clear" w:color="auto" w:fill="B8CCE4"/>
            <w:vAlign w:val="center"/>
            <w:hideMark/>
          </w:tcPr>
          <w:p w14:paraId="4EDDA842" w14:textId="77777777" w:rsidR="00B928E2" w:rsidRPr="00B928E2" w:rsidRDefault="00B928E2" w:rsidP="00B928E2">
            <w:pPr>
              <w:jc w:val="center"/>
              <w:rPr>
                <w:rFonts w:ascii="Arial" w:hAnsi="Arial" w:cs="Arial"/>
                <w:b/>
                <w:bCs/>
                <w:caps/>
                <w:sz w:val="16"/>
                <w:szCs w:val="16"/>
                <w:u w:color="000000"/>
              </w:rPr>
            </w:pPr>
            <w:r w:rsidRPr="00B928E2">
              <w:rPr>
                <w:rFonts w:ascii="Arial" w:hAnsi="Arial" w:cs="Arial"/>
                <w:b/>
                <w:bCs/>
                <w:sz w:val="16"/>
                <w:szCs w:val="16"/>
                <w:u w:color="000000"/>
              </w:rPr>
              <w:t>ПОДПИСЬ ОТВЕТСТВЕННОГО ЛИЦА</w:t>
            </w:r>
          </w:p>
        </w:tc>
      </w:tr>
      <w:tr w:rsidR="00B928E2" w:rsidRPr="00A8777F" w14:paraId="5D8810BE" w14:textId="77777777" w:rsidTr="00B928E2">
        <w:trPr>
          <w:trHeight w:val="270"/>
        </w:trPr>
        <w:tc>
          <w:tcPr>
            <w:tcW w:w="562" w:type="dxa"/>
            <w:shd w:val="clear" w:color="auto" w:fill="B8CCE4"/>
            <w:noWrap/>
            <w:vAlign w:val="center"/>
            <w:hideMark/>
          </w:tcPr>
          <w:p w14:paraId="3AD89CBF"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1</w:t>
            </w:r>
          </w:p>
        </w:tc>
        <w:tc>
          <w:tcPr>
            <w:tcW w:w="1560" w:type="dxa"/>
            <w:shd w:val="clear" w:color="auto" w:fill="B8CCE4"/>
            <w:noWrap/>
            <w:vAlign w:val="center"/>
            <w:hideMark/>
          </w:tcPr>
          <w:p w14:paraId="23021BDD"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2</w:t>
            </w:r>
          </w:p>
        </w:tc>
        <w:tc>
          <w:tcPr>
            <w:tcW w:w="2126" w:type="dxa"/>
            <w:shd w:val="clear" w:color="auto" w:fill="B8CCE4"/>
            <w:noWrap/>
            <w:vAlign w:val="center"/>
            <w:hideMark/>
          </w:tcPr>
          <w:p w14:paraId="22F3A3E9"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3</w:t>
            </w:r>
          </w:p>
        </w:tc>
        <w:tc>
          <w:tcPr>
            <w:tcW w:w="1559" w:type="dxa"/>
            <w:shd w:val="clear" w:color="auto" w:fill="B8CCE4"/>
            <w:noWrap/>
            <w:vAlign w:val="center"/>
            <w:hideMark/>
          </w:tcPr>
          <w:p w14:paraId="77E3E514"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4</w:t>
            </w:r>
          </w:p>
        </w:tc>
        <w:tc>
          <w:tcPr>
            <w:tcW w:w="1843" w:type="dxa"/>
            <w:shd w:val="clear" w:color="auto" w:fill="B8CCE4"/>
            <w:noWrap/>
            <w:vAlign w:val="center"/>
            <w:hideMark/>
          </w:tcPr>
          <w:p w14:paraId="7CD81C62"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5</w:t>
            </w:r>
          </w:p>
        </w:tc>
        <w:tc>
          <w:tcPr>
            <w:tcW w:w="1559" w:type="dxa"/>
            <w:shd w:val="clear" w:color="auto" w:fill="B8CCE4"/>
            <w:noWrap/>
            <w:vAlign w:val="center"/>
            <w:hideMark/>
          </w:tcPr>
          <w:p w14:paraId="09C5E001"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6</w:t>
            </w:r>
          </w:p>
        </w:tc>
        <w:tc>
          <w:tcPr>
            <w:tcW w:w="1701" w:type="dxa"/>
            <w:shd w:val="clear" w:color="auto" w:fill="B8CCE4"/>
          </w:tcPr>
          <w:p w14:paraId="072F3858" w14:textId="77777777" w:rsidR="00B928E2" w:rsidRPr="00B928E2" w:rsidRDefault="00B928E2" w:rsidP="00B928E2">
            <w:pPr>
              <w:spacing w:before="60" w:after="60"/>
              <w:jc w:val="center"/>
              <w:rPr>
                <w:rFonts w:ascii="Arial" w:hAnsi="Arial" w:cs="Arial"/>
                <w:b/>
                <w:bCs/>
                <w:sz w:val="20"/>
                <w:szCs w:val="16"/>
                <w:u w:color="000000"/>
              </w:rPr>
            </w:pPr>
            <w:r w:rsidRPr="00B928E2">
              <w:rPr>
                <w:rFonts w:ascii="Arial" w:hAnsi="Arial" w:cs="Arial"/>
                <w:b/>
                <w:bCs/>
                <w:sz w:val="20"/>
                <w:szCs w:val="16"/>
                <w:u w:color="000000"/>
              </w:rPr>
              <w:t>7</w:t>
            </w:r>
          </w:p>
        </w:tc>
        <w:tc>
          <w:tcPr>
            <w:tcW w:w="1701" w:type="dxa"/>
            <w:shd w:val="clear" w:color="auto" w:fill="B8CCE4"/>
            <w:noWrap/>
            <w:vAlign w:val="center"/>
            <w:hideMark/>
          </w:tcPr>
          <w:p w14:paraId="3991415D"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8</w:t>
            </w:r>
          </w:p>
        </w:tc>
        <w:tc>
          <w:tcPr>
            <w:tcW w:w="1843" w:type="dxa"/>
            <w:shd w:val="clear" w:color="auto" w:fill="B8CCE4"/>
            <w:noWrap/>
            <w:vAlign w:val="center"/>
            <w:hideMark/>
          </w:tcPr>
          <w:p w14:paraId="14856BDF" w14:textId="77777777" w:rsidR="00B928E2" w:rsidRPr="00B928E2" w:rsidRDefault="00B928E2" w:rsidP="00B928E2">
            <w:pPr>
              <w:spacing w:before="60" w:after="60"/>
              <w:jc w:val="center"/>
              <w:rPr>
                <w:rFonts w:ascii="Arial" w:hAnsi="Arial" w:cs="Arial"/>
                <w:b/>
                <w:bCs/>
                <w:caps/>
                <w:sz w:val="20"/>
                <w:szCs w:val="16"/>
                <w:u w:color="000000"/>
              </w:rPr>
            </w:pPr>
            <w:r w:rsidRPr="00B928E2">
              <w:rPr>
                <w:rFonts w:ascii="Arial" w:hAnsi="Arial" w:cs="Arial"/>
                <w:b/>
                <w:bCs/>
                <w:sz w:val="20"/>
                <w:szCs w:val="16"/>
                <w:u w:color="000000"/>
              </w:rPr>
              <w:t>9</w:t>
            </w:r>
          </w:p>
        </w:tc>
      </w:tr>
      <w:tr w:rsidR="00B928E2" w:rsidRPr="00CE3BF3" w14:paraId="496EB685" w14:textId="77777777" w:rsidTr="00B928E2">
        <w:trPr>
          <w:trHeight w:val="270"/>
        </w:trPr>
        <w:tc>
          <w:tcPr>
            <w:tcW w:w="562" w:type="dxa"/>
            <w:shd w:val="clear" w:color="auto" w:fill="auto"/>
            <w:noWrap/>
            <w:vAlign w:val="bottom"/>
          </w:tcPr>
          <w:p w14:paraId="47F734D8" w14:textId="77777777" w:rsidR="00B928E2" w:rsidRPr="00B928E2" w:rsidRDefault="00B928E2" w:rsidP="00B928E2">
            <w:pPr>
              <w:jc w:val="center"/>
              <w:rPr>
                <w:sz w:val="20"/>
                <w:szCs w:val="12"/>
              </w:rPr>
            </w:pPr>
          </w:p>
        </w:tc>
        <w:tc>
          <w:tcPr>
            <w:tcW w:w="1560" w:type="dxa"/>
            <w:shd w:val="clear" w:color="auto" w:fill="auto"/>
            <w:noWrap/>
            <w:vAlign w:val="bottom"/>
          </w:tcPr>
          <w:p w14:paraId="71B32AEB" w14:textId="77777777" w:rsidR="00B928E2" w:rsidRPr="00B928E2" w:rsidRDefault="00B928E2" w:rsidP="00B928E2">
            <w:pPr>
              <w:jc w:val="center"/>
              <w:rPr>
                <w:sz w:val="20"/>
                <w:szCs w:val="12"/>
              </w:rPr>
            </w:pPr>
          </w:p>
        </w:tc>
        <w:tc>
          <w:tcPr>
            <w:tcW w:w="2126" w:type="dxa"/>
            <w:shd w:val="clear" w:color="auto" w:fill="auto"/>
            <w:noWrap/>
            <w:vAlign w:val="bottom"/>
          </w:tcPr>
          <w:p w14:paraId="01825B28" w14:textId="77777777" w:rsidR="00B928E2" w:rsidRPr="00B928E2" w:rsidRDefault="00B928E2" w:rsidP="00B928E2">
            <w:pPr>
              <w:jc w:val="center"/>
              <w:rPr>
                <w:sz w:val="20"/>
                <w:szCs w:val="12"/>
              </w:rPr>
            </w:pPr>
          </w:p>
        </w:tc>
        <w:tc>
          <w:tcPr>
            <w:tcW w:w="1559" w:type="dxa"/>
            <w:shd w:val="clear" w:color="auto" w:fill="auto"/>
            <w:noWrap/>
            <w:vAlign w:val="bottom"/>
          </w:tcPr>
          <w:p w14:paraId="00EFC2A9" w14:textId="77777777" w:rsidR="00B928E2" w:rsidRPr="00B928E2" w:rsidRDefault="00B928E2" w:rsidP="00B928E2">
            <w:pPr>
              <w:jc w:val="center"/>
              <w:rPr>
                <w:sz w:val="20"/>
                <w:szCs w:val="12"/>
              </w:rPr>
            </w:pPr>
          </w:p>
        </w:tc>
        <w:tc>
          <w:tcPr>
            <w:tcW w:w="1843" w:type="dxa"/>
            <w:shd w:val="clear" w:color="auto" w:fill="auto"/>
            <w:noWrap/>
            <w:vAlign w:val="bottom"/>
          </w:tcPr>
          <w:p w14:paraId="090B788F" w14:textId="77777777" w:rsidR="00B928E2" w:rsidRPr="00B928E2" w:rsidRDefault="00B928E2" w:rsidP="00B928E2">
            <w:pPr>
              <w:jc w:val="center"/>
              <w:rPr>
                <w:sz w:val="20"/>
                <w:szCs w:val="12"/>
              </w:rPr>
            </w:pPr>
          </w:p>
        </w:tc>
        <w:tc>
          <w:tcPr>
            <w:tcW w:w="1559" w:type="dxa"/>
            <w:shd w:val="clear" w:color="auto" w:fill="auto"/>
            <w:noWrap/>
            <w:vAlign w:val="bottom"/>
          </w:tcPr>
          <w:p w14:paraId="181CB68A" w14:textId="77777777" w:rsidR="00B928E2" w:rsidRPr="00B928E2" w:rsidRDefault="00B928E2" w:rsidP="00B928E2">
            <w:pPr>
              <w:jc w:val="center"/>
              <w:rPr>
                <w:sz w:val="20"/>
                <w:szCs w:val="12"/>
              </w:rPr>
            </w:pPr>
          </w:p>
        </w:tc>
        <w:tc>
          <w:tcPr>
            <w:tcW w:w="1701" w:type="dxa"/>
          </w:tcPr>
          <w:p w14:paraId="20939A42" w14:textId="77777777" w:rsidR="00B928E2" w:rsidRPr="00B928E2" w:rsidRDefault="00B928E2" w:rsidP="00B928E2">
            <w:pPr>
              <w:jc w:val="center"/>
              <w:rPr>
                <w:sz w:val="20"/>
                <w:szCs w:val="12"/>
              </w:rPr>
            </w:pPr>
          </w:p>
        </w:tc>
        <w:tc>
          <w:tcPr>
            <w:tcW w:w="1701" w:type="dxa"/>
            <w:shd w:val="clear" w:color="auto" w:fill="auto"/>
            <w:noWrap/>
            <w:vAlign w:val="bottom"/>
          </w:tcPr>
          <w:p w14:paraId="59919357" w14:textId="77777777" w:rsidR="00B928E2" w:rsidRPr="00B928E2" w:rsidRDefault="00B928E2" w:rsidP="00B928E2">
            <w:pPr>
              <w:jc w:val="center"/>
              <w:rPr>
                <w:sz w:val="20"/>
                <w:szCs w:val="12"/>
              </w:rPr>
            </w:pPr>
          </w:p>
        </w:tc>
        <w:tc>
          <w:tcPr>
            <w:tcW w:w="1843" w:type="dxa"/>
            <w:shd w:val="clear" w:color="auto" w:fill="auto"/>
            <w:noWrap/>
            <w:vAlign w:val="bottom"/>
          </w:tcPr>
          <w:p w14:paraId="40CE67BE" w14:textId="77777777" w:rsidR="00B928E2" w:rsidRPr="00B928E2" w:rsidRDefault="00B928E2" w:rsidP="00B928E2">
            <w:pPr>
              <w:jc w:val="center"/>
              <w:rPr>
                <w:sz w:val="20"/>
                <w:szCs w:val="12"/>
              </w:rPr>
            </w:pPr>
          </w:p>
        </w:tc>
      </w:tr>
      <w:tr w:rsidR="00B928E2" w:rsidRPr="00CE3BF3" w14:paraId="03A7C650" w14:textId="77777777" w:rsidTr="00B928E2">
        <w:trPr>
          <w:trHeight w:val="270"/>
        </w:trPr>
        <w:tc>
          <w:tcPr>
            <w:tcW w:w="562" w:type="dxa"/>
            <w:shd w:val="clear" w:color="auto" w:fill="auto"/>
            <w:noWrap/>
            <w:vAlign w:val="bottom"/>
          </w:tcPr>
          <w:p w14:paraId="375CE5A2" w14:textId="77777777" w:rsidR="00B928E2" w:rsidRPr="00B928E2" w:rsidRDefault="00B928E2" w:rsidP="00B928E2">
            <w:pPr>
              <w:jc w:val="center"/>
              <w:rPr>
                <w:sz w:val="20"/>
                <w:szCs w:val="12"/>
              </w:rPr>
            </w:pPr>
          </w:p>
        </w:tc>
        <w:tc>
          <w:tcPr>
            <w:tcW w:w="1560" w:type="dxa"/>
            <w:shd w:val="clear" w:color="auto" w:fill="auto"/>
            <w:noWrap/>
            <w:vAlign w:val="bottom"/>
          </w:tcPr>
          <w:p w14:paraId="01E23F1D" w14:textId="77777777" w:rsidR="00B928E2" w:rsidRPr="00B928E2" w:rsidRDefault="00B928E2" w:rsidP="00B928E2">
            <w:pPr>
              <w:jc w:val="center"/>
              <w:rPr>
                <w:sz w:val="20"/>
                <w:szCs w:val="12"/>
              </w:rPr>
            </w:pPr>
          </w:p>
        </w:tc>
        <w:tc>
          <w:tcPr>
            <w:tcW w:w="2126" w:type="dxa"/>
            <w:shd w:val="clear" w:color="auto" w:fill="auto"/>
            <w:noWrap/>
            <w:vAlign w:val="bottom"/>
          </w:tcPr>
          <w:p w14:paraId="5F9BE50B" w14:textId="77777777" w:rsidR="00B928E2" w:rsidRPr="00B928E2" w:rsidRDefault="00B928E2" w:rsidP="00B928E2">
            <w:pPr>
              <w:jc w:val="center"/>
              <w:rPr>
                <w:sz w:val="20"/>
                <w:szCs w:val="12"/>
              </w:rPr>
            </w:pPr>
          </w:p>
        </w:tc>
        <w:tc>
          <w:tcPr>
            <w:tcW w:w="1559" w:type="dxa"/>
            <w:shd w:val="clear" w:color="auto" w:fill="auto"/>
            <w:noWrap/>
            <w:vAlign w:val="bottom"/>
          </w:tcPr>
          <w:p w14:paraId="7AAEC8F6" w14:textId="77777777" w:rsidR="00B928E2" w:rsidRPr="00B928E2" w:rsidRDefault="00B928E2" w:rsidP="00B928E2">
            <w:pPr>
              <w:jc w:val="center"/>
              <w:rPr>
                <w:sz w:val="20"/>
                <w:szCs w:val="12"/>
              </w:rPr>
            </w:pPr>
          </w:p>
        </w:tc>
        <w:tc>
          <w:tcPr>
            <w:tcW w:w="1843" w:type="dxa"/>
            <w:shd w:val="clear" w:color="auto" w:fill="auto"/>
            <w:noWrap/>
            <w:vAlign w:val="bottom"/>
          </w:tcPr>
          <w:p w14:paraId="1E6080C7" w14:textId="77777777" w:rsidR="00B928E2" w:rsidRPr="00B928E2" w:rsidRDefault="00B928E2" w:rsidP="00B928E2">
            <w:pPr>
              <w:jc w:val="center"/>
              <w:rPr>
                <w:sz w:val="20"/>
                <w:szCs w:val="12"/>
              </w:rPr>
            </w:pPr>
          </w:p>
        </w:tc>
        <w:tc>
          <w:tcPr>
            <w:tcW w:w="1559" w:type="dxa"/>
            <w:shd w:val="clear" w:color="auto" w:fill="auto"/>
            <w:noWrap/>
            <w:vAlign w:val="bottom"/>
          </w:tcPr>
          <w:p w14:paraId="77390C0F" w14:textId="77777777" w:rsidR="00B928E2" w:rsidRPr="00B928E2" w:rsidRDefault="00B928E2" w:rsidP="00B928E2">
            <w:pPr>
              <w:jc w:val="center"/>
              <w:rPr>
                <w:sz w:val="20"/>
                <w:szCs w:val="12"/>
              </w:rPr>
            </w:pPr>
          </w:p>
        </w:tc>
        <w:tc>
          <w:tcPr>
            <w:tcW w:w="1701" w:type="dxa"/>
          </w:tcPr>
          <w:p w14:paraId="62909D60" w14:textId="77777777" w:rsidR="00B928E2" w:rsidRPr="00B928E2" w:rsidRDefault="00B928E2" w:rsidP="00B928E2">
            <w:pPr>
              <w:jc w:val="center"/>
              <w:rPr>
                <w:sz w:val="20"/>
                <w:szCs w:val="12"/>
              </w:rPr>
            </w:pPr>
          </w:p>
        </w:tc>
        <w:tc>
          <w:tcPr>
            <w:tcW w:w="1701" w:type="dxa"/>
            <w:shd w:val="clear" w:color="auto" w:fill="auto"/>
            <w:noWrap/>
            <w:vAlign w:val="bottom"/>
          </w:tcPr>
          <w:p w14:paraId="60F24483" w14:textId="77777777" w:rsidR="00B928E2" w:rsidRPr="00B928E2" w:rsidRDefault="00B928E2" w:rsidP="00B928E2">
            <w:pPr>
              <w:jc w:val="center"/>
              <w:rPr>
                <w:sz w:val="20"/>
                <w:szCs w:val="12"/>
              </w:rPr>
            </w:pPr>
          </w:p>
        </w:tc>
        <w:tc>
          <w:tcPr>
            <w:tcW w:w="1843" w:type="dxa"/>
            <w:shd w:val="clear" w:color="auto" w:fill="auto"/>
            <w:noWrap/>
            <w:vAlign w:val="bottom"/>
          </w:tcPr>
          <w:p w14:paraId="493B5139" w14:textId="77777777" w:rsidR="00B928E2" w:rsidRPr="00B928E2" w:rsidRDefault="00B928E2" w:rsidP="00B928E2">
            <w:pPr>
              <w:jc w:val="center"/>
              <w:rPr>
                <w:sz w:val="20"/>
                <w:szCs w:val="12"/>
              </w:rPr>
            </w:pPr>
          </w:p>
        </w:tc>
      </w:tr>
    </w:tbl>
    <w:p w14:paraId="30AB8B42" w14:textId="77777777" w:rsidR="00B928E2" w:rsidRDefault="00B928E2" w:rsidP="00B928E2">
      <w:pPr>
        <w:pStyle w:val="22"/>
        <w:shd w:val="clear" w:color="auto" w:fill="auto"/>
        <w:spacing w:line="240" w:lineRule="auto"/>
        <w:jc w:val="both"/>
        <w:rPr>
          <w:sz w:val="18"/>
          <w:szCs w:val="18"/>
        </w:rPr>
      </w:pPr>
    </w:p>
    <w:p w14:paraId="1F162C3B" w14:textId="62E83D83" w:rsidR="00B928E2" w:rsidRPr="00F816A0" w:rsidRDefault="00B928E2" w:rsidP="00B928E2">
      <w:pPr>
        <w:pStyle w:val="22"/>
        <w:shd w:val="clear" w:color="auto" w:fill="auto"/>
        <w:spacing w:line="240" w:lineRule="auto"/>
        <w:jc w:val="both"/>
        <w:rPr>
          <w:b w:val="0"/>
          <w:i/>
          <w:sz w:val="20"/>
          <w:szCs w:val="18"/>
        </w:rPr>
      </w:pPr>
      <w:r w:rsidRPr="00F816A0">
        <w:rPr>
          <w:sz w:val="20"/>
          <w:szCs w:val="18"/>
        </w:rPr>
        <w:t>*</w:t>
      </w:r>
      <w:r w:rsidRPr="00F816A0">
        <w:rPr>
          <w:b w:val="0"/>
          <w:i/>
          <w:sz w:val="20"/>
          <w:szCs w:val="18"/>
        </w:rPr>
        <w:t xml:space="preserve">Период образования отхода должен быть не позднее даты приема передачи указанной в талоне учета отходов за соответствующий период. </w:t>
      </w:r>
    </w:p>
    <w:p w14:paraId="27648587" w14:textId="77777777" w:rsidR="00E61F4F" w:rsidRDefault="00E61F4F" w:rsidP="004C1408">
      <w:pPr>
        <w:pStyle w:val="22"/>
        <w:shd w:val="clear" w:color="auto" w:fill="auto"/>
        <w:spacing w:line="240" w:lineRule="auto"/>
        <w:ind w:firstLine="360"/>
        <w:jc w:val="both"/>
        <w:rPr>
          <w:color w:val="auto"/>
        </w:rPr>
      </w:pPr>
    </w:p>
    <w:p w14:paraId="73A40C50" w14:textId="77777777" w:rsidR="00F816A0" w:rsidRDefault="00F816A0" w:rsidP="004C1408">
      <w:pPr>
        <w:pStyle w:val="22"/>
        <w:shd w:val="clear" w:color="auto" w:fill="auto"/>
        <w:spacing w:line="240" w:lineRule="auto"/>
        <w:ind w:firstLine="360"/>
        <w:jc w:val="both"/>
        <w:rPr>
          <w:color w:val="auto"/>
        </w:rPr>
      </w:pPr>
    </w:p>
    <w:p w14:paraId="18A268F8" w14:textId="77777777" w:rsidR="00F816A0" w:rsidRDefault="00F816A0" w:rsidP="004C1408">
      <w:pPr>
        <w:pStyle w:val="22"/>
        <w:shd w:val="clear" w:color="auto" w:fill="auto"/>
        <w:spacing w:line="240" w:lineRule="auto"/>
        <w:ind w:firstLine="360"/>
        <w:jc w:val="both"/>
        <w:rPr>
          <w:color w:val="auto"/>
        </w:rPr>
      </w:pPr>
    </w:p>
    <w:p w14:paraId="29A1B77B" w14:textId="77777777" w:rsidR="00F816A0" w:rsidRDefault="00F816A0" w:rsidP="004C1408">
      <w:pPr>
        <w:pStyle w:val="22"/>
        <w:shd w:val="clear" w:color="auto" w:fill="auto"/>
        <w:spacing w:line="240" w:lineRule="auto"/>
        <w:ind w:firstLine="360"/>
        <w:jc w:val="both"/>
        <w:rPr>
          <w:color w:val="auto"/>
        </w:rPr>
      </w:pPr>
    </w:p>
    <w:p w14:paraId="3C08A4CD" w14:textId="77777777" w:rsidR="00F816A0" w:rsidRDefault="00F816A0" w:rsidP="004C1408">
      <w:pPr>
        <w:pStyle w:val="22"/>
        <w:shd w:val="clear" w:color="auto" w:fill="auto"/>
        <w:spacing w:line="240" w:lineRule="auto"/>
        <w:ind w:firstLine="360"/>
        <w:jc w:val="both"/>
        <w:rPr>
          <w:color w:val="auto"/>
        </w:rPr>
      </w:pPr>
    </w:p>
    <w:p w14:paraId="32A73260" w14:textId="77777777" w:rsidR="00F816A0" w:rsidRDefault="00F816A0" w:rsidP="004C1408">
      <w:pPr>
        <w:pStyle w:val="22"/>
        <w:shd w:val="clear" w:color="auto" w:fill="auto"/>
        <w:spacing w:line="240" w:lineRule="auto"/>
        <w:ind w:firstLine="360"/>
        <w:jc w:val="both"/>
        <w:rPr>
          <w:color w:val="auto"/>
        </w:rPr>
      </w:pPr>
    </w:p>
    <w:p w14:paraId="534467E9" w14:textId="77777777" w:rsidR="00F816A0" w:rsidRDefault="00F816A0" w:rsidP="004C1408">
      <w:pPr>
        <w:pStyle w:val="22"/>
        <w:shd w:val="clear" w:color="auto" w:fill="auto"/>
        <w:spacing w:line="240" w:lineRule="auto"/>
        <w:ind w:firstLine="360"/>
        <w:jc w:val="both"/>
        <w:rPr>
          <w:color w:val="auto"/>
        </w:rPr>
      </w:pPr>
    </w:p>
    <w:p w14:paraId="02534A16" w14:textId="77777777" w:rsidR="00F816A0" w:rsidRDefault="00F816A0" w:rsidP="004C1408">
      <w:pPr>
        <w:pStyle w:val="22"/>
        <w:shd w:val="clear" w:color="auto" w:fill="auto"/>
        <w:spacing w:line="240" w:lineRule="auto"/>
        <w:ind w:firstLine="360"/>
        <w:jc w:val="both"/>
        <w:rPr>
          <w:color w:val="auto"/>
        </w:rPr>
      </w:pPr>
    </w:p>
    <w:p w14:paraId="504DEBCF" w14:textId="77777777" w:rsidR="00F816A0" w:rsidRDefault="00F816A0" w:rsidP="004C1408">
      <w:pPr>
        <w:pStyle w:val="22"/>
        <w:shd w:val="clear" w:color="auto" w:fill="auto"/>
        <w:spacing w:line="240" w:lineRule="auto"/>
        <w:ind w:firstLine="360"/>
        <w:jc w:val="both"/>
        <w:rPr>
          <w:color w:val="auto"/>
        </w:rPr>
      </w:pPr>
    </w:p>
    <w:p w14:paraId="585C386B" w14:textId="77777777" w:rsidR="00F816A0" w:rsidRDefault="00F816A0" w:rsidP="004C1408">
      <w:pPr>
        <w:pStyle w:val="22"/>
        <w:shd w:val="clear" w:color="auto" w:fill="auto"/>
        <w:spacing w:line="240" w:lineRule="auto"/>
        <w:ind w:firstLine="360"/>
        <w:jc w:val="both"/>
        <w:rPr>
          <w:color w:val="auto"/>
        </w:rPr>
      </w:pPr>
    </w:p>
    <w:p w14:paraId="64ED5801" w14:textId="77777777" w:rsidR="00F816A0" w:rsidRDefault="00F816A0" w:rsidP="004C1408">
      <w:pPr>
        <w:pStyle w:val="22"/>
        <w:shd w:val="clear" w:color="auto" w:fill="auto"/>
        <w:spacing w:line="240" w:lineRule="auto"/>
        <w:ind w:firstLine="360"/>
        <w:jc w:val="both"/>
        <w:rPr>
          <w:color w:val="auto"/>
        </w:rPr>
      </w:pPr>
    </w:p>
    <w:p w14:paraId="0056173A" w14:textId="77777777" w:rsidR="00F816A0" w:rsidRDefault="00F816A0" w:rsidP="004C1408">
      <w:pPr>
        <w:pStyle w:val="22"/>
        <w:shd w:val="clear" w:color="auto" w:fill="auto"/>
        <w:spacing w:line="240" w:lineRule="auto"/>
        <w:ind w:firstLine="360"/>
        <w:jc w:val="both"/>
        <w:rPr>
          <w:color w:val="auto"/>
        </w:rPr>
      </w:pPr>
    </w:p>
    <w:p w14:paraId="01C5BF07" w14:textId="77777777" w:rsidR="00F816A0" w:rsidRDefault="00F816A0" w:rsidP="004C1408">
      <w:pPr>
        <w:pStyle w:val="22"/>
        <w:shd w:val="clear" w:color="auto" w:fill="auto"/>
        <w:spacing w:line="240" w:lineRule="auto"/>
        <w:ind w:firstLine="360"/>
        <w:jc w:val="both"/>
        <w:rPr>
          <w:color w:val="auto"/>
        </w:rPr>
      </w:pPr>
    </w:p>
    <w:p w14:paraId="1A3E1071" w14:textId="77777777" w:rsidR="00F816A0" w:rsidRDefault="00F816A0" w:rsidP="004C1408">
      <w:pPr>
        <w:pStyle w:val="22"/>
        <w:shd w:val="clear" w:color="auto" w:fill="auto"/>
        <w:spacing w:line="240" w:lineRule="auto"/>
        <w:ind w:firstLine="360"/>
        <w:jc w:val="both"/>
        <w:rPr>
          <w:color w:val="auto"/>
        </w:rPr>
      </w:pPr>
    </w:p>
    <w:p w14:paraId="6F85A1E8" w14:textId="4B958101" w:rsidR="00F816A0" w:rsidRPr="00F816A0" w:rsidRDefault="00F816A0" w:rsidP="00F816A0">
      <w:pPr>
        <w:spacing w:after="120"/>
        <w:rPr>
          <w:rFonts w:ascii="Arial" w:hAnsi="Arial" w:cs="Arial"/>
          <w:b/>
          <w:color w:val="auto"/>
        </w:rPr>
      </w:pPr>
      <w:bookmarkStart w:id="184" w:name="Приложение3"/>
      <w:r w:rsidRPr="00F816A0">
        <w:rPr>
          <w:rFonts w:ascii="Arial" w:hAnsi="Arial" w:cs="Arial"/>
          <w:b/>
          <w:color w:val="auto"/>
        </w:rPr>
        <w:t xml:space="preserve">ПРИЛОЖЕНИЕ 3. ЖУРНАЛ КОНТРОЛЯ ВЕСОВЫМ МЕТОДОМ </w:t>
      </w:r>
    </w:p>
    <w:p w14:paraId="0AB4EE4B" w14:textId="77777777" w:rsidR="00436BE2" w:rsidRPr="00F816A0" w:rsidRDefault="00436BE2" w:rsidP="00436BE2">
      <w:pPr>
        <w:tabs>
          <w:tab w:val="left" w:pos="2295"/>
        </w:tabs>
      </w:pPr>
    </w:p>
    <w:tbl>
      <w:tblPr>
        <w:tblW w:w="4963" w:type="pct"/>
        <w:jc w:val="center"/>
        <w:tblLook w:val="04A0" w:firstRow="1" w:lastRow="0" w:firstColumn="1" w:lastColumn="0" w:noHBand="0" w:noVBand="1"/>
      </w:tblPr>
      <w:tblGrid>
        <w:gridCol w:w="766"/>
        <w:gridCol w:w="2580"/>
        <w:gridCol w:w="3942"/>
        <w:gridCol w:w="1993"/>
        <w:gridCol w:w="1822"/>
        <w:gridCol w:w="938"/>
        <w:gridCol w:w="1993"/>
        <w:gridCol w:w="179"/>
        <w:gridCol w:w="293"/>
        <w:gridCol w:w="294"/>
      </w:tblGrid>
      <w:tr w:rsidR="00F816A0" w:rsidRPr="00511549" w14:paraId="63978E16" w14:textId="77777777" w:rsidTr="007A2D6D">
        <w:trPr>
          <w:trHeight w:val="296"/>
          <w:jc w:val="center"/>
        </w:trPr>
        <w:tc>
          <w:tcPr>
            <w:tcW w:w="14213" w:type="dxa"/>
            <w:gridSpan w:val="8"/>
            <w:tcBorders>
              <w:top w:val="nil"/>
              <w:left w:val="nil"/>
              <w:bottom w:val="nil"/>
              <w:right w:val="nil"/>
            </w:tcBorders>
            <w:shd w:val="clear" w:color="auto" w:fill="FFFFFF" w:themeFill="background1"/>
            <w:noWrap/>
            <w:vAlign w:val="bottom"/>
            <w:hideMark/>
          </w:tcPr>
          <w:p w14:paraId="2E06871E" w14:textId="2F6AB8EF" w:rsidR="00F816A0" w:rsidRPr="00F816A0" w:rsidRDefault="00F816A0" w:rsidP="00F816A0">
            <w:pPr>
              <w:jc w:val="center"/>
              <w:rPr>
                <w:b/>
              </w:rPr>
            </w:pPr>
            <w:r w:rsidRPr="00F816A0">
              <w:rPr>
                <w:b/>
              </w:rPr>
              <w:t>ЖУРНАЛ КОНТРОЛЯ ВЕСОВЫМ МЕТОДОМ</w:t>
            </w:r>
          </w:p>
          <w:p w14:paraId="4B7A4325" w14:textId="2C4575C7" w:rsidR="00F816A0" w:rsidRPr="00F816A0" w:rsidRDefault="00F816A0" w:rsidP="00F816A0">
            <w:pPr>
              <w:jc w:val="center"/>
            </w:pPr>
            <w:r w:rsidRPr="00F816A0">
              <w:t>на основании выгрузки из программного обеспечения к платформенным весам</w:t>
            </w:r>
          </w:p>
        </w:tc>
        <w:tc>
          <w:tcPr>
            <w:tcW w:w="293" w:type="dxa"/>
            <w:tcBorders>
              <w:top w:val="nil"/>
              <w:left w:val="nil"/>
              <w:bottom w:val="nil"/>
              <w:right w:val="nil"/>
            </w:tcBorders>
            <w:shd w:val="clear" w:color="auto" w:fill="auto"/>
            <w:noWrap/>
            <w:vAlign w:val="bottom"/>
            <w:hideMark/>
          </w:tcPr>
          <w:p w14:paraId="2C6EB397" w14:textId="77777777" w:rsidR="00F816A0" w:rsidRPr="00511549" w:rsidRDefault="00F816A0" w:rsidP="006F6854">
            <w:pPr>
              <w:widowControl/>
              <w:jc w:val="center"/>
              <w:rPr>
                <w:rFonts w:eastAsia="Times New Roman" w:cs="Times New Roman"/>
                <w:b/>
                <w:bCs/>
                <w:color w:val="auto"/>
                <w:sz w:val="22"/>
                <w:szCs w:val="22"/>
                <w:lang w:bidi="ar-SA"/>
              </w:rPr>
            </w:pPr>
          </w:p>
        </w:tc>
        <w:tc>
          <w:tcPr>
            <w:tcW w:w="294" w:type="dxa"/>
            <w:tcBorders>
              <w:top w:val="nil"/>
              <w:left w:val="nil"/>
              <w:bottom w:val="nil"/>
              <w:right w:val="nil"/>
            </w:tcBorders>
            <w:shd w:val="clear" w:color="auto" w:fill="auto"/>
            <w:noWrap/>
            <w:vAlign w:val="bottom"/>
            <w:hideMark/>
          </w:tcPr>
          <w:p w14:paraId="2DEC76D5" w14:textId="77777777" w:rsidR="00F816A0" w:rsidRPr="00511549" w:rsidRDefault="00F816A0" w:rsidP="006F6854">
            <w:pPr>
              <w:widowControl/>
              <w:jc w:val="center"/>
              <w:rPr>
                <w:rFonts w:eastAsia="Times New Roman" w:cs="Times New Roman"/>
                <w:color w:val="auto"/>
                <w:sz w:val="20"/>
                <w:szCs w:val="20"/>
                <w:lang w:bidi="ar-SA"/>
              </w:rPr>
            </w:pPr>
          </w:p>
        </w:tc>
      </w:tr>
      <w:tr w:rsidR="00F816A0" w:rsidRPr="00511549" w14:paraId="679ED95C" w14:textId="77777777" w:rsidTr="007A2D6D">
        <w:trPr>
          <w:trHeight w:val="296"/>
          <w:jc w:val="center"/>
        </w:trPr>
        <w:tc>
          <w:tcPr>
            <w:tcW w:w="14213" w:type="dxa"/>
            <w:gridSpan w:val="8"/>
            <w:tcBorders>
              <w:top w:val="nil"/>
              <w:left w:val="nil"/>
              <w:bottom w:val="nil"/>
              <w:right w:val="nil"/>
            </w:tcBorders>
            <w:shd w:val="clear" w:color="auto" w:fill="FFFFFF" w:themeFill="background1"/>
            <w:noWrap/>
            <w:vAlign w:val="bottom"/>
          </w:tcPr>
          <w:p w14:paraId="4832D17C" w14:textId="77777777" w:rsidR="00F816A0" w:rsidRPr="00F816A0" w:rsidRDefault="00F816A0" w:rsidP="00F816A0"/>
        </w:tc>
        <w:tc>
          <w:tcPr>
            <w:tcW w:w="293" w:type="dxa"/>
            <w:tcBorders>
              <w:top w:val="nil"/>
              <w:left w:val="nil"/>
              <w:bottom w:val="nil"/>
              <w:right w:val="nil"/>
            </w:tcBorders>
            <w:shd w:val="clear" w:color="auto" w:fill="auto"/>
            <w:noWrap/>
            <w:vAlign w:val="bottom"/>
          </w:tcPr>
          <w:p w14:paraId="609B66AD" w14:textId="77777777" w:rsidR="00F816A0" w:rsidRPr="00511549" w:rsidRDefault="00F816A0" w:rsidP="006F6854">
            <w:pPr>
              <w:widowControl/>
              <w:jc w:val="center"/>
              <w:rPr>
                <w:rFonts w:eastAsia="Times New Roman" w:cs="Times New Roman"/>
                <w:b/>
                <w:bCs/>
                <w:color w:val="auto"/>
                <w:sz w:val="22"/>
                <w:szCs w:val="22"/>
                <w:lang w:bidi="ar-SA"/>
              </w:rPr>
            </w:pPr>
          </w:p>
        </w:tc>
        <w:tc>
          <w:tcPr>
            <w:tcW w:w="294" w:type="dxa"/>
            <w:tcBorders>
              <w:top w:val="nil"/>
              <w:left w:val="nil"/>
              <w:bottom w:val="nil"/>
              <w:right w:val="nil"/>
            </w:tcBorders>
            <w:shd w:val="clear" w:color="auto" w:fill="auto"/>
            <w:noWrap/>
            <w:vAlign w:val="bottom"/>
          </w:tcPr>
          <w:p w14:paraId="44BED284" w14:textId="77777777" w:rsidR="00F816A0" w:rsidRPr="00511549" w:rsidRDefault="00F816A0" w:rsidP="006F6854">
            <w:pPr>
              <w:widowControl/>
              <w:jc w:val="center"/>
              <w:rPr>
                <w:rFonts w:eastAsia="Times New Roman" w:cs="Times New Roman"/>
                <w:color w:val="auto"/>
                <w:sz w:val="20"/>
                <w:szCs w:val="20"/>
                <w:lang w:bidi="ar-SA"/>
              </w:rPr>
            </w:pPr>
          </w:p>
        </w:tc>
      </w:tr>
      <w:tr w:rsidR="00F816A0" w:rsidRPr="00511549" w14:paraId="6B4707A8" w14:textId="77777777" w:rsidTr="007A2D6D">
        <w:trPr>
          <w:trHeight w:val="85"/>
          <w:jc w:val="center"/>
        </w:trPr>
        <w:tc>
          <w:tcPr>
            <w:tcW w:w="766" w:type="dxa"/>
            <w:tcBorders>
              <w:top w:val="nil"/>
              <w:left w:val="nil"/>
              <w:bottom w:val="nil"/>
              <w:right w:val="nil"/>
            </w:tcBorders>
            <w:shd w:val="clear" w:color="auto" w:fill="auto"/>
            <w:noWrap/>
            <w:vAlign w:val="bottom"/>
            <w:hideMark/>
          </w:tcPr>
          <w:p w14:paraId="54057C3B" w14:textId="77777777" w:rsidR="00F816A0" w:rsidRPr="00511549" w:rsidRDefault="00F816A0" w:rsidP="006F6854">
            <w:pPr>
              <w:widowControl/>
              <w:jc w:val="left"/>
              <w:rPr>
                <w:rFonts w:eastAsia="Times New Roman" w:cs="Times New Roman"/>
                <w:color w:val="auto"/>
                <w:sz w:val="20"/>
                <w:szCs w:val="20"/>
                <w:lang w:bidi="ar-SA"/>
              </w:rPr>
            </w:pPr>
          </w:p>
        </w:tc>
        <w:tc>
          <w:tcPr>
            <w:tcW w:w="2580" w:type="dxa"/>
            <w:tcBorders>
              <w:top w:val="nil"/>
              <w:left w:val="nil"/>
              <w:bottom w:val="nil"/>
              <w:right w:val="nil"/>
            </w:tcBorders>
            <w:shd w:val="clear" w:color="auto" w:fill="auto"/>
            <w:noWrap/>
            <w:vAlign w:val="bottom"/>
            <w:hideMark/>
          </w:tcPr>
          <w:p w14:paraId="717BCD28" w14:textId="77777777" w:rsidR="00F816A0" w:rsidRPr="00511549" w:rsidRDefault="00F816A0" w:rsidP="006F6854">
            <w:pPr>
              <w:widowControl/>
              <w:jc w:val="center"/>
              <w:rPr>
                <w:rFonts w:eastAsia="Times New Roman" w:cs="Times New Roman"/>
                <w:color w:val="auto"/>
                <w:sz w:val="20"/>
                <w:szCs w:val="20"/>
                <w:lang w:bidi="ar-SA"/>
              </w:rPr>
            </w:pPr>
          </w:p>
        </w:tc>
        <w:tc>
          <w:tcPr>
            <w:tcW w:w="3942" w:type="dxa"/>
            <w:tcBorders>
              <w:top w:val="nil"/>
              <w:left w:val="nil"/>
              <w:bottom w:val="nil"/>
              <w:right w:val="nil"/>
            </w:tcBorders>
            <w:shd w:val="clear" w:color="auto" w:fill="auto"/>
            <w:noWrap/>
            <w:vAlign w:val="bottom"/>
            <w:hideMark/>
          </w:tcPr>
          <w:p w14:paraId="357A5CAF" w14:textId="77777777" w:rsidR="00F816A0" w:rsidRPr="00511549" w:rsidRDefault="00F816A0" w:rsidP="006F6854">
            <w:pPr>
              <w:widowControl/>
              <w:jc w:val="center"/>
              <w:rPr>
                <w:rFonts w:eastAsia="Times New Roman" w:cs="Times New Roman"/>
                <w:color w:val="auto"/>
                <w:sz w:val="20"/>
                <w:szCs w:val="20"/>
                <w:lang w:bidi="ar-SA"/>
              </w:rPr>
            </w:pPr>
          </w:p>
        </w:tc>
        <w:tc>
          <w:tcPr>
            <w:tcW w:w="1993" w:type="dxa"/>
            <w:tcBorders>
              <w:top w:val="nil"/>
              <w:left w:val="nil"/>
              <w:bottom w:val="nil"/>
              <w:right w:val="nil"/>
            </w:tcBorders>
            <w:shd w:val="clear" w:color="auto" w:fill="auto"/>
            <w:noWrap/>
            <w:vAlign w:val="bottom"/>
            <w:hideMark/>
          </w:tcPr>
          <w:p w14:paraId="324287CE" w14:textId="77777777" w:rsidR="00F816A0" w:rsidRPr="00511549" w:rsidRDefault="00F816A0" w:rsidP="006F6854">
            <w:pPr>
              <w:widowControl/>
              <w:jc w:val="center"/>
              <w:rPr>
                <w:rFonts w:eastAsia="Times New Roman" w:cs="Times New Roman"/>
                <w:color w:val="auto"/>
                <w:sz w:val="20"/>
                <w:szCs w:val="20"/>
                <w:lang w:bidi="ar-SA"/>
              </w:rPr>
            </w:pPr>
          </w:p>
        </w:tc>
        <w:tc>
          <w:tcPr>
            <w:tcW w:w="2760" w:type="dxa"/>
            <w:gridSpan w:val="2"/>
            <w:tcBorders>
              <w:top w:val="nil"/>
              <w:left w:val="nil"/>
              <w:bottom w:val="nil"/>
              <w:right w:val="nil"/>
            </w:tcBorders>
            <w:shd w:val="clear" w:color="auto" w:fill="auto"/>
            <w:noWrap/>
            <w:vAlign w:val="bottom"/>
            <w:hideMark/>
          </w:tcPr>
          <w:p w14:paraId="3D60C8B2" w14:textId="77777777" w:rsidR="00F816A0" w:rsidRPr="00511549" w:rsidRDefault="00F816A0" w:rsidP="006F6854">
            <w:pPr>
              <w:widowControl/>
              <w:jc w:val="center"/>
              <w:rPr>
                <w:rFonts w:eastAsia="Times New Roman" w:cs="Times New Roman"/>
                <w:color w:val="auto"/>
                <w:sz w:val="20"/>
                <w:szCs w:val="20"/>
                <w:lang w:bidi="ar-SA"/>
              </w:rPr>
            </w:pPr>
          </w:p>
        </w:tc>
        <w:tc>
          <w:tcPr>
            <w:tcW w:w="2172" w:type="dxa"/>
            <w:gridSpan w:val="2"/>
            <w:tcBorders>
              <w:top w:val="nil"/>
              <w:left w:val="nil"/>
              <w:bottom w:val="nil"/>
              <w:right w:val="nil"/>
            </w:tcBorders>
            <w:shd w:val="clear" w:color="auto" w:fill="auto"/>
            <w:noWrap/>
            <w:vAlign w:val="bottom"/>
            <w:hideMark/>
          </w:tcPr>
          <w:p w14:paraId="45002CDB" w14:textId="77777777" w:rsidR="00F816A0" w:rsidRPr="00511549" w:rsidRDefault="00F816A0" w:rsidP="006F6854">
            <w:pPr>
              <w:widowControl/>
              <w:jc w:val="center"/>
              <w:rPr>
                <w:rFonts w:eastAsia="Times New Roman" w:cs="Times New Roman"/>
                <w:color w:val="auto"/>
                <w:sz w:val="20"/>
                <w:szCs w:val="20"/>
                <w:lang w:bidi="ar-SA"/>
              </w:rPr>
            </w:pPr>
          </w:p>
        </w:tc>
        <w:tc>
          <w:tcPr>
            <w:tcW w:w="293" w:type="dxa"/>
            <w:tcBorders>
              <w:top w:val="nil"/>
              <w:left w:val="nil"/>
              <w:bottom w:val="nil"/>
              <w:right w:val="nil"/>
            </w:tcBorders>
            <w:shd w:val="clear" w:color="auto" w:fill="auto"/>
            <w:noWrap/>
            <w:vAlign w:val="bottom"/>
            <w:hideMark/>
          </w:tcPr>
          <w:p w14:paraId="32C59F62" w14:textId="77777777" w:rsidR="00F816A0" w:rsidRPr="00511549" w:rsidRDefault="00F816A0" w:rsidP="006F6854">
            <w:pPr>
              <w:widowControl/>
              <w:jc w:val="center"/>
              <w:rPr>
                <w:rFonts w:eastAsia="Times New Roman" w:cs="Times New Roman"/>
                <w:color w:val="auto"/>
                <w:sz w:val="20"/>
                <w:szCs w:val="20"/>
                <w:lang w:bidi="ar-SA"/>
              </w:rPr>
            </w:pPr>
          </w:p>
        </w:tc>
        <w:tc>
          <w:tcPr>
            <w:tcW w:w="294" w:type="dxa"/>
            <w:tcBorders>
              <w:top w:val="nil"/>
              <w:left w:val="nil"/>
              <w:bottom w:val="nil"/>
              <w:right w:val="nil"/>
            </w:tcBorders>
            <w:shd w:val="clear" w:color="auto" w:fill="auto"/>
            <w:noWrap/>
            <w:vAlign w:val="bottom"/>
            <w:hideMark/>
          </w:tcPr>
          <w:p w14:paraId="62803390" w14:textId="77777777" w:rsidR="00F816A0" w:rsidRPr="00511549" w:rsidRDefault="00F816A0" w:rsidP="006F6854">
            <w:pPr>
              <w:widowControl/>
              <w:jc w:val="center"/>
              <w:rPr>
                <w:rFonts w:eastAsia="Times New Roman" w:cs="Times New Roman"/>
                <w:color w:val="auto"/>
                <w:sz w:val="20"/>
                <w:szCs w:val="20"/>
                <w:lang w:bidi="ar-SA"/>
              </w:rPr>
            </w:pPr>
          </w:p>
        </w:tc>
      </w:tr>
      <w:tr w:rsidR="00F816A0" w:rsidRPr="00511549" w14:paraId="75BB5A91" w14:textId="77777777" w:rsidTr="007A2D6D">
        <w:trPr>
          <w:trHeight w:val="333"/>
          <w:jc w:val="center"/>
        </w:trPr>
        <w:tc>
          <w:tcPr>
            <w:tcW w:w="14213" w:type="dxa"/>
            <w:gridSpan w:val="8"/>
            <w:tcBorders>
              <w:top w:val="nil"/>
              <w:left w:val="nil"/>
              <w:bottom w:val="nil"/>
              <w:right w:val="nil"/>
            </w:tcBorders>
            <w:shd w:val="clear" w:color="auto" w:fill="auto"/>
            <w:noWrap/>
            <w:vAlign w:val="bottom"/>
            <w:hideMark/>
          </w:tcPr>
          <w:p w14:paraId="1EFDAAE6" w14:textId="6C882CB5" w:rsidR="00F816A0" w:rsidRPr="00511549" w:rsidRDefault="00F816A0" w:rsidP="006F6854">
            <w:pPr>
              <w:widowControl/>
              <w:jc w:val="center"/>
              <w:rPr>
                <w:rFonts w:eastAsia="Times New Roman" w:cs="Times New Roman"/>
                <w:color w:val="auto"/>
                <w:sz w:val="22"/>
                <w:szCs w:val="22"/>
                <w:lang w:bidi="ar-SA"/>
              </w:rPr>
            </w:pPr>
            <w:r w:rsidRPr="00511549">
              <w:rPr>
                <w:rFonts w:eastAsia="Times New Roman" w:cs="Times New Roman"/>
                <w:color w:val="auto"/>
                <w:sz w:val="22"/>
                <w:szCs w:val="22"/>
                <w:lang w:bidi="ar-SA"/>
              </w:rPr>
              <w:t xml:space="preserve">в </w:t>
            </w:r>
            <w:r w:rsidRPr="00511549">
              <w:rPr>
                <w:rFonts w:eastAsia="Times New Roman" w:cs="Times New Roman"/>
                <w:color w:val="auto"/>
                <w:sz w:val="22"/>
                <w:szCs w:val="22"/>
                <w:u w:val="single"/>
                <w:lang w:bidi="ar-SA"/>
              </w:rPr>
              <w:t xml:space="preserve">ООО «Славнефть-Красноярскнефтегаз» </w:t>
            </w:r>
          </w:p>
        </w:tc>
        <w:tc>
          <w:tcPr>
            <w:tcW w:w="293" w:type="dxa"/>
            <w:tcBorders>
              <w:top w:val="nil"/>
              <w:left w:val="nil"/>
              <w:bottom w:val="nil"/>
              <w:right w:val="nil"/>
            </w:tcBorders>
            <w:shd w:val="clear" w:color="auto" w:fill="auto"/>
            <w:noWrap/>
            <w:vAlign w:val="bottom"/>
            <w:hideMark/>
          </w:tcPr>
          <w:p w14:paraId="0491FE91" w14:textId="77777777" w:rsidR="00F816A0" w:rsidRPr="00511549" w:rsidRDefault="00F816A0" w:rsidP="006F6854">
            <w:pPr>
              <w:widowControl/>
              <w:jc w:val="center"/>
              <w:rPr>
                <w:rFonts w:eastAsia="Times New Roman" w:cs="Times New Roman"/>
                <w:color w:val="auto"/>
                <w:sz w:val="22"/>
                <w:szCs w:val="22"/>
                <w:lang w:bidi="ar-SA"/>
              </w:rPr>
            </w:pPr>
          </w:p>
        </w:tc>
        <w:tc>
          <w:tcPr>
            <w:tcW w:w="294" w:type="dxa"/>
            <w:tcBorders>
              <w:top w:val="nil"/>
              <w:left w:val="nil"/>
              <w:bottom w:val="nil"/>
              <w:right w:val="nil"/>
            </w:tcBorders>
            <w:shd w:val="clear" w:color="auto" w:fill="auto"/>
            <w:noWrap/>
            <w:vAlign w:val="bottom"/>
            <w:hideMark/>
          </w:tcPr>
          <w:p w14:paraId="6FDFBF50" w14:textId="77777777" w:rsidR="00F816A0" w:rsidRPr="00511549" w:rsidRDefault="00F816A0" w:rsidP="006F6854">
            <w:pPr>
              <w:widowControl/>
              <w:jc w:val="left"/>
              <w:rPr>
                <w:rFonts w:eastAsia="Times New Roman" w:cs="Times New Roman"/>
                <w:color w:val="auto"/>
                <w:sz w:val="20"/>
                <w:szCs w:val="20"/>
                <w:lang w:bidi="ar-SA"/>
              </w:rPr>
            </w:pPr>
          </w:p>
        </w:tc>
      </w:tr>
      <w:tr w:rsidR="00F816A0" w:rsidRPr="00511549" w14:paraId="265C0C44" w14:textId="77777777" w:rsidTr="007A2D6D">
        <w:trPr>
          <w:trHeight w:val="85"/>
          <w:jc w:val="center"/>
        </w:trPr>
        <w:tc>
          <w:tcPr>
            <w:tcW w:w="14213" w:type="dxa"/>
            <w:gridSpan w:val="8"/>
            <w:tcBorders>
              <w:top w:val="nil"/>
              <w:left w:val="nil"/>
              <w:bottom w:val="nil"/>
              <w:right w:val="nil"/>
            </w:tcBorders>
            <w:shd w:val="clear" w:color="auto" w:fill="auto"/>
            <w:noWrap/>
            <w:vAlign w:val="bottom"/>
            <w:hideMark/>
          </w:tcPr>
          <w:p w14:paraId="2F8E6C48" w14:textId="77777777" w:rsidR="00F816A0" w:rsidRPr="00511549" w:rsidRDefault="00F816A0" w:rsidP="006F6854">
            <w:pPr>
              <w:widowControl/>
              <w:jc w:val="center"/>
              <w:rPr>
                <w:rFonts w:eastAsia="Times New Roman" w:cs="Times New Roman"/>
                <w:color w:val="auto"/>
                <w:sz w:val="22"/>
                <w:szCs w:val="22"/>
                <w:lang w:bidi="ar-SA"/>
              </w:rPr>
            </w:pPr>
            <w:r w:rsidRPr="00511549">
              <w:rPr>
                <w:rFonts w:eastAsia="Times New Roman" w:cs="Times New Roman"/>
                <w:color w:val="auto"/>
                <w:sz w:val="22"/>
                <w:szCs w:val="22"/>
                <w:lang w:bidi="ar-SA"/>
              </w:rPr>
              <w:t>(</w:t>
            </w:r>
            <w:r w:rsidRPr="00511549">
              <w:rPr>
                <w:rFonts w:eastAsia="Times New Roman" w:cs="Times New Roman"/>
                <w:color w:val="auto"/>
                <w:sz w:val="18"/>
                <w:szCs w:val="22"/>
                <w:lang w:bidi="ar-SA"/>
              </w:rPr>
              <w:t>наименование предприятия</w:t>
            </w:r>
            <w:r w:rsidRPr="00511549">
              <w:rPr>
                <w:rFonts w:eastAsia="Times New Roman" w:cs="Times New Roman"/>
                <w:color w:val="auto"/>
                <w:sz w:val="22"/>
                <w:szCs w:val="22"/>
                <w:lang w:bidi="ar-SA"/>
              </w:rPr>
              <w:t>)</w:t>
            </w:r>
          </w:p>
        </w:tc>
        <w:tc>
          <w:tcPr>
            <w:tcW w:w="293" w:type="dxa"/>
            <w:tcBorders>
              <w:top w:val="nil"/>
              <w:left w:val="nil"/>
              <w:bottom w:val="nil"/>
              <w:right w:val="nil"/>
            </w:tcBorders>
            <w:shd w:val="clear" w:color="auto" w:fill="auto"/>
            <w:noWrap/>
            <w:vAlign w:val="bottom"/>
            <w:hideMark/>
          </w:tcPr>
          <w:p w14:paraId="05DCC686" w14:textId="77777777" w:rsidR="00F816A0" w:rsidRPr="00511549" w:rsidRDefault="00F816A0" w:rsidP="006F6854">
            <w:pPr>
              <w:widowControl/>
              <w:jc w:val="center"/>
              <w:rPr>
                <w:rFonts w:eastAsia="Times New Roman" w:cs="Times New Roman"/>
                <w:color w:val="auto"/>
                <w:sz w:val="22"/>
                <w:szCs w:val="22"/>
                <w:lang w:bidi="ar-SA"/>
              </w:rPr>
            </w:pPr>
          </w:p>
        </w:tc>
        <w:tc>
          <w:tcPr>
            <w:tcW w:w="294" w:type="dxa"/>
            <w:tcBorders>
              <w:top w:val="nil"/>
              <w:left w:val="nil"/>
              <w:bottom w:val="nil"/>
              <w:right w:val="nil"/>
            </w:tcBorders>
            <w:shd w:val="clear" w:color="auto" w:fill="auto"/>
            <w:noWrap/>
            <w:vAlign w:val="bottom"/>
            <w:hideMark/>
          </w:tcPr>
          <w:p w14:paraId="01B8B749" w14:textId="77777777" w:rsidR="00F816A0" w:rsidRPr="00511549" w:rsidRDefault="00F816A0" w:rsidP="006F6854">
            <w:pPr>
              <w:widowControl/>
              <w:jc w:val="left"/>
              <w:rPr>
                <w:rFonts w:eastAsia="Times New Roman" w:cs="Times New Roman"/>
                <w:color w:val="auto"/>
                <w:sz w:val="20"/>
                <w:szCs w:val="20"/>
                <w:lang w:bidi="ar-SA"/>
              </w:rPr>
            </w:pPr>
          </w:p>
        </w:tc>
      </w:tr>
      <w:tr w:rsidR="00F816A0" w:rsidRPr="00511549" w14:paraId="75DC8FBA" w14:textId="77777777" w:rsidTr="007A2D6D">
        <w:trPr>
          <w:trHeight w:val="639"/>
          <w:jc w:val="center"/>
        </w:trPr>
        <w:tc>
          <w:tcPr>
            <w:tcW w:w="766" w:type="dxa"/>
            <w:tcBorders>
              <w:top w:val="nil"/>
              <w:left w:val="nil"/>
              <w:bottom w:val="nil"/>
              <w:right w:val="nil"/>
            </w:tcBorders>
            <w:shd w:val="clear" w:color="auto" w:fill="auto"/>
            <w:noWrap/>
            <w:vAlign w:val="bottom"/>
            <w:hideMark/>
          </w:tcPr>
          <w:p w14:paraId="344F4EA5" w14:textId="77777777" w:rsidR="00F816A0" w:rsidRPr="00511549" w:rsidRDefault="00F816A0" w:rsidP="006F6854">
            <w:pPr>
              <w:widowControl/>
              <w:jc w:val="left"/>
              <w:rPr>
                <w:rFonts w:eastAsia="Times New Roman" w:cs="Times New Roman"/>
                <w:color w:val="auto"/>
                <w:sz w:val="20"/>
                <w:szCs w:val="20"/>
                <w:lang w:bidi="ar-SA"/>
              </w:rPr>
            </w:pPr>
          </w:p>
        </w:tc>
        <w:tc>
          <w:tcPr>
            <w:tcW w:w="2580" w:type="dxa"/>
            <w:tcBorders>
              <w:top w:val="nil"/>
              <w:left w:val="nil"/>
              <w:bottom w:val="nil"/>
              <w:right w:val="nil"/>
            </w:tcBorders>
            <w:shd w:val="clear" w:color="auto" w:fill="auto"/>
            <w:noWrap/>
            <w:vAlign w:val="bottom"/>
            <w:hideMark/>
          </w:tcPr>
          <w:p w14:paraId="6188D46D" w14:textId="77777777" w:rsidR="00F816A0" w:rsidRPr="00511549" w:rsidRDefault="00F816A0" w:rsidP="006F6854">
            <w:pPr>
              <w:widowControl/>
              <w:jc w:val="left"/>
              <w:rPr>
                <w:rFonts w:eastAsia="Times New Roman" w:cs="Times New Roman"/>
                <w:color w:val="auto"/>
                <w:sz w:val="20"/>
                <w:szCs w:val="20"/>
                <w:lang w:bidi="ar-SA"/>
              </w:rPr>
            </w:pPr>
          </w:p>
        </w:tc>
        <w:tc>
          <w:tcPr>
            <w:tcW w:w="3942" w:type="dxa"/>
            <w:tcBorders>
              <w:top w:val="nil"/>
              <w:left w:val="nil"/>
              <w:bottom w:val="nil"/>
              <w:right w:val="nil"/>
            </w:tcBorders>
            <w:shd w:val="clear" w:color="auto" w:fill="auto"/>
            <w:noWrap/>
            <w:vAlign w:val="bottom"/>
            <w:hideMark/>
          </w:tcPr>
          <w:p w14:paraId="594A342F" w14:textId="77777777" w:rsidR="00F816A0" w:rsidRPr="00511549" w:rsidRDefault="00F816A0" w:rsidP="006F6854">
            <w:pPr>
              <w:widowControl/>
              <w:jc w:val="left"/>
              <w:rPr>
                <w:rFonts w:eastAsia="Times New Roman" w:cs="Times New Roman"/>
                <w:color w:val="auto"/>
                <w:sz w:val="20"/>
                <w:szCs w:val="20"/>
                <w:lang w:bidi="ar-SA"/>
              </w:rPr>
            </w:pPr>
          </w:p>
        </w:tc>
        <w:tc>
          <w:tcPr>
            <w:tcW w:w="1993" w:type="dxa"/>
            <w:tcBorders>
              <w:top w:val="nil"/>
              <w:left w:val="nil"/>
              <w:bottom w:val="nil"/>
              <w:right w:val="nil"/>
            </w:tcBorders>
            <w:shd w:val="clear" w:color="auto" w:fill="auto"/>
            <w:noWrap/>
            <w:vAlign w:val="bottom"/>
            <w:hideMark/>
          </w:tcPr>
          <w:p w14:paraId="0EC0E012" w14:textId="77777777" w:rsidR="00F816A0" w:rsidRPr="00511549" w:rsidRDefault="00F816A0" w:rsidP="006F6854">
            <w:pPr>
              <w:widowControl/>
              <w:jc w:val="left"/>
              <w:rPr>
                <w:rFonts w:eastAsia="Times New Roman" w:cs="Times New Roman"/>
                <w:color w:val="auto"/>
                <w:sz w:val="20"/>
                <w:szCs w:val="20"/>
                <w:lang w:bidi="ar-SA"/>
              </w:rPr>
            </w:pPr>
          </w:p>
        </w:tc>
        <w:tc>
          <w:tcPr>
            <w:tcW w:w="2760" w:type="dxa"/>
            <w:gridSpan w:val="2"/>
            <w:tcBorders>
              <w:top w:val="nil"/>
              <w:left w:val="nil"/>
              <w:bottom w:val="nil"/>
              <w:right w:val="nil"/>
            </w:tcBorders>
            <w:shd w:val="clear" w:color="auto" w:fill="auto"/>
            <w:noWrap/>
            <w:vAlign w:val="bottom"/>
            <w:hideMark/>
          </w:tcPr>
          <w:p w14:paraId="1860C2B8" w14:textId="77777777" w:rsidR="00F816A0" w:rsidRPr="00511549" w:rsidRDefault="00F816A0" w:rsidP="006F6854">
            <w:pPr>
              <w:widowControl/>
              <w:jc w:val="left"/>
              <w:rPr>
                <w:rFonts w:eastAsia="Times New Roman" w:cs="Times New Roman"/>
                <w:color w:val="auto"/>
                <w:sz w:val="20"/>
                <w:szCs w:val="20"/>
                <w:lang w:bidi="ar-SA"/>
              </w:rPr>
            </w:pPr>
          </w:p>
        </w:tc>
        <w:tc>
          <w:tcPr>
            <w:tcW w:w="2172" w:type="dxa"/>
            <w:gridSpan w:val="2"/>
            <w:tcBorders>
              <w:top w:val="nil"/>
              <w:left w:val="nil"/>
              <w:bottom w:val="nil"/>
              <w:right w:val="nil"/>
            </w:tcBorders>
            <w:shd w:val="clear" w:color="auto" w:fill="auto"/>
            <w:noWrap/>
            <w:vAlign w:val="bottom"/>
            <w:hideMark/>
          </w:tcPr>
          <w:p w14:paraId="531ADED1" w14:textId="77777777" w:rsidR="00F816A0" w:rsidRPr="00511549" w:rsidRDefault="00F816A0" w:rsidP="006F6854">
            <w:pPr>
              <w:widowControl/>
              <w:jc w:val="left"/>
              <w:rPr>
                <w:rFonts w:eastAsia="Times New Roman" w:cs="Times New Roman"/>
                <w:color w:val="auto"/>
                <w:sz w:val="20"/>
                <w:szCs w:val="20"/>
                <w:lang w:bidi="ar-SA"/>
              </w:rPr>
            </w:pPr>
          </w:p>
        </w:tc>
        <w:tc>
          <w:tcPr>
            <w:tcW w:w="293" w:type="dxa"/>
            <w:tcBorders>
              <w:top w:val="nil"/>
              <w:left w:val="nil"/>
              <w:bottom w:val="nil"/>
              <w:right w:val="nil"/>
            </w:tcBorders>
            <w:shd w:val="clear" w:color="auto" w:fill="auto"/>
            <w:noWrap/>
            <w:vAlign w:val="bottom"/>
            <w:hideMark/>
          </w:tcPr>
          <w:p w14:paraId="48E2C6D3" w14:textId="77777777" w:rsidR="00F816A0" w:rsidRPr="00511549" w:rsidRDefault="00F816A0" w:rsidP="006F6854">
            <w:pPr>
              <w:widowControl/>
              <w:jc w:val="left"/>
              <w:rPr>
                <w:rFonts w:eastAsia="Times New Roman" w:cs="Times New Roman"/>
                <w:color w:val="auto"/>
                <w:sz w:val="20"/>
                <w:szCs w:val="20"/>
                <w:lang w:bidi="ar-SA"/>
              </w:rPr>
            </w:pPr>
          </w:p>
        </w:tc>
        <w:tc>
          <w:tcPr>
            <w:tcW w:w="294" w:type="dxa"/>
            <w:tcBorders>
              <w:top w:val="nil"/>
              <w:left w:val="nil"/>
              <w:bottom w:val="nil"/>
              <w:right w:val="nil"/>
            </w:tcBorders>
            <w:shd w:val="clear" w:color="auto" w:fill="auto"/>
            <w:noWrap/>
            <w:vAlign w:val="bottom"/>
            <w:hideMark/>
          </w:tcPr>
          <w:p w14:paraId="3EF270C2" w14:textId="77777777" w:rsidR="00F816A0" w:rsidRPr="00511549" w:rsidRDefault="00F816A0" w:rsidP="006F6854">
            <w:pPr>
              <w:widowControl/>
              <w:jc w:val="left"/>
              <w:rPr>
                <w:rFonts w:eastAsia="Times New Roman" w:cs="Times New Roman"/>
                <w:color w:val="auto"/>
                <w:sz w:val="20"/>
                <w:szCs w:val="20"/>
                <w:lang w:bidi="ar-SA"/>
              </w:rPr>
            </w:pPr>
          </w:p>
        </w:tc>
      </w:tr>
      <w:tr w:rsidR="00F816A0" w:rsidRPr="00511549" w14:paraId="16AC97FE" w14:textId="77777777" w:rsidTr="007A2D6D">
        <w:trPr>
          <w:gridAfter w:val="3"/>
          <w:wAfter w:w="766" w:type="dxa"/>
          <w:trHeight w:val="296"/>
          <w:jc w:val="center"/>
        </w:trPr>
        <w:tc>
          <w:tcPr>
            <w:tcW w:w="14034" w:type="dxa"/>
            <w:gridSpan w:val="7"/>
            <w:tcBorders>
              <w:top w:val="nil"/>
              <w:left w:val="nil"/>
              <w:bottom w:val="nil"/>
              <w:right w:val="nil"/>
            </w:tcBorders>
            <w:shd w:val="clear" w:color="auto" w:fill="auto"/>
            <w:noWrap/>
            <w:vAlign w:val="bottom"/>
            <w:hideMark/>
          </w:tcPr>
          <w:p w14:paraId="2982B6D3" w14:textId="461D8A86" w:rsidR="00F816A0" w:rsidRPr="00511549" w:rsidRDefault="00F816A0" w:rsidP="006F6854">
            <w:pPr>
              <w:widowControl/>
              <w:jc w:val="left"/>
              <w:rPr>
                <w:rFonts w:eastAsia="Times New Roman" w:cs="Times New Roman"/>
                <w:color w:val="auto"/>
                <w:sz w:val="20"/>
                <w:szCs w:val="20"/>
                <w:lang w:bidi="ar-SA"/>
              </w:rPr>
            </w:pPr>
            <w:r w:rsidRPr="00511549">
              <w:rPr>
                <w:rFonts w:eastAsia="Times New Roman" w:cs="Times New Roman"/>
                <w:color w:val="auto"/>
                <w:sz w:val="22"/>
                <w:szCs w:val="22"/>
                <w:lang w:bidi="ar-SA"/>
              </w:rPr>
              <w:t>Ответственный (ФИО, до</w:t>
            </w:r>
            <w:r w:rsidRPr="006B09DD">
              <w:rPr>
                <w:rFonts w:eastAsia="Times New Roman" w:cs="Times New Roman"/>
                <w:color w:val="auto"/>
                <w:sz w:val="22"/>
                <w:szCs w:val="22"/>
                <w:lang w:bidi="ar-SA"/>
              </w:rPr>
              <w:t>лжност</w:t>
            </w:r>
            <w:r w:rsidRPr="00511549">
              <w:rPr>
                <w:rFonts w:eastAsia="Times New Roman" w:cs="Times New Roman"/>
                <w:color w:val="auto"/>
                <w:sz w:val="22"/>
                <w:szCs w:val="22"/>
                <w:lang w:bidi="ar-SA"/>
              </w:rPr>
              <w:t xml:space="preserve">ь, образец подписи) ________________________________________________________________________________________   </w:t>
            </w:r>
          </w:p>
        </w:tc>
      </w:tr>
      <w:tr w:rsidR="00F816A0" w:rsidRPr="00511549" w14:paraId="577C13F4" w14:textId="77777777" w:rsidTr="007A2D6D">
        <w:trPr>
          <w:trHeight w:val="296"/>
          <w:jc w:val="center"/>
        </w:trPr>
        <w:tc>
          <w:tcPr>
            <w:tcW w:w="766" w:type="dxa"/>
            <w:tcBorders>
              <w:top w:val="nil"/>
              <w:left w:val="nil"/>
              <w:bottom w:val="single" w:sz="12" w:space="0" w:color="auto"/>
              <w:right w:val="nil"/>
            </w:tcBorders>
            <w:shd w:val="clear" w:color="auto" w:fill="auto"/>
            <w:noWrap/>
            <w:vAlign w:val="bottom"/>
            <w:hideMark/>
          </w:tcPr>
          <w:p w14:paraId="764FAEDB" w14:textId="77777777" w:rsidR="00F816A0" w:rsidRPr="00511549" w:rsidRDefault="00F816A0" w:rsidP="006F6854">
            <w:pPr>
              <w:widowControl/>
              <w:jc w:val="left"/>
              <w:rPr>
                <w:rFonts w:eastAsia="Times New Roman" w:cs="Times New Roman"/>
                <w:color w:val="auto"/>
                <w:sz w:val="20"/>
                <w:szCs w:val="20"/>
                <w:lang w:bidi="ar-SA"/>
              </w:rPr>
            </w:pPr>
          </w:p>
        </w:tc>
        <w:tc>
          <w:tcPr>
            <w:tcW w:w="2580" w:type="dxa"/>
            <w:tcBorders>
              <w:top w:val="nil"/>
              <w:left w:val="nil"/>
              <w:bottom w:val="single" w:sz="12" w:space="0" w:color="auto"/>
              <w:right w:val="nil"/>
            </w:tcBorders>
            <w:shd w:val="clear" w:color="auto" w:fill="auto"/>
            <w:noWrap/>
            <w:vAlign w:val="bottom"/>
            <w:hideMark/>
          </w:tcPr>
          <w:p w14:paraId="69F4019D" w14:textId="77777777" w:rsidR="00F816A0" w:rsidRPr="00511549" w:rsidRDefault="00F816A0" w:rsidP="006F6854">
            <w:pPr>
              <w:widowControl/>
              <w:jc w:val="left"/>
              <w:rPr>
                <w:rFonts w:eastAsia="Times New Roman" w:cs="Times New Roman"/>
                <w:color w:val="auto"/>
                <w:sz w:val="20"/>
                <w:szCs w:val="20"/>
                <w:lang w:bidi="ar-SA"/>
              </w:rPr>
            </w:pPr>
          </w:p>
        </w:tc>
        <w:tc>
          <w:tcPr>
            <w:tcW w:w="3942" w:type="dxa"/>
            <w:tcBorders>
              <w:top w:val="nil"/>
              <w:left w:val="nil"/>
              <w:bottom w:val="single" w:sz="12" w:space="0" w:color="auto"/>
              <w:right w:val="nil"/>
            </w:tcBorders>
            <w:shd w:val="clear" w:color="auto" w:fill="auto"/>
            <w:noWrap/>
            <w:vAlign w:val="bottom"/>
            <w:hideMark/>
          </w:tcPr>
          <w:p w14:paraId="50EEE031" w14:textId="77777777" w:rsidR="00F816A0" w:rsidRPr="00511549" w:rsidRDefault="00F816A0" w:rsidP="006F6854">
            <w:pPr>
              <w:widowControl/>
              <w:jc w:val="left"/>
              <w:rPr>
                <w:rFonts w:eastAsia="Times New Roman" w:cs="Times New Roman"/>
                <w:color w:val="auto"/>
                <w:sz w:val="20"/>
                <w:szCs w:val="20"/>
                <w:lang w:bidi="ar-SA"/>
              </w:rPr>
            </w:pPr>
          </w:p>
        </w:tc>
        <w:tc>
          <w:tcPr>
            <w:tcW w:w="1993" w:type="dxa"/>
            <w:tcBorders>
              <w:top w:val="nil"/>
              <w:left w:val="nil"/>
              <w:bottom w:val="single" w:sz="12" w:space="0" w:color="auto"/>
              <w:right w:val="nil"/>
            </w:tcBorders>
            <w:shd w:val="clear" w:color="auto" w:fill="auto"/>
            <w:noWrap/>
            <w:vAlign w:val="bottom"/>
            <w:hideMark/>
          </w:tcPr>
          <w:p w14:paraId="771B90D0" w14:textId="77777777" w:rsidR="00F816A0" w:rsidRPr="00511549" w:rsidRDefault="00F816A0" w:rsidP="006F6854">
            <w:pPr>
              <w:widowControl/>
              <w:jc w:val="left"/>
              <w:rPr>
                <w:rFonts w:eastAsia="Times New Roman" w:cs="Times New Roman"/>
                <w:color w:val="auto"/>
                <w:sz w:val="20"/>
                <w:szCs w:val="20"/>
                <w:lang w:bidi="ar-SA"/>
              </w:rPr>
            </w:pPr>
          </w:p>
        </w:tc>
        <w:tc>
          <w:tcPr>
            <w:tcW w:w="2760" w:type="dxa"/>
            <w:gridSpan w:val="2"/>
            <w:tcBorders>
              <w:top w:val="nil"/>
              <w:left w:val="nil"/>
              <w:bottom w:val="single" w:sz="12" w:space="0" w:color="auto"/>
              <w:right w:val="nil"/>
            </w:tcBorders>
            <w:shd w:val="clear" w:color="auto" w:fill="auto"/>
            <w:noWrap/>
            <w:vAlign w:val="bottom"/>
            <w:hideMark/>
          </w:tcPr>
          <w:p w14:paraId="778F73AB" w14:textId="77777777" w:rsidR="00F816A0" w:rsidRPr="00511549" w:rsidRDefault="00F816A0" w:rsidP="006F6854">
            <w:pPr>
              <w:widowControl/>
              <w:jc w:val="left"/>
              <w:rPr>
                <w:rFonts w:eastAsia="Times New Roman" w:cs="Times New Roman"/>
                <w:color w:val="auto"/>
                <w:sz w:val="20"/>
                <w:szCs w:val="20"/>
                <w:lang w:bidi="ar-SA"/>
              </w:rPr>
            </w:pPr>
          </w:p>
        </w:tc>
        <w:tc>
          <w:tcPr>
            <w:tcW w:w="2172" w:type="dxa"/>
            <w:gridSpan w:val="2"/>
            <w:tcBorders>
              <w:top w:val="nil"/>
              <w:left w:val="nil"/>
              <w:right w:val="nil"/>
            </w:tcBorders>
            <w:shd w:val="clear" w:color="auto" w:fill="auto"/>
            <w:noWrap/>
            <w:vAlign w:val="bottom"/>
            <w:hideMark/>
          </w:tcPr>
          <w:p w14:paraId="55556DEB" w14:textId="77777777" w:rsidR="00F816A0" w:rsidRPr="00511549" w:rsidRDefault="00F816A0" w:rsidP="006F6854">
            <w:pPr>
              <w:widowControl/>
              <w:jc w:val="left"/>
              <w:rPr>
                <w:rFonts w:eastAsia="Times New Roman" w:cs="Times New Roman"/>
                <w:color w:val="auto"/>
                <w:sz w:val="20"/>
                <w:szCs w:val="20"/>
                <w:lang w:bidi="ar-SA"/>
              </w:rPr>
            </w:pPr>
          </w:p>
        </w:tc>
        <w:tc>
          <w:tcPr>
            <w:tcW w:w="293" w:type="dxa"/>
            <w:tcBorders>
              <w:top w:val="nil"/>
              <w:left w:val="nil"/>
              <w:right w:val="nil"/>
            </w:tcBorders>
            <w:shd w:val="clear" w:color="auto" w:fill="auto"/>
            <w:noWrap/>
            <w:vAlign w:val="bottom"/>
            <w:hideMark/>
          </w:tcPr>
          <w:p w14:paraId="4966A185" w14:textId="77777777" w:rsidR="00F816A0" w:rsidRPr="00511549" w:rsidRDefault="00F816A0" w:rsidP="006F6854">
            <w:pPr>
              <w:widowControl/>
              <w:jc w:val="left"/>
              <w:rPr>
                <w:rFonts w:eastAsia="Times New Roman" w:cs="Times New Roman"/>
                <w:color w:val="auto"/>
                <w:sz w:val="20"/>
                <w:szCs w:val="20"/>
                <w:lang w:bidi="ar-SA"/>
              </w:rPr>
            </w:pPr>
          </w:p>
        </w:tc>
        <w:tc>
          <w:tcPr>
            <w:tcW w:w="294" w:type="dxa"/>
            <w:tcBorders>
              <w:top w:val="nil"/>
              <w:left w:val="nil"/>
              <w:right w:val="nil"/>
            </w:tcBorders>
            <w:shd w:val="clear" w:color="auto" w:fill="auto"/>
            <w:noWrap/>
            <w:vAlign w:val="bottom"/>
            <w:hideMark/>
          </w:tcPr>
          <w:p w14:paraId="014F3A4C" w14:textId="77777777" w:rsidR="00F816A0" w:rsidRPr="00511549" w:rsidRDefault="00F816A0" w:rsidP="006F6854">
            <w:pPr>
              <w:widowControl/>
              <w:jc w:val="left"/>
              <w:rPr>
                <w:rFonts w:eastAsia="Times New Roman" w:cs="Times New Roman"/>
                <w:color w:val="auto"/>
                <w:sz w:val="20"/>
                <w:szCs w:val="20"/>
                <w:lang w:bidi="ar-SA"/>
              </w:rPr>
            </w:pPr>
          </w:p>
        </w:tc>
      </w:tr>
      <w:tr w:rsidR="00F816A0" w:rsidRPr="00511549" w14:paraId="5A07F74B" w14:textId="77777777" w:rsidTr="007A2D6D">
        <w:trPr>
          <w:gridAfter w:val="3"/>
          <w:wAfter w:w="766" w:type="dxa"/>
          <w:trHeight w:val="978"/>
          <w:jc w:val="center"/>
        </w:trPr>
        <w:tc>
          <w:tcPr>
            <w:tcW w:w="766" w:type="dxa"/>
            <w:tcBorders>
              <w:top w:val="single" w:sz="12" w:space="0" w:color="auto"/>
              <w:left w:val="single" w:sz="12" w:space="0" w:color="auto"/>
              <w:bottom w:val="single" w:sz="12" w:space="0" w:color="auto"/>
              <w:right w:val="single" w:sz="12" w:space="0" w:color="auto"/>
            </w:tcBorders>
            <w:shd w:val="clear" w:color="auto" w:fill="B8CCE4"/>
            <w:vAlign w:val="center"/>
            <w:hideMark/>
          </w:tcPr>
          <w:p w14:paraId="4E166722"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 П/П</w:t>
            </w:r>
          </w:p>
        </w:tc>
        <w:tc>
          <w:tcPr>
            <w:tcW w:w="2580" w:type="dxa"/>
            <w:tcBorders>
              <w:top w:val="single" w:sz="12" w:space="0" w:color="auto"/>
              <w:left w:val="single" w:sz="12" w:space="0" w:color="auto"/>
              <w:bottom w:val="single" w:sz="12" w:space="0" w:color="auto"/>
              <w:right w:val="single" w:sz="12" w:space="0" w:color="auto"/>
            </w:tcBorders>
            <w:shd w:val="clear" w:color="auto" w:fill="B8CCE4"/>
            <w:vAlign w:val="center"/>
          </w:tcPr>
          <w:p w14:paraId="4C7F7372" w14:textId="77777777" w:rsidR="00F816A0" w:rsidRPr="00511549" w:rsidRDefault="00F816A0" w:rsidP="006F6854">
            <w:pPr>
              <w:widowControl/>
              <w:jc w:val="center"/>
              <w:rPr>
                <w:rFonts w:ascii="Arial" w:eastAsia="Times New Roman" w:hAnsi="Arial" w:cs="Arial"/>
                <w:b/>
                <w:bCs/>
                <w:caps/>
                <w:color w:val="auto"/>
                <w:sz w:val="16"/>
                <w:szCs w:val="20"/>
                <w:u w:color="000000"/>
                <w:lang w:eastAsia="en-US" w:bidi="ar-SA"/>
              </w:rPr>
            </w:pPr>
            <w:r>
              <w:rPr>
                <w:rFonts w:ascii="Arial" w:eastAsia="Times New Roman" w:hAnsi="Arial" w:cs="Arial"/>
                <w:b/>
                <w:bCs/>
                <w:color w:val="auto"/>
                <w:sz w:val="16"/>
                <w:szCs w:val="20"/>
                <w:u w:color="000000"/>
                <w:lang w:eastAsia="en-US" w:bidi="ar-SA"/>
              </w:rPr>
              <w:t xml:space="preserve">ДАТА ВЗВЕШИВАНИЯ ОТХОДОВ </w:t>
            </w:r>
          </w:p>
        </w:tc>
        <w:tc>
          <w:tcPr>
            <w:tcW w:w="3942" w:type="dxa"/>
            <w:tcBorders>
              <w:top w:val="single" w:sz="12" w:space="0" w:color="auto"/>
              <w:left w:val="single" w:sz="12" w:space="0" w:color="auto"/>
              <w:bottom w:val="single" w:sz="12" w:space="0" w:color="auto"/>
              <w:right w:val="single" w:sz="12" w:space="0" w:color="auto"/>
            </w:tcBorders>
            <w:shd w:val="clear" w:color="auto" w:fill="B8CCE4"/>
            <w:vAlign w:val="center"/>
          </w:tcPr>
          <w:p w14:paraId="507CAC10" w14:textId="77777777" w:rsidR="00F816A0" w:rsidRPr="00511549" w:rsidRDefault="00F816A0" w:rsidP="006F6854">
            <w:pPr>
              <w:widowControl/>
              <w:jc w:val="center"/>
              <w:rPr>
                <w:rFonts w:ascii="Arial" w:eastAsia="Times New Roman" w:hAnsi="Arial" w:cs="Arial"/>
                <w:b/>
                <w:bCs/>
                <w:caps/>
                <w:color w:val="auto"/>
                <w:sz w:val="16"/>
                <w:szCs w:val="20"/>
                <w:u w:color="000000"/>
                <w:lang w:eastAsia="en-US" w:bidi="ar-SA"/>
              </w:rPr>
            </w:pPr>
            <w:r>
              <w:rPr>
                <w:rFonts w:ascii="Arial" w:eastAsia="Times New Roman" w:hAnsi="Arial" w:cs="Arial"/>
                <w:b/>
                <w:bCs/>
                <w:color w:val="auto"/>
                <w:sz w:val="16"/>
                <w:szCs w:val="20"/>
                <w:u w:color="000000"/>
                <w:lang w:eastAsia="en-US" w:bidi="ar-SA"/>
              </w:rPr>
              <w:t>№ТАЛОНА/№ТАЛОННОВ</w:t>
            </w:r>
          </w:p>
        </w:tc>
        <w:tc>
          <w:tcPr>
            <w:tcW w:w="3815" w:type="dxa"/>
            <w:gridSpan w:val="2"/>
            <w:tcBorders>
              <w:top w:val="single" w:sz="12" w:space="0" w:color="auto"/>
              <w:left w:val="single" w:sz="12" w:space="0" w:color="auto"/>
              <w:bottom w:val="single" w:sz="12" w:space="0" w:color="auto"/>
              <w:right w:val="single" w:sz="12" w:space="0" w:color="auto"/>
            </w:tcBorders>
            <w:shd w:val="clear" w:color="auto" w:fill="B8CCE4"/>
            <w:vAlign w:val="center"/>
          </w:tcPr>
          <w:p w14:paraId="59E1BEDF" w14:textId="77777777" w:rsidR="00F816A0" w:rsidRPr="00511549" w:rsidRDefault="00F816A0" w:rsidP="006F6854">
            <w:pPr>
              <w:widowControl/>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КОЛИЧЕСТВО ОТХОДА, Т</w:t>
            </w:r>
          </w:p>
        </w:tc>
        <w:tc>
          <w:tcPr>
            <w:tcW w:w="2931" w:type="dxa"/>
            <w:gridSpan w:val="2"/>
            <w:tcBorders>
              <w:top w:val="single" w:sz="12" w:space="0" w:color="auto"/>
              <w:left w:val="single" w:sz="12" w:space="0" w:color="auto"/>
              <w:bottom w:val="single" w:sz="12" w:space="0" w:color="auto"/>
              <w:right w:val="single" w:sz="12" w:space="0" w:color="auto"/>
            </w:tcBorders>
            <w:shd w:val="clear" w:color="auto" w:fill="B8CCE4"/>
            <w:vAlign w:val="center"/>
            <w:hideMark/>
          </w:tcPr>
          <w:p w14:paraId="446461C7" w14:textId="77777777" w:rsidR="00F816A0" w:rsidRPr="00511549" w:rsidRDefault="00F816A0" w:rsidP="006F6854">
            <w:pPr>
              <w:widowControl/>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ПОДПИСЬ ОТВЕТСТВЕННОГО ЛИЦА</w:t>
            </w:r>
          </w:p>
        </w:tc>
      </w:tr>
      <w:tr w:rsidR="00F816A0" w:rsidRPr="00511549" w14:paraId="7F9EA9E7" w14:textId="77777777" w:rsidTr="007A2D6D">
        <w:trPr>
          <w:gridAfter w:val="3"/>
          <w:wAfter w:w="766" w:type="dxa"/>
          <w:trHeight w:val="296"/>
          <w:jc w:val="center"/>
        </w:trPr>
        <w:tc>
          <w:tcPr>
            <w:tcW w:w="766"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7EA6D694"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1</w:t>
            </w:r>
          </w:p>
        </w:tc>
        <w:tc>
          <w:tcPr>
            <w:tcW w:w="2580"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6182DFE7"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2</w:t>
            </w:r>
          </w:p>
        </w:tc>
        <w:tc>
          <w:tcPr>
            <w:tcW w:w="3942"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74D48FBC"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sidRPr="00511549">
              <w:rPr>
                <w:rFonts w:ascii="Arial" w:eastAsia="Times New Roman" w:hAnsi="Arial" w:cs="Arial"/>
                <w:b/>
                <w:bCs/>
                <w:color w:val="auto"/>
                <w:sz w:val="16"/>
                <w:szCs w:val="20"/>
                <w:u w:color="000000"/>
                <w:lang w:eastAsia="en-US" w:bidi="ar-SA"/>
              </w:rPr>
              <w:t>3</w:t>
            </w:r>
          </w:p>
        </w:tc>
        <w:tc>
          <w:tcPr>
            <w:tcW w:w="3815" w:type="dxa"/>
            <w:gridSpan w:val="2"/>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199B11F1"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Pr>
                <w:rFonts w:ascii="Arial" w:eastAsia="Times New Roman" w:hAnsi="Arial" w:cs="Arial"/>
                <w:b/>
                <w:bCs/>
                <w:caps/>
                <w:color w:val="auto"/>
                <w:sz w:val="16"/>
                <w:szCs w:val="20"/>
                <w:u w:color="000000"/>
                <w:lang w:eastAsia="en-US" w:bidi="ar-SA"/>
              </w:rPr>
              <w:t>4</w:t>
            </w:r>
          </w:p>
        </w:tc>
        <w:tc>
          <w:tcPr>
            <w:tcW w:w="2931" w:type="dxa"/>
            <w:gridSpan w:val="2"/>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6D0BFABA" w14:textId="77777777" w:rsidR="00F816A0" w:rsidRPr="00511549" w:rsidRDefault="00F816A0" w:rsidP="006F6854">
            <w:pPr>
              <w:widowControl/>
              <w:spacing w:before="60" w:after="60"/>
              <w:jc w:val="center"/>
              <w:rPr>
                <w:rFonts w:ascii="Arial" w:eastAsia="Times New Roman" w:hAnsi="Arial" w:cs="Arial"/>
                <w:b/>
                <w:bCs/>
                <w:caps/>
                <w:color w:val="auto"/>
                <w:sz w:val="16"/>
                <w:szCs w:val="20"/>
                <w:u w:color="000000"/>
                <w:lang w:eastAsia="en-US" w:bidi="ar-SA"/>
              </w:rPr>
            </w:pPr>
            <w:r>
              <w:rPr>
                <w:rFonts w:ascii="Arial" w:eastAsia="Times New Roman" w:hAnsi="Arial" w:cs="Arial"/>
                <w:b/>
                <w:bCs/>
                <w:color w:val="auto"/>
                <w:sz w:val="16"/>
                <w:szCs w:val="20"/>
                <w:u w:color="000000"/>
                <w:lang w:eastAsia="en-US" w:bidi="ar-SA"/>
              </w:rPr>
              <w:t>5</w:t>
            </w:r>
          </w:p>
        </w:tc>
      </w:tr>
      <w:tr w:rsidR="00F816A0" w:rsidRPr="00511549" w14:paraId="2F18A554" w14:textId="77777777" w:rsidTr="007A2D6D">
        <w:trPr>
          <w:gridAfter w:val="3"/>
          <w:wAfter w:w="766" w:type="dxa"/>
          <w:trHeight w:val="296"/>
          <w:jc w:val="center"/>
        </w:trPr>
        <w:tc>
          <w:tcPr>
            <w:tcW w:w="766" w:type="dxa"/>
            <w:tcBorders>
              <w:top w:val="single" w:sz="12" w:space="0" w:color="auto"/>
              <w:left w:val="single" w:sz="12" w:space="0" w:color="auto"/>
              <w:bottom w:val="single" w:sz="6" w:space="0" w:color="auto"/>
              <w:right w:val="single" w:sz="6" w:space="0" w:color="auto"/>
            </w:tcBorders>
            <w:shd w:val="clear" w:color="auto" w:fill="auto"/>
            <w:noWrap/>
            <w:vAlign w:val="bottom"/>
          </w:tcPr>
          <w:p w14:paraId="04E8F856" w14:textId="77777777" w:rsidR="00F816A0" w:rsidRPr="00511549" w:rsidRDefault="00F816A0" w:rsidP="006F6854">
            <w:pPr>
              <w:widowControl/>
              <w:jc w:val="center"/>
              <w:rPr>
                <w:rFonts w:eastAsia="Times New Roman" w:cs="Times New Roman"/>
                <w:color w:val="auto"/>
                <w:sz w:val="22"/>
                <w:szCs w:val="22"/>
                <w:lang w:bidi="ar-SA"/>
              </w:rPr>
            </w:pPr>
          </w:p>
        </w:tc>
        <w:tc>
          <w:tcPr>
            <w:tcW w:w="2580" w:type="dxa"/>
            <w:tcBorders>
              <w:top w:val="single" w:sz="12" w:space="0" w:color="auto"/>
              <w:left w:val="single" w:sz="6" w:space="0" w:color="auto"/>
              <w:bottom w:val="single" w:sz="6" w:space="0" w:color="auto"/>
              <w:right w:val="single" w:sz="6" w:space="0" w:color="auto"/>
            </w:tcBorders>
            <w:shd w:val="clear" w:color="auto" w:fill="auto"/>
            <w:noWrap/>
            <w:vAlign w:val="bottom"/>
          </w:tcPr>
          <w:p w14:paraId="788BA0A1" w14:textId="77777777" w:rsidR="00F816A0" w:rsidRPr="00511549" w:rsidRDefault="00F816A0" w:rsidP="006F6854">
            <w:pPr>
              <w:widowControl/>
              <w:jc w:val="center"/>
              <w:rPr>
                <w:rFonts w:eastAsia="Times New Roman" w:cs="Times New Roman"/>
                <w:color w:val="auto"/>
                <w:sz w:val="22"/>
                <w:szCs w:val="22"/>
                <w:lang w:bidi="ar-SA"/>
              </w:rPr>
            </w:pPr>
          </w:p>
        </w:tc>
        <w:tc>
          <w:tcPr>
            <w:tcW w:w="3942" w:type="dxa"/>
            <w:tcBorders>
              <w:top w:val="single" w:sz="12" w:space="0" w:color="auto"/>
              <w:left w:val="single" w:sz="6" w:space="0" w:color="auto"/>
              <w:bottom w:val="single" w:sz="6" w:space="0" w:color="auto"/>
              <w:right w:val="single" w:sz="6" w:space="0" w:color="auto"/>
            </w:tcBorders>
            <w:shd w:val="clear" w:color="auto" w:fill="auto"/>
            <w:noWrap/>
            <w:vAlign w:val="bottom"/>
          </w:tcPr>
          <w:p w14:paraId="1F9E32D5" w14:textId="77777777" w:rsidR="00F816A0" w:rsidRPr="00511549" w:rsidRDefault="00F816A0" w:rsidP="006F6854">
            <w:pPr>
              <w:widowControl/>
              <w:jc w:val="center"/>
              <w:rPr>
                <w:rFonts w:eastAsia="Times New Roman" w:cs="Times New Roman"/>
                <w:color w:val="auto"/>
                <w:sz w:val="22"/>
                <w:szCs w:val="22"/>
                <w:lang w:bidi="ar-SA"/>
              </w:rPr>
            </w:pPr>
          </w:p>
        </w:tc>
        <w:tc>
          <w:tcPr>
            <w:tcW w:w="3815" w:type="dxa"/>
            <w:gridSpan w:val="2"/>
            <w:tcBorders>
              <w:top w:val="single" w:sz="12" w:space="0" w:color="auto"/>
              <w:left w:val="single" w:sz="6" w:space="0" w:color="auto"/>
              <w:bottom w:val="single" w:sz="6" w:space="0" w:color="auto"/>
              <w:right w:val="single" w:sz="6" w:space="0" w:color="auto"/>
            </w:tcBorders>
            <w:shd w:val="clear" w:color="auto" w:fill="auto"/>
            <w:noWrap/>
            <w:vAlign w:val="bottom"/>
          </w:tcPr>
          <w:p w14:paraId="1310D00D" w14:textId="77777777" w:rsidR="00F816A0" w:rsidRPr="00511549" w:rsidRDefault="00F816A0" w:rsidP="006F6854">
            <w:pPr>
              <w:widowControl/>
              <w:jc w:val="center"/>
              <w:rPr>
                <w:rFonts w:eastAsia="Times New Roman" w:cs="Times New Roman"/>
                <w:color w:val="auto"/>
                <w:sz w:val="22"/>
                <w:szCs w:val="22"/>
                <w:lang w:bidi="ar-SA"/>
              </w:rPr>
            </w:pPr>
          </w:p>
        </w:tc>
        <w:tc>
          <w:tcPr>
            <w:tcW w:w="2931" w:type="dxa"/>
            <w:gridSpan w:val="2"/>
            <w:tcBorders>
              <w:top w:val="single" w:sz="12" w:space="0" w:color="auto"/>
              <w:left w:val="single" w:sz="6" w:space="0" w:color="auto"/>
              <w:bottom w:val="single" w:sz="6" w:space="0" w:color="auto"/>
              <w:right w:val="single" w:sz="12" w:space="0" w:color="auto"/>
            </w:tcBorders>
            <w:shd w:val="clear" w:color="auto" w:fill="auto"/>
            <w:noWrap/>
            <w:vAlign w:val="bottom"/>
          </w:tcPr>
          <w:p w14:paraId="070A3ED2" w14:textId="77777777" w:rsidR="00F816A0" w:rsidRPr="00511549" w:rsidRDefault="00F816A0" w:rsidP="006F6854">
            <w:pPr>
              <w:widowControl/>
              <w:jc w:val="center"/>
              <w:rPr>
                <w:rFonts w:eastAsia="Times New Roman" w:cs="Times New Roman"/>
                <w:color w:val="auto"/>
                <w:sz w:val="22"/>
                <w:szCs w:val="22"/>
                <w:lang w:bidi="ar-SA"/>
              </w:rPr>
            </w:pPr>
          </w:p>
        </w:tc>
      </w:tr>
      <w:tr w:rsidR="00F816A0" w:rsidRPr="00511549" w14:paraId="6D97DE86" w14:textId="77777777" w:rsidTr="007A2D6D">
        <w:trPr>
          <w:gridAfter w:val="3"/>
          <w:wAfter w:w="766" w:type="dxa"/>
          <w:trHeight w:val="296"/>
          <w:jc w:val="center"/>
        </w:trPr>
        <w:tc>
          <w:tcPr>
            <w:tcW w:w="766" w:type="dxa"/>
            <w:tcBorders>
              <w:top w:val="single" w:sz="6" w:space="0" w:color="auto"/>
              <w:left w:val="single" w:sz="12" w:space="0" w:color="auto"/>
              <w:bottom w:val="single" w:sz="6" w:space="0" w:color="auto"/>
              <w:right w:val="single" w:sz="6" w:space="0" w:color="auto"/>
            </w:tcBorders>
            <w:shd w:val="clear" w:color="auto" w:fill="auto"/>
            <w:noWrap/>
            <w:vAlign w:val="bottom"/>
          </w:tcPr>
          <w:p w14:paraId="5F8B5357" w14:textId="77777777" w:rsidR="00F816A0" w:rsidRPr="00511549" w:rsidRDefault="00F816A0" w:rsidP="006F6854">
            <w:pPr>
              <w:widowControl/>
              <w:jc w:val="center"/>
              <w:rPr>
                <w:rFonts w:eastAsia="Times New Roman" w:cs="Times New Roman"/>
                <w:color w:val="auto"/>
                <w:sz w:val="22"/>
                <w:szCs w:val="22"/>
                <w:lang w:bidi="ar-SA"/>
              </w:rPr>
            </w:pPr>
          </w:p>
        </w:tc>
        <w:tc>
          <w:tcPr>
            <w:tcW w:w="25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929E9" w14:textId="77777777" w:rsidR="00F816A0" w:rsidRPr="00511549" w:rsidRDefault="00F816A0" w:rsidP="006F6854">
            <w:pPr>
              <w:widowControl/>
              <w:jc w:val="center"/>
              <w:rPr>
                <w:rFonts w:eastAsia="Times New Roman" w:cs="Times New Roman"/>
                <w:color w:val="auto"/>
                <w:sz w:val="22"/>
                <w:szCs w:val="22"/>
                <w:lang w:bidi="ar-SA"/>
              </w:rPr>
            </w:pPr>
          </w:p>
        </w:tc>
        <w:tc>
          <w:tcPr>
            <w:tcW w:w="3942"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9D2C5" w14:textId="77777777" w:rsidR="00F816A0" w:rsidRPr="00511549" w:rsidRDefault="00F816A0" w:rsidP="006F6854">
            <w:pPr>
              <w:widowControl/>
              <w:jc w:val="center"/>
              <w:rPr>
                <w:rFonts w:eastAsia="Times New Roman" w:cs="Times New Roman"/>
                <w:color w:val="auto"/>
                <w:sz w:val="22"/>
                <w:szCs w:val="22"/>
                <w:lang w:bidi="ar-SA"/>
              </w:rPr>
            </w:pPr>
          </w:p>
        </w:tc>
        <w:tc>
          <w:tcPr>
            <w:tcW w:w="3815"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3137A49C" w14:textId="77777777" w:rsidR="00F816A0" w:rsidRPr="00511549" w:rsidRDefault="00F816A0" w:rsidP="006F6854">
            <w:pPr>
              <w:widowControl/>
              <w:jc w:val="center"/>
              <w:rPr>
                <w:rFonts w:eastAsia="Times New Roman" w:cs="Times New Roman"/>
                <w:color w:val="auto"/>
                <w:sz w:val="22"/>
                <w:szCs w:val="22"/>
                <w:lang w:bidi="ar-SA"/>
              </w:rPr>
            </w:pPr>
          </w:p>
        </w:tc>
        <w:tc>
          <w:tcPr>
            <w:tcW w:w="2931" w:type="dxa"/>
            <w:gridSpan w:val="2"/>
            <w:tcBorders>
              <w:top w:val="single" w:sz="6" w:space="0" w:color="auto"/>
              <w:left w:val="single" w:sz="6" w:space="0" w:color="auto"/>
              <w:bottom w:val="single" w:sz="6" w:space="0" w:color="auto"/>
              <w:right w:val="single" w:sz="12" w:space="0" w:color="auto"/>
            </w:tcBorders>
            <w:shd w:val="clear" w:color="auto" w:fill="auto"/>
            <w:noWrap/>
            <w:vAlign w:val="bottom"/>
          </w:tcPr>
          <w:p w14:paraId="3EB2D4BB" w14:textId="77777777" w:rsidR="00F816A0" w:rsidRPr="00511549" w:rsidRDefault="00F816A0" w:rsidP="006F6854">
            <w:pPr>
              <w:widowControl/>
              <w:jc w:val="center"/>
              <w:rPr>
                <w:rFonts w:eastAsia="Times New Roman" w:cs="Times New Roman"/>
                <w:color w:val="auto"/>
                <w:sz w:val="22"/>
                <w:szCs w:val="22"/>
                <w:lang w:bidi="ar-SA"/>
              </w:rPr>
            </w:pPr>
          </w:p>
        </w:tc>
      </w:tr>
      <w:tr w:rsidR="00F816A0" w:rsidRPr="00511549" w14:paraId="4236EBF9" w14:textId="77777777" w:rsidTr="007A2D6D">
        <w:trPr>
          <w:gridAfter w:val="3"/>
          <w:wAfter w:w="766" w:type="dxa"/>
          <w:trHeight w:val="296"/>
          <w:jc w:val="center"/>
        </w:trPr>
        <w:tc>
          <w:tcPr>
            <w:tcW w:w="766" w:type="dxa"/>
            <w:tcBorders>
              <w:top w:val="single" w:sz="6" w:space="0" w:color="auto"/>
              <w:left w:val="single" w:sz="12" w:space="0" w:color="auto"/>
              <w:bottom w:val="single" w:sz="12" w:space="0" w:color="auto"/>
              <w:right w:val="single" w:sz="6" w:space="0" w:color="auto"/>
            </w:tcBorders>
            <w:shd w:val="clear" w:color="auto" w:fill="auto"/>
            <w:noWrap/>
            <w:vAlign w:val="bottom"/>
          </w:tcPr>
          <w:p w14:paraId="7640BDA7" w14:textId="77777777" w:rsidR="00F816A0" w:rsidRPr="00511549" w:rsidRDefault="00F816A0" w:rsidP="006F6854">
            <w:pPr>
              <w:widowControl/>
              <w:jc w:val="center"/>
              <w:rPr>
                <w:rFonts w:eastAsia="Times New Roman" w:cs="Times New Roman"/>
                <w:color w:val="auto"/>
                <w:sz w:val="22"/>
                <w:szCs w:val="22"/>
                <w:lang w:bidi="ar-SA"/>
              </w:rPr>
            </w:pPr>
          </w:p>
        </w:tc>
        <w:tc>
          <w:tcPr>
            <w:tcW w:w="2580" w:type="dxa"/>
            <w:tcBorders>
              <w:top w:val="single" w:sz="6" w:space="0" w:color="auto"/>
              <w:left w:val="single" w:sz="6" w:space="0" w:color="auto"/>
              <w:bottom w:val="single" w:sz="12" w:space="0" w:color="auto"/>
              <w:right w:val="single" w:sz="6" w:space="0" w:color="auto"/>
            </w:tcBorders>
            <w:shd w:val="clear" w:color="auto" w:fill="auto"/>
            <w:noWrap/>
            <w:vAlign w:val="bottom"/>
          </w:tcPr>
          <w:p w14:paraId="2CB89CFD" w14:textId="77777777" w:rsidR="00F816A0" w:rsidRPr="00511549" w:rsidRDefault="00F816A0" w:rsidP="006F6854">
            <w:pPr>
              <w:widowControl/>
              <w:jc w:val="center"/>
              <w:rPr>
                <w:rFonts w:eastAsia="Times New Roman" w:cs="Times New Roman"/>
                <w:color w:val="auto"/>
                <w:sz w:val="22"/>
                <w:szCs w:val="22"/>
                <w:lang w:bidi="ar-SA"/>
              </w:rPr>
            </w:pPr>
          </w:p>
        </w:tc>
        <w:tc>
          <w:tcPr>
            <w:tcW w:w="3942" w:type="dxa"/>
            <w:tcBorders>
              <w:top w:val="single" w:sz="6" w:space="0" w:color="auto"/>
              <w:left w:val="single" w:sz="6" w:space="0" w:color="auto"/>
              <w:bottom w:val="single" w:sz="12" w:space="0" w:color="auto"/>
              <w:right w:val="single" w:sz="6" w:space="0" w:color="auto"/>
            </w:tcBorders>
            <w:shd w:val="clear" w:color="auto" w:fill="auto"/>
            <w:noWrap/>
            <w:vAlign w:val="bottom"/>
          </w:tcPr>
          <w:p w14:paraId="416B7059" w14:textId="77777777" w:rsidR="00F816A0" w:rsidRPr="00511549" w:rsidRDefault="00F816A0" w:rsidP="006F6854">
            <w:pPr>
              <w:widowControl/>
              <w:jc w:val="center"/>
              <w:rPr>
                <w:rFonts w:eastAsia="Times New Roman" w:cs="Times New Roman"/>
                <w:color w:val="auto"/>
                <w:sz w:val="22"/>
                <w:szCs w:val="22"/>
                <w:lang w:bidi="ar-SA"/>
              </w:rPr>
            </w:pPr>
          </w:p>
        </w:tc>
        <w:tc>
          <w:tcPr>
            <w:tcW w:w="3815" w:type="dxa"/>
            <w:gridSpan w:val="2"/>
            <w:tcBorders>
              <w:top w:val="single" w:sz="6" w:space="0" w:color="auto"/>
              <w:left w:val="single" w:sz="6" w:space="0" w:color="auto"/>
              <w:bottom w:val="single" w:sz="12" w:space="0" w:color="auto"/>
              <w:right w:val="single" w:sz="6" w:space="0" w:color="auto"/>
            </w:tcBorders>
            <w:shd w:val="clear" w:color="auto" w:fill="auto"/>
            <w:noWrap/>
            <w:vAlign w:val="bottom"/>
          </w:tcPr>
          <w:p w14:paraId="51C1E963" w14:textId="77777777" w:rsidR="00F816A0" w:rsidRPr="00511549" w:rsidRDefault="00F816A0" w:rsidP="006F6854">
            <w:pPr>
              <w:widowControl/>
              <w:jc w:val="center"/>
              <w:rPr>
                <w:rFonts w:eastAsia="Times New Roman" w:cs="Times New Roman"/>
                <w:color w:val="auto"/>
                <w:sz w:val="22"/>
                <w:szCs w:val="22"/>
                <w:lang w:bidi="ar-SA"/>
              </w:rPr>
            </w:pPr>
          </w:p>
        </w:tc>
        <w:tc>
          <w:tcPr>
            <w:tcW w:w="2931" w:type="dxa"/>
            <w:gridSpan w:val="2"/>
            <w:tcBorders>
              <w:top w:val="single" w:sz="6" w:space="0" w:color="auto"/>
              <w:left w:val="single" w:sz="6" w:space="0" w:color="auto"/>
              <w:bottom w:val="single" w:sz="12" w:space="0" w:color="auto"/>
              <w:right w:val="single" w:sz="12" w:space="0" w:color="auto"/>
            </w:tcBorders>
            <w:shd w:val="clear" w:color="auto" w:fill="auto"/>
            <w:noWrap/>
            <w:vAlign w:val="bottom"/>
          </w:tcPr>
          <w:p w14:paraId="172359C0" w14:textId="77777777" w:rsidR="00F816A0" w:rsidRPr="00511549" w:rsidRDefault="00F816A0" w:rsidP="006F6854">
            <w:pPr>
              <w:widowControl/>
              <w:jc w:val="center"/>
              <w:rPr>
                <w:rFonts w:eastAsia="Times New Roman" w:cs="Times New Roman"/>
                <w:color w:val="auto"/>
                <w:sz w:val="22"/>
                <w:szCs w:val="22"/>
                <w:lang w:bidi="ar-SA"/>
              </w:rPr>
            </w:pPr>
          </w:p>
        </w:tc>
      </w:tr>
    </w:tbl>
    <w:p w14:paraId="0F0EED8E" w14:textId="77777777" w:rsidR="00436BE2" w:rsidRDefault="00436BE2" w:rsidP="00B928E2">
      <w:pPr>
        <w:spacing w:after="120"/>
        <w:ind w:firstLine="709"/>
        <w:rPr>
          <w:rFonts w:ascii="Arial" w:hAnsi="Arial" w:cs="Arial"/>
          <w:b/>
          <w:color w:val="auto"/>
        </w:rPr>
      </w:pPr>
    </w:p>
    <w:p w14:paraId="2913244E" w14:textId="6696491F" w:rsidR="00B928E2" w:rsidRDefault="00B928E2">
      <w:pPr>
        <w:jc w:val="left"/>
        <w:rPr>
          <w:rFonts w:ascii="Arial" w:hAnsi="Arial" w:cs="Arial"/>
          <w:b/>
          <w:color w:val="auto"/>
        </w:rPr>
      </w:pPr>
    </w:p>
    <w:p w14:paraId="2E800800" w14:textId="77777777" w:rsidR="00863260" w:rsidRDefault="00863260">
      <w:pPr>
        <w:jc w:val="left"/>
        <w:rPr>
          <w:rFonts w:ascii="Arial" w:hAnsi="Arial" w:cs="Arial"/>
          <w:b/>
          <w:color w:val="auto"/>
        </w:rPr>
      </w:pPr>
    </w:p>
    <w:p w14:paraId="00BFA465" w14:textId="77777777" w:rsidR="00863260" w:rsidRDefault="00863260">
      <w:pPr>
        <w:jc w:val="left"/>
        <w:rPr>
          <w:rFonts w:ascii="Arial" w:hAnsi="Arial" w:cs="Arial"/>
          <w:b/>
          <w:color w:val="auto"/>
        </w:rPr>
      </w:pPr>
    </w:p>
    <w:p w14:paraId="6BD71BBD" w14:textId="3FF5F3FD" w:rsidR="00F816A0" w:rsidRDefault="00863260" w:rsidP="006B09DD">
      <w:pPr>
        <w:jc w:val="left"/>
        <w:rPr>
          <w:rFonts w:ascii="Arial" w:hAnsi="Arial" w:cs="Arial"/>
          <w:b/>
          <w:color w:val="auto"/>
        </w:rPr>
        <w:sectPr w:rsidR="00F816A0" w:rsidSect="007A2D6D">
          <w:pgSz w:w="16838" w:h="11906" w:orient="landscape" w:code="9"/>
          <w:pgMar w:top="1247" w:right="510" w:bottom="1021" w:left="1418" w:header="737" w:footer="680" w:gutter="0"/>
          <w:cols w:space="720"/>
          <w:noEndnote/>
          <w:docGrid w:linePitch="360"/>
        </w:sectPr>
      </w:pPr>
      <w:r>
        <w:rPr>
          <w:rFonts w:ascii="Arial" w:hAnsi="Arial" w:cs="Arial"/>
          <w:b/>
          <w:color w:val="auto"/>
        </w:rPr>
        <w:br w:type="page"/>
      </w:r>
      <w:bookmarkEnd w:id="184"/>
    </w:p>
    <w:p w14:paraId="33F8E98B" w14:textId="3922BA77" w:rsidR="006B09DD" w:rsidRPr="00F816A0" w:rsidRDefault="006B09DD" w:rsidP="006B09DD">
      <w:pPr>
        <w:spacing w:after="120"/>
        <w:rPr>
          <w:rFonts w:ascii="Arial" w:hAnsi="Arial" w:cs="Arial"/>
          <w:b/>
          <w:color w:val="auto"/>
        </w:rPr>
      </w:pPr>
      <w:bookmarkStart w:id="185" w:name="Приложение4"/>
      <w:r w:rsidRPr="00F816A0">
        <w:rPr>
          <w:rFonts w:ascii="Arial" w:hAnsi="Arial" w:cs="Arial"/>
          <w:b/>
          <w:color w:val="auto"/>
        </w:rPr>
        <w:lastRenderedPageBreak/>
        <w:t xml:space="preserve">ПРИЛОЖЕНИЕ </w:t>
      </w:r>
      <w:r>
        <w:rPr>
          <w:rFonts w:ascii="Arial" w:hAnsi="Arial" w:cs="Arial"/>
          <w:b/>
          <w:color w:val="auto"/>
        </w:rPr>
        <w:t>4</w:t>
      </w:r>
      <w:r w:rsidRPr="00F816A0">
        <w:rPr>
          <w:rFonts w:ascii="Arial" w:hAnsi="Arial" w:cs="Arial"/>
          <w:b/>
          <w:color w:val="auto"/>
        </w:rPr>
        <w:t xml:space="preserve">. </w:t>
      </w:r>
      <w:r>
        <w:rPr>
          <w:rFonts w:ascii="Arial" w:hAnsi="Arial" w:cs="Arial"/>
          <w:b/>
          <w:color w:val="auto"/>
        </w:rPr>
        <w:t>АКТ</w:t>
      </w:r>
      <w:r w:rsidRPr="00F816A0">
        <w:rPr>
          <w:rFonts w:ascii="Arial" w:hAnsi="Arial" w:cs="Arial"/>
          <w:b/>
          <w:color w:val="auto"/>
        </w:rPr>
        <w:t xml:space="preserve"> </w:t>
      </w:r>
      <w:r w:rsidR="006F6854" w:rsidRPr="00C439EC">
        <w:rPr>
          <w:rFonts w:ascii="Arial" w:hAnsi="Arial" w:cs="Arial"/>
          <w:b/>
          <w:color w:val="auto"/>
        </w:rPr>
        <w:t>ПЕРЕДАЧИ ПАРТИИ ОТХОДОВ ПРОИЗВОДСТВА И ПОТРЕБЛЕНИЯ, В ТОМ ЧИСЛЕ ТКО</w:t>
      </w:r>
    </w:p>
    <w:bookmarkEnd w:id="185"/>
    <w:p w14:paraId="5DBFBE1B" w14:textId="77777777" w:rsidR="003D1DFA" w:rsidRDefault="003D1DFA" w:rsidP="003D1DFA">
      <w:pPr>
        <w:jc w:val="center"/>
      </w:pPr>
    </w:p>
    <w:p w14:paraId="765EBECE" w14:textId="77777777" w:rsidR="00B928E2" w:rsidRPr="00B928E2" w:rsidRDefault="00B928E2" w:rsidP="00B928E2">
      <w:pPr>
        <w:jc w:val="center"/>
        <w:rPr>
          <w:b/>
        </w:rPr>
      </w:pPr>
      <w:r w:rsidRPr="00B928E2">
        <w:rPr>
          <w:b/>
        </w:rPr>
        <w:t>АКТ</w:t>
      </w:r>
    </w:p>
    <w:p w14:paraId="2BCACD10" w14:textId="77777777" w:rsidR="00B928E2" w:rsidRPr="00B928E2" w:rsidRDefault="00B928E2" w:rsidP="00B928E2">
      <w:pPr>
        <w:jc w:val="center"/>
        <w:rPr>
          <w:b/>
        </w:rPr>
      </w:pPr>
      <w:r w:rsidRPr="00B928E2">
        <w:rPr>
          <w:b/>
        </w:rPr>
        <w:t xml:space="preserve">передачи партии отходов производства и потребления, в том числе ТКО  </w:t>
      </w:r>
    </w:p>
    <w:p w14:paraId="1E29ABC4" w14:textId="77777777" w:rsidR="00B928E2" w:rsidRPr="00B928E2" w:rsidRDefault="00B928E2" w:rsidP="00B928E2">
      <w:r w:rsidRPr="00B928E2">
        <w:t>«___ »  __________20___ г.</w:t>
      </w:r>
    </w:p>
    <w:p w14:paraId="3FAF4696" w14:textId="77777777" w:rsidR="00B928E2" w:rsidRPr="00B928E2" w:rsidRDefault="00B928E2" w:rsidP="00B928E2"/>
    <w:p w14:paraId="4233ADCD" w14:textId="77777777" w:rsidR="00B928E2" w:rsidRPr="00B928E2" w:rsidRDefault="00B928E2" w:rsidP="00B928E2">
      <w:r w:rsidRPr="00B928E2">
        <w:t>Наименование объекта, на котором состоялся факт передачи партии отходов на территории объекта обезвреживания отходов в месте размещения термических установок_____________</w:t>
      </w:r>
    </w:p>
    <w:p w14:paraId="539F6BFC" w14:textId="77777777" w:rsidR="00B928E2" w:rsidRPr="00B928E2" w:rsidRDefault="00B928E2" w:rsidP="00B928E2"/>
    <w:p w14:paraId="25FE8C93" w14:textId="77777777" w:rsidR="00B928E2" w:rsidRPr="00B928E2" w:rsidRDefault="00B928E2" w:rsidP="00B928E2">
      <w:r w:rsidRPr="00B928E2">
        <w:t>Комиссия по учету, контролю и приемке работ в области обращения с отходами производства и потребления, в том числе твердо-коммунальными отходами в составе уполномоченных представителей Подрядчика и Заказчика:</w:t>
      </w:r>
    </w:p>
    <w:p w14:paraId="316397B4" w14:textId="77777777" w:rsidR="00B928E2" w:rsidRPr="00B928E2" w:rsidRDefault="00B928E2" w:rsidP="00B928E2">
      <w:r w:rsidRPr="00B928E2">
        <w:t>От Заказчика:</w:t>
      </w:r>
    </w:p>
    <w:p w14:paraId="54BFA5FD" w14:textId="77777777" w:rsidR="00B928E2" w:rsidRPr="00B928E2" w:rsidRDefault="00B928E2" w:rsidP="00B928E2">
      <w:pPr>
        <w:rPr>
          <w:i/>
        </w:rPr>
      </w:pPr>
      <w:r w:rsidRPr="00B928E2">
        <w:t xml:space="preserve">________________________   </w:t>
      </w:r>
      <w:r w:rsidRPr="00B928E2">
        <w:rPr>
          <w:i/>
        </w:rPr>
        <w:t>-         (наименование должности)</w:t>
      </w:r>
    </w:p>
    <w:p w14:paraId="574FAD55" w14:textId="77777777" w:rsidR="00B928E2" w:rsidRPr="00B928E2" w:rsidRDefault="00B928E2" w:rsidP="00B928E2">
      <w:pPr>
        <w:rPr>
          <w:i/>
        </w:rPr>
      </w:pPr>
      <w:r w:rsidRPr="00B928E2">
        <w:rPr>
          <w:i/>
        </w:rPr>
        <w:t>________________________   -         (наименование должности)</w:t>
      </w:r>
    </w:p>
    <w:p w14:paraId="26B9683A" w14:textId="77777777" w:rsidR="00B928E2" w:rsidRPr="00B928E2" w:rsidRDefault="00B928E2" w:rsidP="00B928E2">
      <w:r w:rsidRPr="00B928E2">
        <w:t>От Подрядчика:</w:t>
      </w:r>
    </w:p>
    <w:p w14:paraId="31E04473" w14:textId="77777777" w:rsidR="00B928E2" w:rsidRPr="00B928E2" w:rsidRDefault="00B928E2" w:rsidP="00B928E2">
      <w:pPr>
        <w:rPr>
          <w:i/>
        </w:rPr>
      </w:pPr>
      <w:r w:rsidRPr="00B928E2">
        <w:t xml:space="preserve">________________________   </w:t>
      </w:r>
      <w:r w:rsidRPr="00B928E2">
        <w:rPr>
          <w:i/>
        </w:rPr>
        <w:t>-         (наименование должности)</w:t>
      </w:r>
    </w:p>
    <w:p w14:paraId="03AEBF48" w14:textId="77777777" w:rsidR="00B928E2" w:rsidRPr="00B928E2" w:rsidRDefault="00B928E2" w:rsidP="00B928E2">
      <w:pPr>
        <w:rPr>
          <w:i/>
        </w:rPr>
      </w:pPr>
      <w:r w:rsidRPr="00B928E2">
        <w:rPr>
          <w:i/>
        </w:rPr>
        <w:t>________________________   -         (наименование должности)</w:t>
      </w:r>
    </w:p>
    <w:p w14:paraId="61ECD5EA" w14:textId="77777777" w:rsidR="00B928E2" w:rsidRPr="00B928E2" w:rsidRDefault="00B928E2" w:rsidP="00B928E2">
      <w:r w:rsidRPr="00B928E2">
        <w:t xml:space="preserve">составила настоящий Акт о передачи партии отходов производства и потребления, в том числе ТКО от Заказчика в собственность Подрядчику: </w:t>
      </w:r>
    </w:p>
    <w:p w14:paraId="55D76B04" w14:textId="77777777" w:rsidR="00B928E2" w:rsidRPr="00B928E2" w:rsidRDefault="00B928E2" w:rsidP="00B928E2">
      <w:pPr>
        <w:jc w:val="center"/>
      </w:pPr>
    </w:p>
    <w:tbl>
      <w:tblPr>
        <w:tblpPr w:leftFromText="180" w:rightFromText="180" w:vertAnchor="text" w:horzAnchor="margin" w:tblpY="-49"/>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843"/>
        <w:gridCol w:w="1843"/>
        <w:gridCol w:w="4394"/>
      </w:tblGrid>
      <w:tr w:rsidR="00B928E2" w:rsidRPr="00B928E2" w14:paraId="3E0B41FB" w14:textId="77777777" w:rsidTr="00B928E2">
        <w:trPr>
          <w:trHeight w:val="595"/>
        </w:trPr>
        <w:tc>
          <w:tcPr>
            <w:tcW w:w="1696" w:type="dxa"/>
            <w:tcBorders>
              <w:top w:val="single" w:sz="4" w:space="0" w:color="auto"/>
              <w:left w:val="single" w:sz="4" w:space="0" w:color="auto"/>
              <w:bottom w:val="single" w:sz="4" w:space="0" w:color="auto"/>
              <w:right w:val="single" w:sz="4" w:space="0" w:color="auto"/>
            </w:tcBorders>
            <w:hideMark/>
          </w:tcPr>
          <w:p w14:paraId="44315FB4" w14:textId="77777777" w:rsidR="00B928E2" w:rsidRPr="00B928E2" w:rsidRDefault="00B928E2" w:rsidP="00B928E2">
            <w:pPr>
              <w:spacing w:line="276" w:lineRule="auto"/>
              <w:jc w:val="center"/>
            </w:pPr>
            <w:r w:rsidRPr="00B928E2">
              <w:t xml:space="preserve">Дата взвешивания </w:t>
            </w:r>
          </w:p>
        </w:tc>
        <w:tc>
          <w:tcPr>
            <w:tcW w:w="1843" w:type="dxa"/>
            <w:tcBorders>
              <w:top w:val="single" w:sz="4" w:space="0" w:color="auto"/>
              <w:left w:val="single" w:sz="4" w:space="0" w:color="auto"/>
              <w:bottom w:val="single" w:sz="4" w:space="0" w:color="auto"/>
              <w:right w:val="single" w:sz="4" w:space="0" w:color="auto"/>
            </w:tcBorders>
            <w:hideMark/>
          </w:tcPr>
          <w:p w14:paraId="353161C5" w14:textId="77777777" w:rsidR="00B928E2" w:rsidRPr="00B928E2" w:rsidRDefault="00B928E2" w:rsidP="00B928E2">
            <w:pPr>
              <w:spacing w:line="276" w:lineRule="auto"/>
              <w:jc w:val="center"/>
            </w:pPr>
            <w:r w:rsidRPr="00B928E2">
              <w:t xml:space="preserve">Наименование отхода  </w:t>
            </w:r>
          </w:p>
        </w:tc>
        <w:tc>
          <w:tcPr>
            <w:tcW w:w="1843" w:type="dxa"/>
            <w:tcBorders>
              <w:top w:val="single" w:sz="4" w:space="0" w:color="auto"/>
              <w:left w:val="single" w:sz="4" w:space="0" w:color="auto"/>
              <w:bottom w:val="single" w:sz="4" w:space="0" w:color="auto"/>
              <w:right w:val="single" w:sz="4" w:space="0" w:color="auto"/>
            </w:tcBorders>
          </w:tcPr>
          <w:p w14:paraId="42809330" w14:textId="77777777" w:rsidR="00B928E2" w:rsidRPr="00B928E2" w:rsidRDefault="00B928E2" w:rsidP="00B928E2">
            <w:pPr>
              <w:spacing w:line="276" w:lineRule="auto"/>
              <w:jc w:val="center"/>
            </w:pPr>
            <w:r w:rsidRPr="00B928E2">
              <w:t>№ талона/талонов</w:t>
            </w:r>
          </w:p>
        </w:tc>
        <w:tc>
          <w:tcPr>
            <w:tcW w:w="4394" w:type="dxa"/>
            <w:tcBorders>
              <w:top w:val="single" w:sz="4" w:space="0" w:color="auto"/>
              <w:left w:val="single" w:sz="4" w:space="0" w:color="auto"/>
              <w:bottom w:val="single" w:sz="4" w:space="0" w:color="auto"/>
              <w:right w:val="single" w:sz="4" w:space="0" w:color="auto"/>
            </w:tcBorders>
            <w:hideMark/>
          </w:tcPr>
          <w:p w14:paraId="599B835C" w14:textId="77777777" w:rsidR="00B928E2" w:rsidRPr="00B928E2" w:rsidRDefault="00B928E2" w:rsidP="00B928E2">
            <w:pPr>
              <w:spacing w:line="276" w:lineRule="auto"/>
              <w:jc w:val="center"/>
            </w:pPr>
            <w:r w:rsidRPr="00B928E2">
              <w:t>Объем отходов, принятых на обезвреживание (размещение, утилизацию), тонн</w:t>
            </w:r>
          </w:p>
        </w:tc>
      </w:tr>
      <w:tr w:rsidR="00B928E2" w:rsidRPr="00B928E2" w14:paraId="4A3BE444" w14:textId="77777777" w:rsidTr="00B928E2">
        <w:trPr>
          <w:trHeight w:val="190"/>
        </w:trPr>
        <w:tc>
          <w:tcPr>
            <w:tcW w:w="1696" w:type="dxa"/>
            <w:tcBorders>
              <w:top w:val="single" w:sz="4" w:space="0" w:color="auto"/>
              <w:left w:val="single" w:sz="4" w:space="0" w:color="auto"/>
              <w:bottom w:val="single" w:sz="4" w:space="0" w:color="auto"/>
              <w:right w:val="single" w:sz="4" w:space="0" w:color="auto"/>
            </w:tcBorders>
          </w:tcPr>
          <w:p w14:paraId="50EF00B1"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hideMark/>
          </w:tcPr>
          <w:p w14:paraId="7BFA5D37"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tcPr>
          <w:p w14:paraId="4ED6FBCB" w14:textId="77777777" w:rsidR="00B928E2" w:rsidRPr="00B928E2" w:rsidRDefault="00B928E2" w:rsidP="00B928E2">
            <w:pPr>
              <w:spacing w:line="276" w:lineRule="auto"/>
            </w:pPr>
          </w:p>
        </w:tc>
        <w:tc>
          <w:tcPr>
            <w:tcW w:w="4394" w:type="dxa"/>
            <w:tcBorders>
              <w:top w:val="single" w:sz="4" w:space="0" w:color="auto"/>
              <w:left w:val="single" w:sz="4" w:space="0" w:color="auto"/>
              <w:bottom w:val="single" w:sz="4" w:space="0" w:color="auto"/>
              <w:right w:val="single" w:sz="4" w:space="0" w:color="auto"/>
            </w:tcBorders>
          </w:tcPr>
          <w:p w14:paraId="28867B7B" w14:textId="77777777" w:rsidR="00B928E2" w:rsidRPr="00B928E2" w:rsidRDefault="00B928E2" w:rsidP="00B928E2">
            <w:pPr>
              <w:spacing w:line="276" w:lineRule="auto"/>
            </w:pPr>
          </w:p>
        </w:tc>
      </w:tr>
      <w:tr w:rsidR="00B928E2" w:rsidRPr="00B928E2" w14:paraId="351438FA" w14:textId="77777777" w:rsidTr="00B928E2">
        <w:trPr>
          <w:trHeight w:val="202"/>
        </w:trPr>
        <w:tc>
          <w:tcPr>
            <w:tcW w:w="1696" w:type="dxa"/>
            <w:tcBorders>
              <w:top w:val="single" w:sz="4" w:space="0" w:color="auto"/>
              <w:left w:val="single" w:sz="4" w:space="0" w:color="auto"/>
              <w:bottom w:val="single" w:sz="4" w:space="0" w:color="auto"/>
              <w:right w:val="single" w:sz="4" w:space="0" w:color="auto"/>
            </w:tcBorders>
          </w:tcPr>
          <w:p w14:paraId="76B0E296"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tcPr>
          <w:p w14:paraId="7AF1852E"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tcPr>
          <w:p w14:paraId="1E8F3D1C" w14:textId="77777777" w:rsidR="00B928E2" w:rsidRPr="00B928E2" w:rsidRDefault="00B928E2" w:rsidP="00B928E2">
            <w:pPr>
              <w:spacing w:line="276" w:lineRule="auto"/>
            </w:pPr>
          </w:p>
        </w:tc>
        <w:tc>
          <w:tcPr>
            <w:tcW w:w="4394" w:type="dxa"/>
            <w:tcBorders>
              <w:top w:val="single" w:sz="4" w:space="0" w:color="auto"/>
              <w:left w:val="single" w:sz="4" w:space="0" w:color="auto"/>
              <w:bottom w:val="single" w:sz="4" w:space="0" w:color="auto"/>
              <w:right w:val="single" w:sz="4" w:space="0" w:color="auto"/>
            </w:tcBorders>
          </w:tcPr>
          <w:p w14:paraId="78281756" w14:textId="77777777" w:rsidR="00B928E2" w:rsidRPr="00B928E2" w:rsidRDefault="00B928E2" w:rsidP="00B928E2">
            <w:pPr>
              <w:spacing w:line="276" w:lineRule="auto"/>
            </w:pPr>
          </w:p>
        </w:tc>
      </w:tr>
      <w:tr w:rsidR="00B928E2" w:rsidRPr="00B928E2" w14:paraId="2A8A171D" w14:textId="77777777" w:rsidTr="00B928E2">
        <w:trPr>
          <w:trHeight w:val="202"/>
        </w:trPr>
        <w:tc>
          <w:tcPr>
            <w:tcW w:w="1696" w:type="dxa"/>
            <w:tcBorders>
              <w:top w:val="single" w:sz="4" w:space="0" w:color="auto"/>
              <w:left w:val="single" w:sz="4" w:space="0" w:color="auto"/>
              <w:bottom w:val="single" w:sz="4" w:space="0" w:color="auto"/>
              <w:right w:val="single" w:sz="4" w:space="0" w:color="auto"/>
            </w:tcBorders>
          </w:tcPr>
          <w:p w14:paraId="63DA96AD"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tcPr>
          <w:p w14:paraId="53D34C1B" w14:textId="77777777" w:rsidR="00B928E2" w:rsidRPr="00B928E2" w:rsidRDefault="00B928E2" w:rsidP="00B928E2">
            <w:pPr>
              <w:spacing w:line="276" w:lineRule="auto"/>
            </w:pPr>
          </w:p>
        </w:tc>
        <w:tc>
          <w:tcPr>
            <w:tcW w:w="1843" w:type="dxa"/>
            <w:tcBorders>
              <w:top w:val="single" w:sz="4" w:space="0" w:color="auto"/>
              <w:left w:val="single" w:sz="4" w:space="0" w:color="auto"/>
              <w:bottom w:val="single" w:sz="4" w:space="0" w:color="auto"/>
              <w:right w:val="single" w:sz="4" w:space="0" w:color="auto"/>
            </w:tcBorders>
          </w:tcPr>
          <w:p w14:paraId="6C1B78CE" w14:textId="77777777" w:rsidR="00B928E2" w:rsidRPr="00B928E2" w:rsidRDefault="00B928E2" w:rsidP="00B928E2">
            <w:pPr>
              <w:spacing w:line="276" w:lineRule="auto"/>
            </w:pPr>
          </w:p>
        </w:tc>
        <w:tc>
          <w:tcPr>
            <w:tcW w:w="4394" w:type="dxa"/>
            <w:tcBorders>
              <w:top w:val="single" w:sz="4" w:space="0" w:color="auto"/>
              <w:left w:val="single" w:sz="4" w:space="0" w:color="auto"/>
              <w:bottom w:val="single" w:sz="4" w:space="0" w:color="auto"/>
              <w:right w:val="single" w:sz="4" w:space="0" w:color="auto"/>
            </w:tcBorders>
          </w:tcPr>
          <w:p w14:paraId="74F65E3C" w14:textId="77777777" w:rsidR="00B928E2" w:rsidRPr="00B928E2" w:rsidRDefault="00B928E2" w:rsidP="00B928E2">
            <w:pPr>
              <w:spacing w:line="276" w:lineRule="auto"/>
            </w:pPr>
          </w:p>
        </w:tc>
      </w:tr>
    </w:tbl>
    <w:p w14:paraId="0EA57BFF" w14:textId="77777777" w:rsidR="00B928E2" w:rsidRPr="00B928E2" w:rsidRDefault="00B928E2" w:rsidP="00B928E2">
      <w:r w:rsidRPr="00B928E2">
        <w:t xml:space="preserve">Подписи Членов Комиссии по учету, контролю и приемке работ в области обращения с отходами производства и потребления, в том числе твердо-коммунальными отходами, подтверждающие факт передачи партии отходов от Заказчика в собственность Подрядчику: </w:t>
      </w:r>
    </w:p>
    <w:p w14:paraId="7D928B8C" w14:textId="77777777" w:rsidR="00B928E2" w:rsidRPr="00B928E2" w:rsidRDefault="00B928E2" w:rsidP="00B928E2">
      <w:r w:rsidRPr="00B928E2">
        <w:t>________________________</w:t>
      </w:r>
    </w:p>
    <w:p w14:paraId="7A00769D" w14:textId="77777777" w:rsidR="00B928E2" w:rsidRPr="00B928E2" w:rsidRDefault="00B928E2" w:rsidP="00B928E2">
      <w:r w:rsidRPr="00B928E2">
        <w:t>«___»___________20__г.</w:t>
      </w:r>
    </w:p>
    <w:tbl>
      <w:tblPr>
        <w:tblpPr w:leftFromText="180" w:rightFromText="180" w:bottomFromText="200" w:vertAnchor="text" w:horzAnchor="margin" w:tblpY="429"/>
        <w:tblOverlap w:val="never"/>
        <w:tblW w:w="9781" w:type="dxa"/>
        <w:tblLayout w:type="fixed"/>
        <w:tblLook w:val="01E0" w:firstRow="1" w:lastRow="1" w:firstColumn="1" w:lastColumn="1" w:noHBand="0" w:noVBand="0"/>
      </w:tblPr>
      <w:tblGrid>
        <w:gridCol w:w="5954"/>
        <w:gridCol w:w="3827"/>
      </w:tblGrid>
      <w:tr w:rsidR="00B928E2" w:rsidRPr="00B928E2" w14:paraId="494EFE6C" w14:textId="77777777" w:rsidTr="00B928E2">
        <w:trPr>
          <w:trHeight w:val="88"/>
        </w:trPr>
        <w:tc>
          <w:tcPr>
            <w:tcW w:w="5954" w:type="dxa"/>
            <w:hideMark/>
          </w:tcPr>
          <w:p w14:paraId="7ED34F81" w14:textId="77777777" w:rsidR="00B928E2" w:rsidRPr="00B928E2" w:rsidRDefault="00B928E2" w:rsidP="00B928E2">
            <w:pPr>
              <w:spacing w:line="276" w:lineRule="auto"/>
              <w:rPr>
                <w:bCs/>
              </w:rPr>
            </w:pPr>
            <w:r w:rsidRPr="00B928E2">
              <w:rPr>
                <w:b/>
                <w:bCs/>
              </w:rPr>
              <w:t>ПОДРЯДЧИК:</w:t>
            </w:r>
          </w:p>
        </w:tc>
        <w:tc>
          <w:tcPr>
            <w:tcW w:w="3827" w:type="dxa"/>
            <w:hideMark/>
          </w:tcPr>
          <w:p w14:paraId="0B9E0C6A" w14:textId="77777777" w:rsidR="00B928E2" w:rsidRPr="00B928E2" w:rsidRDefault="00B928E2" w:rsidP="00B928E2">
            <w:pPr>
              <w:spacing w:line="276" w:lineRule="auto"/>
              <w:rPr>
                <w:bCs/>
              </w:rPr>
            </w:pPr>
            <w:r w:rsidRPr="00B928E2">
              <w:rPr>
                <w:b/>
                <w:bCs/>
              </w:rPr>
              <w:t>ЗАКАЗЧИК:</w:t>
            </w:r>
          </w:p>
        </w:tc>
      </w:tr>
      <w:tr w:rsidR="00B928E2" w:rsidRPr="00B928E2" w14:paraId="46E1C3AF" w14:textId="77777777" w:rsidTr="00B928E2">
        <w:trPr>
          <w:trHeight w:val="488"/>
        </w:trPr>
        <w:tc>
          <w:tcPr>
            <w:tcW w:w="5954" w:type="dxa"/>
          </w:tcPr>
          <w:p w14:paraId="76834CBF" w14:textId="77777777" w:rsidR="00B928E2" w:rsidRPr="00B928E2" w:rsidRDefault="00B928E2" w:rsidP="00B928E2">
            <w:pPr>
              <w:spacing w:line="276" w:lineRule="auto"/>
              <w:rPr>
                <w:bCs/>
              </w:rPr>
            </w:pPr>
            <w:r w:rsidRPr="00B928E2">
              <w:rPr>
                <w:bCs/>
              </w:rPr>
              <w:t>«______» _______________  г.</w:t>
            </w:r>
          </w:p>
          <w:p w14:paraId="26244196" w14:textId="77777777" w:rsidR="00B928E2" w:rsidRPr="00B928E2" w:rsidRDefault="00B928E2" w:rsidP="00B928E2">
            <w:pPr>
              <w:spacing w:line="276" w:lineRule="auto"/>
              <w:rPr>
                <w:bCs/>
              </w:rPr>
            </w:pPr>
            <w:r w:rsidRPr="00B928E2">
              <w:rPr>
                <w:bCs/>
              </w:rPr>
              <w:t>м. п.</w:t>
            </w:r>
          </w:p>
          <w:p w14:paraId="57F4D741" w14:textId="77777777" w:rsidR="00B928E2" w:rsidRPr="00B928E2" w:rsidRDefault="00B928E2" w:rsidP="00B928E2">
            <w:pPr>
              <w:spacing w:line="276" w:lineRule="auto"/>
              <w:jc w:val="right"/>
              <w:rPr>
                <w:bCs/>
              </w:rPr>
            </w:pPr>
          </w:p>
        </w:tc>
        <w:tc>
          <w:tcPr>
            <w:tcW w:w="3827" w:type="dxa"/>
          </w:tcPr>
          <w:p w14:paraId="66F2C88E" w14:textId="77777777" w:rsidR="00B928E2" w:rsidRPr="00B928E2" w:rsidRDefault="00B928E2" w:rsidP="00B928E2">
            <w:pPr>
              <w:spacing w:line="276" w:lineRule="auto"/>
              <w:rPr>
                <w:bCs/>
              </w:rPr>
            </w:pPr>
            <w:r w:rsidRPr="00B928E2">
              <w:rPr>
                <w:bCs/>
              </w:rPr>
              <w:t>«______» _______________  г.</w:t>
            </w:r>
          </w:p>
          <w:p w14:paraId="0B04D7AA" w14:textId="77777777" w:rsidR="00B928E2" w:rsidRPr="00B928E2" w:rsidRDefault="00B928E2" w:rsidP="00B928E2">
            <w:pPr>
              <w:spacing w:line="276" w:lineRule="auto"/>
              <w:rPr>
                <w:bCs/>
              </w:rPr>
            </w:pPr>
            <w:r w:rsidRPr="00B928E2">
              <w:rPr>
                <w:bCs/>
              </w:rPr>
              <w:t>м. п.</w:t>
            </w:r>
          </w:p>
          <w:p w14:paraId="53D253B2" w14:textId="77777777" w:rsidR="00B928E2" w:rsidRPr="00B928E2" w:rsidRDefault="00B928E2" w:rsidP="00B928E2">
            <w:pPr>
              <w:spacing w:line="276" w:lineRule="auto"/>
              <w:rPr>
                <w:bCs/>
              </w:rPr>
            </w:pPr>
          </w:p>
        </w:tc>
      </w:tr>
    </w:tbl>
    <w:p w14:paraId="5E1CD941" w14:textId="77777777" w:rsidR="00B928E2" w:rsidRPr="00B928E2" w:rsidRDefault="00B928E2" w:rsidP="00B928E2"/>
    <w:p w14:paraId="13C773CC" w14:textId="77777777" w:rsidR="00B928E2" w:rsidRPr="00B928E2" w:rsidRDefault="00B928E2" w:rsidP="00B928E2"/>
    <w:p w14:paraId="65B22323" w14:textId="070C3C6D" w:rsidR="00863260" w:rsidRDefault="00863260">
      <w:pPr>
        <w:jc w:val="left"/>
      </w:pPr>
      <w:r>
        <w:br w:type="page"/>
      </w:r>
    </w:p>
    <w:p w14:paraId="34A8B57B" w14:textId="54E6F247" w:rsidR="00B928E2" w:rsidRPr="00863260" w:rsidRDefault="00B928E2" w:rsidP="006631E0">
      <w:pPr>
        <w:spacing w:after="120"/>
        <w:rPr>
          <w:rFonts w:ascii="Arial" w:hAnsi="Arial" w:cs="Arial"/>
          <w:b/>
          <w:color w:val="auto"/>
        </w:rPr>
      </w:pPr>
      <w:bookmarkStart w:id="186" w:name="Приложение5"/>
      <w:r w:rsidRPr="006631E0">
        <w:rPr>
          <w:rFonts w:ascii="Arial" w:hAnsi="Arial" w:cs="Arial"/>
          <w:b/>
          <w:color w:val="auto"/>
        </w:rPr>
        <w:lastRenderedPageBreak/>
        <w:t>ПРИЛОЖЕНИЕ 5. ФОРМА АКТА О НАЛИЧИИ ОТХОДОВ (ОСТАТКОВ) НА КОНЕЦ ОТЧЕТНОГО ПЕРИОДА</w:t>
      </w:r>
    </w:p>
    <w:bookmarkEnd w:id="186"/>
    <w:p w14:paraId="01ACDEBA" w14:textId="77777777" w:rsidR="00B928E2" w:rsidRPr="00B928E2" w:rsidRDefault="00B928E2" w:rsidP="00B928E2">
      <w:pPr>
        <w:spacing w:after="120"/>
        <w:rPr>
          <w:rFonts w:ascii="Arial" w:hAnsi="Arial" w:cs="Arial"/>
          <w:b/>
        </w:rPr>
      </w:pPr>
    </w:p>
    <w:p w14:paraId="6105FEE4" w14:textId="77777777" w:rsidR="00B928E2" w:rsidRPr="00B928E2" w:rsidRDefault="00B928E2" w:rsidP="00B928E2">
      <w:pPr>
        <w:jc w:val="center"/>
        <w:rPr>
          <w:b/>
        </w:rPr>
      </w:pPr>
      <w:r w:rsidRPr="00B928E2">
        <w:rPr>
          <w:b/>
        </w:rPr>
        <w:t>АКТ</w:t>
      </w:r>
    </w:p>
    <w:p w14:paraId="3E104892" w14:textId="77777777" w:rsidR="00B928E2" w:rsidRPr="00B928E2" w:rsidRDefault="00B928E2" w:rsidP="00B928E2">
      <w:pPr>
        <w:jc w:val="center"/>
        <w:rPr>
          <w:b/>
        </w:rPr>
      </w:pPr>
      <w:r w:rsidRPr="00B928E2">
        <w:rPr>
          <w:b/>
        </w:rPr>
        <w:t>о наличии отходов (остатков) на конец отчетного периода</w:t>
      </w:r>
    </w:p>
    <w:p w14:paraId="11BCD76B" w14:textId="77777777" w:rsidR="00B928E2" w:rsidRPr="00B928E2" w:rsidRDefault="00B928E2" w:rsidP="00B928E2">
      <w:r w:rsidRPr="00B928E2">
        <w:t>«___ »  __________20___ г.</w:t>
      </w:r>
    </w:p>
    <w:p w14:paraId="14A0D733" w14:textId="77777777" w:rsidR="00B928E2" w:rsidRPr="00B928E2" w:rsidRDefault="00B928E2" w:rsidP="00B928E2"/>
    <w:p w14:paraId="796C8342" w14:textId="77777777" w:rsidR="00B928E2" w:rsidRPr="00B928E2" w:rsidRDefault="00B928E2" w:rsidP="00B928E2">
      <w:r w:rsidRPr="00B928E2">
        <w:t>Отчетный период: с ____________________ по ___________________.</w:t>
      </w:r>
    </w:p>
    <w:p w14:paraId="52F482F8" w14:textId="77777777" w:rsidR="00B928E2" w:rsidRPr="00B928E2" w:rsidRDefault="00B928E2" w:rsidP="00B928E2"/>
    <w:p w14:paraId="09515803" w14:textId="77777777" w:rsidR="00B928E2" w:rsidRPr="00B928E2" w:rsidRDefault="00B928E2" w:rsidP="00B928E2">
      <w:r w:rsidRPr="00B928E2">
        <w:t>Наименование объекта, на котором состоялся факт взвешивания отходов (остатков) на территории объекта обезвреживания отходов в месте размещения термических установок___________________________________________________________________</w:t>
      </w:r>
    </w:p>
    <w:p w14:paraId="10AA1E7E" w14:textId="77777777" w:rsidR="00B928E2" w:rsidRPr="00B928E2" w:rsidRDefault="00B928E2" w:rsidP="00B928E2"/>
    <w:p w14:paraId="6960927A" w14:textId="77777777" w:rsidR="00B928E2" w:rsidRPr="00B928E2" w:rsidRDefault="00B928E2" w:rsidP="00B928E2">
      <w:r w:rsidRPr="00B928E2">
        <w:t>Комиссия по учету, контролю и приемке работ в области обращения с отходами производства и потребления, в том числе твердо-коммунальными отходами в составе уполномоченных представителей Подрядчика и Заказчика:</w:t>
      </w:r>
    </w:p>
    <w:p w14:paraId="38E02FD5" w14:textId="77777777" w:rsidR="00B928E2" w:rsidRPr="00B928E2" w:rsidRDefault="00B928E2" w:rsidP="00B928E2">
      <w:r w:rsidRPr="00B928E2">
        <w:t>От Заказчика:</w:t>
      </w:r>
    </w:p>
    <w:p w14:paraId="0B97CC3C" w14:textId="77777777" w:rsidR="00B928E2" w:rsidRPr="00B928E2" w:rsidRDefault="00B928E2" w:rsidP="00B928E2">
      <w:r w:rsidRPr="00B928E2">
        <w:t>________________________   -         (наименование должности)</w:t>
      </w:r>
    </w:p>
    <w:p w14:paraId="5982C2B5" w14:textId="77777777" w:rsidR="00B928E2" w:rsidRPr="00B928E2" w:rsidRDefault="00B928E2" w:rsidP="00B928E2">
      <w:r w:rsidRPr="00B928E2">
        <w:t>________________________   -         (наименование должности)</w:t>
      </w:r>
    </w:p>
    <w:p w14:paraId="08747A57" w14:textId="77777777" w:rsidR="00B928E2" w:rsidRPr="00B928E2" w:rsidRDefault="00B928E2" w:rsidP="00B928E2">
      <w:r w:rsidRPr="00B928E2">
        <w:t>От Подрядчика:</w:t>
      </w:r>
    </w:p>
    <w:p w14:paraId="77861440" w14:textId="77777777" w:rsidR="00B928E2" w:rsidRPr="00B928E2" w:rsidRDefault="00B928E2" w:rsidP="00B928E2">
      <w:r w:rsidRPr="00B928E2">
        <w:t>________________________   -         (наименование должности)</w:t>
      </w:r>
    </w:p>
    <w:p w14:paraId="6DC3C160" w14:textId="77777777" w:rsidR="00B928E2" w:rsidRPr="00B928E2" w:rsidRDefault="00B928E2" w:rsidP="00B928E2">
      <w:r w:rsidRPr="00B928E2">
        <w:t>________________________   -         (наименование должности)</w:t>
      </w:r>
    </w:p>
    <w:p w14:paraId="09DE6FE5" w14:textId="77777777" w:rsidR="00B928E2" w:rsidRPr="00B928E2" w:rsidRDefault="00B928E2" w:rsidP="00B928E2">
      <w:r w:rsidRPr="00B928E2">
        <w:t xml:space="preserve">составила настоящий Акт о наличие отходов (*остатков) производства и потребления, в том числе ТКО на конец отчетного периода: </w:t>
      </w:r>
    </w:p>
    <w:p w14:paraId="35776CF3" w14:textId="77777777" w:rsidR="00B928E2" w:rsidRPr="00B928E2" w:rsidRDefault="00B928E2" w:rsidP="00B928E2"/>
    <w:tbl>
      <w:tblPr>
        <w:tblpPr w:leftFromText="180" w:rightFromText="180" w:vertAnchor="text" w:horzAnchor="margin" w:tblpY="-4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976"/>
        <w:gridCol w:w="2127"/>
        <w:gridCol w:w="2976"/>
      </w:tblGrid>
      <w:tr w:rsidR="00B928E2" w:rsidRPr="00B928E2" w14:paraId="53E602BC" w14:textId="77777777" w:rsidTr="00B928E2">
        <w:trPr>
          <w:trHeight w:val="723"/>
        </w:trPr>
        <w:tc>
          <w:tcPr>
            <w:tcW w:w="1555" w:type="dxa"/>
            <w:tcBorders>
              <w:top w:val="single" w:sz="4" w:space="0" w:color="auto"/>
              <w:left w:val="single" w:sz="4" w:space="0" w:color="auto"/>
              <w:bottom w:val="single" w:sz="4" w:space="0" w:color="auto"/>
              <w:right w:val="single" w:sz="4" w:space="0" w:color="auto"/>
            </w:tcBorders>
            <w:hideMark/>
          </w:tcPr>
          <w:p w14:paraId="419B6811" w14:textId="77777777" w:rsidR="00B928E2" w:rsidRPr="00B928E2" w:rsidRDefault="00B928E2" w:rsidP="00B928E2">
            <w:r w:rsidRPr="00B928E2">
              <w:t xml:space="preserve">Дата взвешивания </w:t>
            </w:r>
          </w:p>
        </w:tc>
        <w:tc>
          <w:tcPr>
            <w:tcW w:w="2976" w:type="dxa"/>
            <w:tcBorders>
              <w:top w:val="single" w:sz="4" w:space="0" w:color="auto"/>
              <w:left w:val="single" w:sz="4" w:space="0" w:color="auto"/>
              <w:bottom w:val="single" w:sz="4" w:space="0" w:color="auto"/>
              <w:right w:val="single" w:sz="4" w:space="0" w:color="auto"/>
            </w:tcBorders>
            <w:hideMark/>
          </w:tcPr>
          <w:p w14:paraId="01F41A17" w14:textId="77777777" w:rsidR="00B928E2" w:rsidRPr="00B928E2" w:rsidRDefault="00B928E2" w:rsidP="00B928E2">
            <w:r w:rsidRPr="00B928E2">
              <w:t xml:space="preserve">Наименование отхода  </w:t>
            </w:r>
          </w:p>
        </w:tc>
        <w:tc>
          <w:tcPr>
            <w:tcW w:w="2127" w:type="dxa"/>
            <w:tcBorders>
              <w:top w:val="single" w:sz="4" w:space="0" w:color="auto"/>
              <w:left w:val="single" w:sz="4" w:space="0" w:color="auto"/>
              <w:bottom w:val="single" w:sz="4" w:space="0" w:color="auto"/>
              <w:right w:val="single" w:sz="4" w:space="0" w:color="auto"/>
            </w:tcBorders>
          </w:tcPr>
          <w:p w14:paraId="0C998387" w14:textId="77777777" w:rsidR="00B928E2" w:rsidRPr="00B928E2" w:rsidRDefault="00B928E2" w:rsidP="00B928E2">
            <w:r w:rsidRPr="00B928E2">
              <w:t>№ талона/талонов</w:t>
            </w:r>
          </w:p>
        </w:tc>
        <w:tc>
          <w:tcPr>
            <w:tcW w:w="2976" w:type="dxa"/>
            <w:tcBorders>
              <w:top w:val="single" w:sz="4" w:space="0" w:color="auto"/>
              <w:left w:val="single" w:sz="4" w:space="0" w:color="auto"/>
              <w:bottom w:val="single" w:sz="4" w:space="0" w:color="auto"/>
              <w:right w:val="single" w:sz="4" w:space="0" w:color="auto"/>
            </w:tcBorders>
            <w:hideMark/>
          </w:tcPr>
          <w:p w14:paraId="78579B19" w14:textId="77777777" w:rsidR="00B928E2" w:rsidRPr="00B928E2" w:rsidRDefault="00B928E2" w:rsidP="00B928E2">
            <w:r w:rsidRPr="00B928E2">
              <w:t>Остаток отходов на конец отчетного периода, тонн</w:t>
            </w:r>
          </w:p>
        </w:tc>
      </w:tr>
      <w:tr w:rsidR="00B928E2" w:rsidRPr="00B928E2" w14:paraId="6806493C" w14:textId="77777777" w:rsidTr="00B928E2">
        <w:trPr>
          <w:trHeight w:val="231"/>
        </w:trPr>
        <w:tc>
          <w:tcPr>
            <w:tcW w:w="1555" w:type="dxa"/>
            <w:tcBorders>
              <w:top w:val="single" w:sz="4" w:space="0" w:color="auto"/>
              <w:left w:val="single" w:sz="4" w:space="0" w:color="auto"/>
              <w:bottom w:val="single" w:sz="4" w:space="0" w:color="auto"/>
              <w:right w:val="single" w:sz="4" w:space="0" w:color="auto"/>
            </w:tcBorders>
          </w:tcPr>
          <w:p w14:paraId="3A03D02C" w14:textId="77777777" w:rsidR="00B928E2" w:rsidRPr="00B928E2" w:rsidRDefault="00B928E2" w:rsidP="00B928E2"/>
        </w:tc>
        <w:tc>
          <w:tcPr>
            <w:tcW w:w="2976" w:type="dxa"/>
            <w:tcBorders>
              <w:top w:val="single" w:sz="4" w:space="0" w:color="auto"/>
              <w:left w:val="single" w:sz="4" w:space="0" w:color="auto"/>
              <w:bottom w:val="single" w:sz="4" w:space="0" w:color="auto"/>
              <w:right w:val="single" w:sz="4" w:space="0" w:color="auto"/>
            </w:tcBorders>
            <w:hideMark/>
          </w:tcPr>
          <w:p w14:paraId="3F55F4B6" w14:textId="77777777" w:rsidR="00B928E2" w:rsidRPr="00B928E2" w:rsidRDefault="00B928E2" w:rsidP="00B928E2"/>
        </w:tc>
        <w:tc>
          <w:tcPr>
            <w:tcW w:w="2127" w:type="dxa"/>
            <w:tcBorders>
              <w:top w:val="single" w:sz="4" w:space="0" w:color="auto"/>
              <w:left w:val="single" w:sz="4" w:space="0" w:color="auto"/>
              <w:bottom w:val="single" w:sz="4" w:space="0" w:color="auto"/>
              <w:right w:val="single" w:sz="4" w:space="0" w:color="auto"/>
            </w:tcBorders>
          </w:tcPr>
          <w:p w14:paraId="5F99C3F4" w14:textId="77777777" w:rsidR="00B928E2" w:rsidRPr="00B928E2" w:rsidRDefault="00B928E2" w:rsidP="00B928E2"/>
        </w:tc>
        <w:tc>
          <w:tcPr>
            <w:tcW w:w="2976" w:type="dxa"/>
            <w:tcBorders>
              <w:top w:val="single" w:sz="4" w:space="0" w:color="auto"/>
              <w:left w:val="single" w:sz="4" w:space="0" w:color="auto"/>
              <w:bottom w:val="single" w:sz="4" w:space="0" w:color="auto"/>
              <w:right w:val="single" w:sz="4" w:space="0" w:color="auto"/>
            </w:tcBorders>
          </w:tcPr>
          <w:p w14:paraId="28FF5FAD" w14:textId="77777777" w:rsidR="00B928E2" w:rsidRPr="00B928E2" w:rsidRDefault="00B928E2" w:rsidP="00B928E2"/>
        </w:tc>
      </w:tr>
      <w:tr w:rsidR="00B928E2" w:rsidRPr="00B928E2" w14:paraId="5C8B9B3E" w14:textId="77777777" w:rsidTr="00B928E2">
        <w:trPr>
          <w:trHeight w:val="246"/>
        </w:trPr>
        <w:tc>
          <w:tcPr>
            <w:tcW w:w="1555" w:type="dxa"/>
            <w:tcBorders>
              <w:top w:val="single" w:sz="4" w:space="0" w:color="auto"/>
              <w:left w:val="single" w:sz="4" w:space="0" w:color="auto"/>
              <w:bottom w:val="single" w:sz="4" w:space="0" w:color="auto"/>
              <w:right w:val="single" w:sz="4" w:space="0" w:color="auto"/>
            </w:tcBorders>
          </w:tcPr>
          <w:p w14:paraId="54347762" w14:textId="77777777" w:rsidR="00B928E2" w:rsidRPr="00B928E2" w:rsidRDefault="00B928E2" w:rsidP="00B928E2"/>
        </w:tc>
        <w:tc>
          <w:tcPr>
            <w:tcW w:w="2976" w:type="dxa"/>
            <w:tcBorders>
              <w:top w:val="single" w:sz="4" w:space="0" w:color="auto"/>
              <w:left w:val="single" w:sz="4" w:space="0" w:color="auto"/>
              <w:bottom w:val="single" w:sz="4" w:space="0" w:color="auto"/>
              <w:right w:val="single" w:sz="4" w:space="0" w:color="auto"/>
            </w:tcBorders>
          </w:tcPr>
          <w:p w14:paraId="7BD4DCB7" w14:textId="77777777" w:rsidR="00B928E2" w:rsidRPr="00B928E2" w:rsidRDefault="00B928E2" w:rsidP="00B928E2"/>
        </w:tc>
        <w:tc>
          <w:tcPr>
            <w:tcW w:w="2127" w:type="dxa"/>
            <w:tcBorders>
              <w:top w:val="single" w:sz="4" w:space="0" w:color="auto"/>
              <w:left w:val="single" w:sz="4" w:space="0" w:color="auto"/>
              <w:bottom w:val="single" w:sz="4" w:space="0" w:color="auto"/>
              <w:right w:val="single" w:sz="4" w:space="0" w:color="auto"/>
            </w:tcBorders>
          </w:tcPr>
          <w:p w14:paraId="30244AD3" w14:textId="77777777" w:rsidR="00B928E2" w:rsidRPr="00B928E2" w:rsidRDefault="00B928E2" w:rsidP="00B928E2"/>
        </w:tc>
        <w:tc>
          <w:tcPr>
            <w:tcW w:w="2976" w:type="dxa"/>
            <w:tcBorders>
              <w:top w:val="single" w:sz="4" w:space="0" w:color="auto"/>
              <w:left w:val="single" w:sz="4" w:space="0" w:color="auto"/>
              <w:bottom w:val="single" w:sz="4" w:space="0" w:color="auto"/>
              <w:right w:val="single" w:sz="4" w:space="0" w:color="auto"/>
            </w:tcBorders>
          </w:tcPr>
          <w:p w14:paraId="7B573B51" w14:textId="77777777" w:rsidR="00B928E2" w:rsidRPr="00B928E2" w:rsidRDefault="00B928E2" w:rsidP="00B928E2"/>
        </w:tc>
      </w:tr>
    </w:tbl>
    <w:p w14:paraId="72CF8D6F" w14:textId="77777777" w:rsidR="00B928E2" w:rsidRPr="00B928E2" w:rsidRDefault="00B928E2" w:rsidP="00B928E2">
      <w:r w:rsidRPr="00B928E2">
        <w:t xml:space="preserve">*- Количество необезвреженных/неразмещенных/ неутилизированных отходов (тонн), на конец отчетного периода. </w:t>
      </w:r>
    </w:p>
    <w:p w14:paraId="1F71DB74" w14:textId="77777777" w:rsidR="00B928E2" w:rsidRPr="00B928E2" w:rsidRDefault="00B928E2" w:rsidP="00B928E2"/>
    <w:p w14:paraId="6DFCBBFE" w14:textId="6919A653" w:rsidR="00B928E2" w:rsidRPr="00B928E2" w:rsidRDefault="00B928E2" w:rsidP="00B928E2">
      <w:r w:rsidRPr="00B928E2">
        <w:t xml:space="preserve">Подписи Членов Комиссии по учету, </w:t>
      </w:r>
      <w:hyperlink w:anchor="Приложение6" w:history="1">
        <w:r w:rsidRPr="006B09DD">
          <w:t>контролю</w:t>
        </w:r>
      </w:hyperlink>
      <w:r w:rsidRPr="00B928E2">
        <w:t xml:space="preserve"> и приемке работ в области обращения с отходами производства и потребления, в том числе твердо-коммунальными отходами, подтверждающие факт наличия отходов (остатков) на конец отчетного периода: </w:t>
      </w:r>
    </w:p>
    <w:p w14:paraId="13C4EAB9" w14:textId="77777777" w:rsidR="00B928E2" w:rsidRPr="00B928E2" w:rsidRDefault="00B928E2" w:rsidP="00B928E2">
      <w:r w:rsidRPr="00B928E2">
        <w:t>_______________________</w:t>
      </w:r>
    </w:p>
    <w:p w14:paraId="046D80F8" w14:textId="77777777" w:rsidR="00B928E2" w:rsidRPr="00B928E2" w:rsidRDefault="00B928E2" w:rsidP="00B928E2">
      <w:r w:rsidRPr="00B928E2">
        <w:t>_______________________</w:t>
      </w:r>
    </w:p>
    <w:p w14:paraId="77F961B0" w14:textId="77777777" w:rsidR="00B928E2" w:rsidRPr="00B928E2" w:rsidRDefault="00B928E2" w:rsidP="00B928E2">
      <w:r w:rsidRPr="00B928E2">
        <w:t>«___»___________20__г.</w:t>
      </w:r>
    </w:p>
    <w:tbl>
      <w:tblPr>
        <w:tblpPr w:leftFromText="180" w:rightFromText="180" w:bottomFromText="200" w:vertAnchor="text" w:horzAnchor="margin" w:tblpY="126"/>
        <w:tblW w:w="9781" w:type="dxa"/>
        <w:tblLayout w:type="fixed"/>
        <w:tblLook w:val="01E0" w:firstRow="1" w:lastRow="1" w:firstColumn="1" w:lastColumn="1" w:noHBand="0" w:noVBand="0"/>
      </w:tblPr>
      <w:tblGrid>
        <w:gridCol w:w="7230"/>
        <w:gridCol w:w="2551"/>
      </w:tblGrid>
      <w:tr w:rsidR="00B928E2" w:rsidRPr="00B928E2" w14:paraId="2BE43A7A" w14:textId="77777777" w:rsidTr="00B928E2">
        <w:trPr>
          <w:trHeight w:val="68"/>
        </w:trPr>
        <w:tc>
          <w:tcPr>
            <w:tcW w:w="7230" w:type="dxa"/>
            <w:hideMark/>
          </w:tcPr>
          <w:p w14:paraId="35259499" w14:textId="77777777" w:rsidR="00B928E2" w:rsidRPr="00B928E2" w:rsidRDefault="00B928E2" w:rsidP="00B928E2">
            <w:r w:rsidRPr="00B928E2">
              <w:t>ПОДРЯДЧИК:</w:t>
            </w:r>
          </w:p>
        </w:tc>
        <w:tc>
          <w:tcPr>
            <w:tcW w:w="2551" w:type="dxa"/>
            <w:hideMark/>
          </w:tcPr>
          <w:p w14:paraId="7DC28E91" w14:textId="77777777" w:rsidR="00B928E2" w:rsidRPr="00B928E2" w:rsidRDefault="00B928E2" w:rsidP="00B928E2">
            <w:r w:rsidRPr="00B928E2">
              <w:t>ЗАКАЗЧИК:</w:t>
            </w:r>
          </w:p>
        </w:tc>
      </w:tr>
      <w:tr w:rsidR="00B928E2" w:rsidRPr="00B928E2" w14:paraId="5098F4F2" w14:textId="77777777" w:rsidTr="00B928E2">
        <w:trPr>
          <w:trHeight w:val="376"/>
        </w:trPr>
        <w:tc>
          <w:tcPr>
            <w:tcW w:w="7230" w:type="dxa"/>
          </w:tcPr>
          <w:p w14:paraId="6DA42013" w14:textId="77777777" w:rsidR="00B928E2" w:rsidRPr="00B928E2" w:rsidRDefault="00B928E2" w:rsidP="00B928E2"/>
          <w:p w14:paraId="4C6F7D3A" w14:textId="77777777" w:rsidR="00B928E2" w:rsidRPr="00B928E2" w:rsidRDefault="00B928E2" w:rsidP="00B928E2">
            <w:r w:rsidRPr="00B928E2">
              <w:t>«______» _______________  г.</w:t>
            </w:r>
          </w:p>
          <w:p w14:paraId="6C23EB84" w14:textId="77777777" w:rsidR="00B928E2" w:rsidRPr="00B928E2" w:rsidRDefault="00B928E2" w:rsidP="00B928E2"/>
          <w:p w14:paraId="390F11CD" w14:textId="77777777" w:rsidR="00B928E2" w:rsidRPr="00B928E2" w:rsidRDefault="00B928E2" w:rsidP="00B928E2">
            <w:r w:rsidRPr="00B928E2">
              <w:t>м. п.</w:t>
            </w:r>
          </w:p>
        </w:tc>
        <w:tc>
          <w:tcPr>
            <w:tcW w:w="2551" w:type="dxa"/>
          </w:tcPr>
          <w:p w14:paraId="122AC037" w14:textId="77777777" w:rsidR="00B928E2" w:rsidRPr="00B928E2" w:rsidRDefault="00B928E2" w:rsidP="00B928E2"/>
          <w:p w14:paraId="0D1CB030" w14:textId="77777777" w:rsidR="00B928E2" w:rsidRPr="00B928E2" w:rsidRDefault="00B928E2" w:rsidP="00B928E2">
            <w:r w:rsidRPr="00B928E2">
              <w:t>«______» _______________  г.</w:t>
            </w:r>
          </w:p>
          <w:p w14:paraId="209FC960" w14:textId="77777777" w:rsidR="00B928E2" w:rsidRPr="00B928E2" w:rsidRDefault="00B928E2" w:rsidP="00B928E2"/>
          <w:p w14:paraId="2CFD3A99" w14:textId="77777777" w:rsidR="00B928E2" w:rsidRPr="00B928E2" w:rsidRDefault="00B928E2" w:rsidP="00B928E2">
            <w:r w:rsidRPr="00B928E2">
              <w:t>м. п.</w:t>
            </w:r>
          </w:p>
          <w:p w14:paraId="09BDC771" w14:textId="77777777" w:rsidR="00B928E2" w:rsidRPr="00B928E2" w:rsidRDefault="00B928E2" w:rsidP="00B928E2"/>
        </w:tc>
      </w:tr>
    </w:tbl>
    <w:p w14:paraId="05561D40" w14:textId="00C35ABA" w:rsidR="00863260" w:rsidRDefault="00863260" w:rsidP="00E61F4F">
      <w:pPr>
        <w:pStyle w:val="22"/>
        <w:shd w:val="clear" w:color="auto" w:fill="auto"/>
        <w:spacing w:after="120" w:line="240" w:lineRule="auto"/>
        <w:jc w:val="both"/>
        <w:rPr>
          <w:rFonts w:ascii="Arial" w:hAnsi="Arial" w:cs="Arial"/>
          <w:color w:val="auto"/>
        </w:rPr>
      </w:pPr>
    </w:p>
    <w:p w14:paraId="617C3E9A" w14:textId="77777777" w:rsidR="00863260" w:rsidRDefault="00863260">
      <w:pPr>
        <w:jc w:val="left"/>
        <w:rPr>
          <w:rFonts w:ascii="Arial" w:eastAsia="Times New Roman" w:hAnsi="Arial" w:cs="Arial"/>
          <w:b/>
          <w:bCs/>
          <w:color w:val="auto"/>
        </w:rPr>
      </w:pPr>
      <w:r>
        <w:rPr>
          <w:rFonts w:ascii="Arial" w:hAnsi="Arial" w:cs="Arial"/>
          <w:color w:val="auto"/>
        </w:rPr>
        <w:br w:type="page"/>
      </w:r>
    </w:p>
    <w:p w14:paraId="37405E5B" w14:textId="77777777" w:rsidR="00E71EB4" w:rsidRDefault="00E71EB4" w:rsidP="00256B0A">
      <w:pPr>
        <w:spacing w:after="120"/>
        <w:rPr>
          <w:rFonts w:ascii="Arial" w:hAnsi="Arial" w:cs="Arial"/>
          <w:b/>
          <w:color w:val="auto"/>
        </w:rPr>
        <w:sectPr w:rsidR="00E71EB4" w:rsidSect="00F816A0">
          <w:headerReference w:type="default" r:id="rId67"/>
          <w:footerReference w:type="default" r:id="rId68"/>
          <w:pgSz w:w="11906" w:h="16838" w:code="9"/>
          <w:pgMar w:top="510" w:right="1021" w:bottom="567" w:left="1247" w:header="737" w:footer="680" w:gutter="0"/>
          <w:cols w:space="720"/>
          <w:noEndnote/>
          <w:docGrid w:linePitch="360"/>
        </w:sectPr>
      </w:pPr>
    </w:p>
    <w:p w14:paraId="6CEB9F64" w14:textId="398B7CD2" w:rsidR="00256B0A" w:rsidRPr="00863260" w:rsidRDefault="00256B0A" w:rsidP="00256B0A">
      <w:pPr>
        <w:spacing w:after="120"/>
        <w:rPr>
          <w:rFonts w:ascii="Arial" w:hAnsi="Arial" w:cs="Arial"/>
          <w:b/>
          <w:color w:val="auto"/>
        </w:rPr>
      </w:pPr>
      <w:bookmarkStart w:id="187" w:name="Приложение6"/>
      <w:r w:rsidRPr="00863260">
        <w:rPr>
          <w:rFonts w:ascii="Arial" w:hAnsi="Arial" w:cs="Arial"/>
          <w:b/>
          <w:color w:val="auto"/>
        </w:rPr>
        <w:lastRenderedPageBreak/>
        <w:t>ПРИЛОЖЕНИЕ 6. ЖУРНАЛ УЧЕТА ДВИЖЕНИЯ ОТХОДОВ</w:t>
      </w:r>
    </w:p>
    <w:bookmarkEnd w:id="187"/>
    <w:p w14:paraId="264EBB1D" w14:textId="081EDCEB" w:rsidR="00256B0A" w:rsidRPr="006F6854" w:rsidRDefault="00256B0A" w:rsidP="00256B0A">
      <w:pPr>
        <w:rPr>
          <w:b/>
          <w:bCs/>
          <w:sz w:val="20"/>
          <w:szCs w:val="20"/>
        </w:rPr>
      </w:pPr>
    </w:p>
    <w:p w14:paraId="356CFDB6" w14:textId="14CFEF5F" w:rsidR="00256B0A" w:rsidRPr="00256B0A" w:rsidRDefault="00256B0A" w:rsidP="00256B0A">
      <w:pPr>
        <w:jc w:val="center"/>
        <w:rPr>
          <w:b/>
        </w:rPr>
      </w:pPr>
      <w:r w:rsidRPr="006F6854">
        <w:rPr>
          <w:b/>
          <w:bCs/>
        </w:rPr>
        <w:t xml:space="preserve">ЖУРНАЛ </w:t>
      </w:r>
      <w:r w:rsidRPr="006F6854">
        <w:rPr>
          <w:b/>
        </w:rPr>
        <w:t>УЧЕТА</w:t>
      </w:r>
      <w:r w:rsidRPr="00256B0A">
        <w:rPr>
          <w:b/>
        </w:rPr>
        <w:t xml:space="preserve"> ДВИЖЕНИЯ ОТХОДОВ</w:t>
      </w:r>
    </w:p>
    <w:p w14:paraId="314DEF1B" w14:textId="429AAAD1" w:rsidR="00256B0A" w:rsidRPr="00256B0A" w:rsidRDefault="00256B0A" w:rsidP="00256B0A">
      <w:pPr>
        <w:jc w:val="center"/>
        <w:rPr>
          <w:u w:val="single"/>
        </w:rPr>
      </w:pPr>
      <w:r w:rsidRPr="00256B0A">
        <w:rPr>
          <w:u w:val="single"/>
        </w:rPr>
        <w:t>в ООО «Славнефть-Красноярскнефтегаз»</w:t>
      </w:r>
    </w:p>
    <w:p w14:paraId="15DABD4C" w14:textId="77777777" w:rsidR="00256B0A" w:rsidRDefault="00256B0A" w:rsidP="00256B0A">
      <w:pPr>
        <w:jc w:val="center"/>
        <w:rPr>
          <w:sz w:val="22"/>
          <w:szCs w:val="22"/>
        </w:rPr>
      </w:pPr>
      <w:r w:rsidRPr="00713B80">
        <w:rPr>
          <w:sz w:val="22"/>
          <w:szCs w:val="22"/>
        </w:rPr>
        <w:t>(наименование предприятия)</w:t>
      </w:r>
    </w:p>
    <w:p w14:paraId="46C79A7D" w14:textId="77777777" w:rsidR="00256B0A" w:rsidRDefault="00256B0A" w:rsidP="00256B0A"/>
    <w:p w14:paraId="039CC1F6" w14:textId="5A8BF876" w:rsidR="00256B0A" w:rsidRPr="00256B0A" w:rsidRDefault="00256B0A" w:rsidP="00256B0A">
      <w:r w:rsidRPr="00256B0A">
        <w:t>Ответственный (ФИО, должность, образец подписи) _______________________</w:t>
      </w:r>
      <w:r>
        <w:t>__________</w:t>
      </w:r>
    </w:p>
    <w:p w14:paraId="2FC9BA6F" w14:textId="77777777" w:rsidR="00256B0A" w:rsidRDefault="00256B0A" w:rsidP="00256B0A">
      <w:pPr>
        <w:rPr>
          <w:sz w:val="20"/>
          <w:szCs w:val="20"/>
        </w:rPr>
      </w:pPr>
    </w:p>
    <w:tbl>
      <w:tblPr>
        <w:tblW w:w="14160" w:type="dxa"/>
        <w:jc w:val="center"/>
        <w:tblLayout w:type="fixed"/>
        <w:tblLook w:val="04A0" w:firstRow="1" w:lastRow="0" w:firstColumn="1" w:lastColumn="0" w:noHBand="0" w:noVBand="1"/>
      </w:tblPr>
      <w:tblGrid>
        <w:gridCol w:w="552"/>
        <w:gridCol w:w="1276"/>
        <w:gridCol w:w="2126"/>
        <w:gridCol w:w="1859"/>
        <w:gridCol w:w="1134"/>
        <w:gridCol w:w="1969"/>
        <w:gridCol w:w="2126"/>
        <w:gridCol w:w="1417"/>
        <w:gridCol w:w="1701"/>
      </w:tblGrid>
      <w:tr w:rsidR="00256B0A" w:rsidRPr="00202F05" w14:paraId="266452B3" w14:textId="77777777" w:rsidTr="006F6854">
        <w:trPr>
          <w:trHeight w:val="641"/>
          <w:jc w:val="center"/>
        </w:trPr>
        <w:tc>
          <w:tcPr>
            <w:tcW w:w="552" w:type="dxa"/>
            <w:tcBorders>
              <w:top w:val="single" w:sz="12" w:space="0" w:color="auto"/>
              <w:left w:val="single" w:sz="12" w:space="0" w:color="auto"/>
              <w:bottom w:val="single" w:sz="12" w:space="0" w:color="auto"/>
              <w:right w:val="single" w:sz="12" w:space="0" w:color="auto"/>
            </w:tcBorders>
            <w:shd w:val="clear" w:color="auto" w:fill="B8CCE4"/>
            <w:vAlign w:val="center"/>
            <w:hideMark/>
          </w:tcPr>
          <w:p w14:paraId="6901F369" w14:textId="77777777" w:rsidR="00256B0A" w:rsidRPr="00256B0A" w:rsidRDefault="00256B0A" w:rsidP="006F6854">
            <w:pPr>
              <w:rPr>
                <w:rFonts w:ascii="Arial" w:hAnsi="Arial" w:cs="Arial"/>
                <w:b/>
                <w:bCs/>
                <w:sz w:val="16"/>
                <w:szCs w:val="16"/>
              </w:rPr>
            </w:pPr>
            <w:r w:rsidRPr="00256B0A">
              <w:rPr>
                <w:rFonts w:ascii="Arial" w:hAnsi="Arial" w:cs="Arial"/>
                <w:b/>
                <w:bCs/>
                <w:sz w:val="16"/>
                <w:szCs w:val="16"/>
              </w:rPr>
              <w:t>№ П/П</w:t>
            </w:r>
          </w:p>
        </w:tc>
        <w:tc>
          <w:tcPr>
            <w:tcW w:w="1276" w:type="dxa"/>
            <w:tcBorders>
              <w:top w:val="single" w:sz="12" w:space="0" w:color="auto"/>
              <w:left w:val="single" w:sz="12" w:space="0" w:color="auto"/>
              <w:bottom w:val="single" w:sz="12" w:space="0" w:color="auto"/>
              <w:right w:val="single" w:sz="12" w:space="0" w:color="auto"/>
            </w:tcBorders>
            <w:shd w:val="clear" w:color="auto" w:fill="B8CCE4"/>
            <w:vAlign w:val="center"/>
          </w:tcPr>
          <w:p w14:paraId="097A7A09"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ДАТА</w:t>
            </w:r>
          </w:p>
        </w:tc>
        <w:tc>
          <w:tcPr>
            <w:tcW w:w="2126" w:type="dxa"/>
            <w:tcBorders>
              <w:top w:val="single" w:sz="12" w:space="0" w:color="auto"/>
              <w:left w:val="single" w:sz="12" w:space="0" w:color="auto"/>
              <w:bottom w:val="single" w:sz="12" w:space="0" w:color="auto"/>
              <w:right w:val="single" w:sz="12" w:space="0" w:color="auto"/>
            </w:tcBorders>
            <w:shd w:val="clear" w:color="auto" w:fill="B8CCE4"/>
            <w:vAlign w:val="center"/>
          </w:tcPr>
          <w:p w14:paraId="6A9A9C49"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НАИМЕНОВАНИЕ ОТХОДА</w:t>
            </w:r>
          </w:p>
        </w:tc>
        <w:tc>
          <w:tcPr>
            <w:tcW w:w="1859" w:type="dxa"/>
            <w:tcBorders>
              <w:top w:val="single" w:sz="12" w:space="0" w:color="auto"/>
              <w:left w:val="single" w:sz="12" w:space="0" w:color="auto"/>
              <w:bottom w:val="single" w:sz="12" w:space="0" w:color="auto"/>
              <w:right w:val="single" w:sz="12" w:space="0" w:color="auto"/>
            </w:tcBorders>
            <w:shd w:val="clear" w:color="auto" w:fill="B8CCE4"/>
            <w:vAlign w:val="center"/>
          </w:tcPr>
          <w:p w14:paraId="486A9335"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НАКОПЛЕНИЕ ОТХОДОВ, ТОНН</w:t>
            </w:r>
          </w:p>
        </w:tc>
        <w:tc>
          <w:tcPr>
            <w:tcW w:w="1134" w:type="dxa"/>
            <w:tcBorders>
              <w:top w:val="single" w:sz="12" w:space="0" w:color="auto"/>
              <w:left w:val="single" w:sz="12" w:space="0" w:color="auto"/>
              <w:bottom w:val="single" w:sz="12" w:space="0" w:color="auto"/>
              <w:right w:val="single" w:sz="12" w:space="0" w:color="auto"/>
            </w:tcBorders>
            <w:shd w:val="clear" w:color="auto" w:fill="B8CCE4"/>
            <w:vAlign w:val="center"/>
          </w:tcPr>
          <w:p w14:paraId="3B9E274E"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ПРИЕМ ОТХОДОВ, ТОНН</w:t>
            </w:r>
          </w:p>
        </w:tc>
        <w:tc>
          <w:tcPr>
            <w:tcW w:w="1969" w:type="dxa"/>
            <w:tcBorders>
              <w:top w:val="single" w:sz="12" w:space="0" w:color="auto"/>
              <w:left w:val="single" w:sz="12" w:space="0" w:color="auto"/>
              <w:bottom w:val="single" w:sz="12" w:space="0" w:color="auto"/>
              <w:right w:val="single" w:sz="12" w:space="0" w:color="auto"/>
            </w:tcBorders>
            <w:shd w:val="clear" w:color="auto" w:fill="B8CCE4"/>
            <w:vAlign w:val="center"/>
          </w:tcPr>
          <w:p w14:paraId="3D56A704"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ОБЕЗВРЕЖИВАНИЕ (РАЗМЕЩЕНО, УТИЛИЗИРОВАНО) ОТХОДОВ, ТОНН</w:t>
            </w:r>
          </w:p>
        </w:tc>
        <w:tc>
          <w:tcPr>
            <w:tcW w:w="2126" w:type="dxa"/>
            <w:tcBorders>
              <w:top w:val="single" w:sz="12" w:space="0" w:color="auto"/>
              <w:left w:val="single" w:sz="12" w:space="0" w:color="auto"/>
              <w:bottom w:val="single" w:sz="12" w:space="0" w:color="auto"/>
              <w:right w:val="single" w:sz="12" w:space="0" w:color="auto"/>
            </w:tcBorders>
            <w:shd w:val="clear" w:color="auto" w:fill="B8CCE4"/>
            <w:vAlign w:val="center"/>
            <w:hideMark/>
          </w:tcPr>
          <w:p w14:paraId="40520976"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ОТХОДЫ, ПЕРЕДАННЫЕ НА РАЗМЕЩЕНИЕ/УТИЛИЗАЦИЮ В СПЕЦ.ОРГАНИЗАЦИЮ</w:t>
            </w:r>
          </w:p>
        </w:tc>
        <w:tc>
          <w:tcPr>
            <w:tcW w:w="1417" w:type="dxa"/>
            <w:tcBorders>
              <w:top w:val="single" w:sz="12" w:space="0" w:color="auto"/>
              <w:left w:val="single" w:sz="12" w:space="0" w:color="auto"/>
              <w:bottom w:val="single" w:sz="12" w:space="0" w:color="auto"/>
              <w:right w:val="single" w:sz="12" w:space="0" w:color="auto"/>
            </w:tcBorders>
            <w:shd w:val="clear" w:color="auto" w:fill="B8CCE4"/>
            <w:vAlign w:val="center"/>
          </w:tcPr>
          <w:p w14:paraId="2641D8DF"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ОСТАТОК ОТХОДОВ, ТОНН</w:t>
            </w:r>
          </w:p>
        </w:tc>
        <w:tc>
          <w:tcPr>
            <w:tcW w:w="1701" w:type="dxa"/>
            <w:tcBorders>
              <w:top w:val="single" w:sz="12" w:space="0" w:color="auto"/>
              <w:left w:val="single" w:sz="12" w:space="0" w:color="auto"/>
              <w:bottom w:val="single" w:sz="12" w:space="0" w:color="auto"/>
              <w:right w:val="single" w:sz="12" w:space="0" w:color="auto"/>
            </w:tcBorders>
            <w:shd w:val="clear" w:color="auto" w:fill="B8CCE4"/>
            <w:vAlign w:val="center"/>
          </w:tcPr>
          <w:p w14:paraId="4729B728" w14:textId="77777777" w:rsidR="00256B0A" w:rsidRPr="00256B0A" w:rsidRDefault="00256B0A" w:rsidP="006F6854">
            <w:pPr>
              <w:jc w:val="center"/>
              <w:rPr>
                <w:rFonts w:ascii="Arial" w:hAnsi="Arial" w:cs="Arial"/>
                <w:b/>
                <w:bCs/>
                <w:sz w:val="16"/>
                <w:szCs w:val="16"/>
              </w:rPr>
            </w:pPr>
            <w:r w:rsidRPr="00256B0A">
              <w:rPr>
                <w:rFonts w:ascii="Arial" w:hAnsi="Arial" w:cs="Arial"/>
                <w:b/>
                <w:bCs/>
                <w:sz w:val="16"/>
                <w:szCs w:val="16"/>
              </w:rPr>
              <w:t>ПОДПИСЬ ОТВЕТСТВЕННОГО ЛИЦА</w:t>
            </w:r>
          </w:p>
        </w:tc>
      </w:tr>
      <w:tr w:rsidR="00256B0A" w:rsidRPr="00202F05" w14:paraId="5F8688BF" w14:textId="77777777" w:rsidTr="006F6854">
        <w:trPr>
          <w:trHeight w:val="190"/>
          <w:jc w:val="center"/>
        </w:trPr>
        <w:tc>
          <w:tcPr>
            <w:tcW w:w="552"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71C55658" w14:textId="77777777" w:rsidR="00256B0A" w:rsidRPr="00B5285C" w:rsidRDefault="00256B0A" w:rsidP="006F6854">
            <w:pPr>
              <w:jc w:val="center"/>
              <w:rPr>
                <w:b/>
                <w:bCs/>
                <w:sz w:val="18"/>
                <w:szCs w:val="18"/>
              </w:rPr>
            </w:pPr>
            <w:r w:rsidRPr="00B5285C">
              <w:rPr>
                <w:b/>
                <w:bCs/>
                <w:sz w:val="18"/>
                <w:szCs w:val="18"/>
              </w:rPr>
              <w:t>1</w:t>
            </w:r>
          </w:p>
        </w:tc>
        <w:tc>
          <w:tcPr>
            <w:tcW w:w="1276" w:type="dxa"/>
            <w:tcBorders>
              <w:top w:val="single" w:sz="12" w:space="0" w:color="auto"/>
              <w:left w:val="single" w:sz="12" w:space="0" w:color="auto"/>
              <w:bottom w:val="single" w:sz="12" w:space="0" w:color="auto"/>
              <w:right w:val="single" w:sz="12" w:space="0" w:color="auto"/>
            </w:tcBorders>
            <w:shd w:val="clear" w:color="auto" w:fill="B8CCE4"/>
          </w:tcPr>
          <w:p w14:paraId="3A8E6C73" w14:textId="77777777" w:rsidR="00256B0A" w:rsidRPr="00B5285C" w:rsidRDefault="00256B0A" w:rsidP="006F6854">
            <w:pPr>
              <w:jc w:val="center"/>
              <w:rPr>
                <w:b/>
                <w:bCs/>
                <w:sz w:val="18"/>
                <w:szCs w:val="18"/>
              </w:rPr>
            </w:pPr>
            <w:r w:rsidRPr="00B5285C">
              <w:rPr>
                <w:b/>
                <w:bCs/>
                <w:sz w:val="18"/>
                <w:szCs w:val="18"/>
              </w:rPr>
              <w:t>2</w:t>
            </w:r>
          </w:p>
        </w:tc>
        <w:tc>
          <w:tcPr>
            <w:tcW w:w="2126" w:type="dxa"/>
            <w:tcBorders>
              <w:top w:val="single" w:sz="12" w:space="0" w:color="auto"/>
              <w:left w:val="single" w:sz="12" w:space="0" w:color="auto"/>
              <w:bottom w:val="single" w:sz="12" w:space="0" w:color="auto"/>
              <w:right w:val="single" w:sz="12" w:space="0" w:color="auto"/>
            </w:tcBorders>
            <w:shd w:val="clear" w:color="auto" w:fill="B8CCE4"/>
          </w:tcPr>
          <w:p w14:paraId="04E342A2" w14:textId="77777777" w:rsidR="00256B0A" w:rsidRPr="00B5285C" w:rsidRDefault="00256B0A" w:rsidP="006F6854">
            <w:pPr>
              <w:jc w:val="center"/>
              <w:rPr>
                <w:b/>
                <w:bCs/>
                <w:sz w:val="18"/>
                <w:szCs w:val="18"/>
              </w:rPr>
            </w:pPr>
            <w:r w:rsidRPr="00B5285C">
              <w:rPr>
                <w:b/>
                <w:bCs/>
                <w:sz w:val="18"/>
                <w:szCs w:val="18"/>
              </w:rPr>
              <w:t>3</w:t>
            </w:r>
          </w:p>
        </w:tc>
        <w:tc>
          <w:tcPr>
            <w:tcW w:w="1859"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1D8005F0" w14:textId="77777777" w:rsidR="00256B0A" w:rsidRPr="00B5285C" w:rsidRDefault="00256B0A" w:rsidP="006F6854">
            <w:pPr>
              <w:jc w:val="center"/>
              <w:rPr>
                <w:b/>
                <w:bCs/>
                <w:sz w:val="18"/>
                <w:szCs w:val="18"/>
              </w:rPr>
            </w:pPr>
            <w:r w:rsidRPr="00B5285C">
              <w:rPr>
                <w:b/>
                <w:bCs/>
                <w:sz w:val="18"/>
                <w:szCs w:val="18"/>
              </w:rPr>
              <w:t>4</w:t>
            </w:r>
          </w:p>
        </w:tc>
        <w:tc>
          <w:tcPr>
            <w:tcW w:w="1134"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53708DCC" w14:textId="77777777" w:rsidR="00256B0A" w:rsidRPr="00B5285C" w:rsidRDefault="00256B0A" w:rsidP="006F6854">
            <w:pPr>
              <w:jc w:val="center"/>
              <w:rPr>
                <w:b/>
                <w:bCs/>
                <w:sz w:val="18"/>
                <w:szCs w:val="18"/>
              </w:rPr>
            </w:pPr>
            <w:r w:rsidRPr="00B5285C">
              <w:rPr>
                <w:b/>
                <w:bCs/>
                <w:sz w:val="18"/>
                <w:szCs w:val="18"/>
              </w:rPr>
              <w:t>5</w:t>
            </w:r>
          </w:p>
        </w:tc>
        <w:tc>
          <w:tcPr>
            <w:tcW w:w="1969"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1FFC9B23" w14:textId="77777777" w:rsidR="00256B0A" w:rsidRPr="00B5285C" w:rsidRDefault="00256B0A" w:rsidP="006F6854">
            <w:pPr>
              <w:jc w:val="center"/>
              <w:rPr>
                <w:b/>
                <w:bCs/>
                <w:sz w:val="18"/>
                <w:szCs w:val="18"/>
              </w:rPr>
            </w:pPr>
            <w:r w:rsidRPr="00B5285C">
              <w:rPr>
                <w:b/>
                <w:bCs/>
                <w:sz w:val="18"/>
                <w:szCs w:val="18"/>
              </w:rPr>
              <w:t>6</w:t>
            </w:r>
          </w:p>
        </w:tc>
        <w:tc>
          <w:tcPr>
            <w:tcW w:w="2126" w:type="dxa"/>
            <w:tcBorders>
              <w:top w:val="single" w:sz="12" w:space="0" w:color="auto"/>
              <w:left w:val="single" w:sz="12" w:space="0" w:color="auto"/>
              <w:bottom w:val="single" w:sz="12" w:space="0" w:color="auto"/>
              <w:right w:val="single" w:sz="12" w:space="0" w:color="auto"/>
            </w:tcBorders>
            <w:shd w:val="clear" w:color="auto" w:fill="B8CCE4"/>
            <w:noWrap/>
            <w:vAlign w:val="center"/>
            <w:hideMark/>
          </w:tcPr>
          <w:p w14:paraId="38D840E4" w14:textId="77777777" w:rsidR="00256B0A" w:rsidRPr="00B5285C" w:rsidRDefault="00256B0A" w:rsidP="006F6854">
            <w:pPr>
              <w:jc w:val="center"/>
              <w:rPr>
                <w:b/>
                <w:bCs/>
                <w:sz w:val="18"/>
                <w:szCs w:val="18"/>
              </w:rPr>
            </w:pPr>
            <w:r w:rsidRPr="00B5285C">
              <w:rPr>
                <w:b/>
                <w:bCs/>
                <w:sz w:val="18"/>
                <w:szCs w:val="18"/>
              </w:rPr>
              <w:t>7</w:t>
            </w:r>
          </w:p>
        </w:tc>
        <w:tc>
          <w:tcPr>
            <w:tcW w:w="1417" w:type="dxa"/>
            <w:tcBorders>
              <w:top w:val="single" w:sz="12" w:space="0" w:color="auto"/>
              <w:left w:val="single" w:sz="12" w:space="0" w:color="auto"/>
              <w:bottom w:val="single" w:sz="12" w:space="0" w:color="auto"/>
              <w:right w:val="single" w:sz="12" w:space="0" w:color="auto"/>
            </w:tcBorders>
            <w:shd w:val="clear" w:color="auto" w:fill="B8CCE4"/>
          </w:tcPr>
          <w:p w14:paraId="5B3E46FD" w14:textId="77777777" w:rsidR="00256B0A" w:rsidRPr="00B5285C" w:rsidRDefault="00256B0A" w:rsidP="006F6854">
            <w:pPr>
              <w:jc w:val="center"/>
              <w:rPr>
                <w:b/>
                <w:bCs/>
                <w:sz w:val="18"/>
                <w:szCs w:val="18"/>
              </w:rPr>
            </w:pPr>
            <w:r w:rsidRPr="00B5285C">
              <w:rPr>
                <w:b/>
                <w:bCs/>
                <w:sz w:val="18"/>
                <w:szCs w:val="18"/>
              </w:rPr>
              <w:t>8</w:t>
            </w:r>
          </w:p>
        </w:tc>
        <w:tc>
          <w:tcPr>
            <w:tcW w:w="1701" w:type="dxa"/>
            <w:tcBorders>
              <w:top w:val="single" w:sz="12" w:space="0" w:color="auto"/>
              <w:left w:val="single" w:sz="12" w:space="0" w:color="auto"/>
              <w:bottom w:val="single" w:sz="12" w:space="0" w:color="auto"/>
              <w:right w:val="single" w:sz="12" w:space="0" w:color="auto"/>
            </w:tcBorders>
            <w:shd w:val="clear" w:color="auto" w:fill="B8CCE4"/>
          </w:tcPr>
          <w:p w14:paraId="7F3641C8" w14:textId="77777777" w:rsidR="00256B0A" w:rsidRPr="00B5285C" w:rsidRDefault="00256B0A" w:rsidP="006F6854">
            <w:pPr>
              <w:jc w:val="center"/>
              <w:rPr>
                <w:b/>
                <w:bCs/>
                <w:sz w:val="18"/>
                <w:szCs w:val="18"/>
              </w:rPr>
            </w:pPr>
            <w:r w:rsidRPr="00B5285C">
              <w:rPr>
                <w:b/>
                <w:bCs/>
                <w:sz w:val="18"/>
                <w:szCs w:val="18"/>
              </w:rPr>
              <w:t>9</w:t>
            </w:r>
          </w:p>
        </w:tc>
      </w:tr>
      <w:tr w:rsidR="00256B0A" w:rsidRPr="00597105" w14:paraId="0117C110" w14:textId="77777777" w:rsidTr="006F6854">
        <w:trPr>
          <w:trHeight w:val="190"/>
          <w:jc w:val="center"/>
        </w:trPr>
        <w:tc>
          <w:tcPr>
            <w:tcW w:w="552" w:type="dxa"/>
            <w:tcBorders>
              <w:top w:val="single" w:sz="12" w:space="0" w:color="auto"/>
              <w:left w:val="single" w:sz="12" w:space="0" w:color="auto"/>
              <w:bottom w:val="single" w:sz="6" w:space="0" w:color="auto"/>
              <w:right w:val="single" w:sz="6" w:space="0" w:color="auto"/>
            </w:tcBorders>
            <w:shd w:val="clear" w:color="auto" w:fill="auto"/>
            <w:noWrap/>
            <w:vAlign w:val="bottom"/>
          </w:tcPr>
          <w:p w14:paraId="4738E13A" w14:textId="77777777" w:rsidR="00256B0A" w:rsidRPr="00597105" w:rsidRDefault="00256B0A" w:rsidP="006F6854"/>
        </w:tc>
        <w:tc>
          <w:tcPr>
            <w:tcW w:w="1276" w:type="dxa"/>
            <w:tcBorders>
              <w:top w:val="single" w:sz="12" w:space="0" w:color="auto"/>
              <w:left w:val="single" w:sz="6" w:space="0" w:color="auto"/>
              <w:bottom w:val="single" w:sz="6" w:space="0" w:color="auto"/>
              <w:right w:val="single" w:sz="6" w:space="0" w:color="auto"/>
            </w:tcBorders>
          </w:tcPr>
          <w:p w14:paraId="6C253FBD" w14:textId="77777777" w:rsidR="00256B0A" w:rsidRPr="00597105" w:rsidRDefault="00256B0A" w:rsidP="006F6854"/>
        </w:tc>
        <w:tc>
          <w:tcPr>
            <w:tcW w:w="2126" w:type="dxa"/>
            <w:tcBorders>
              <w:top w:val="single" w:sz="12" w:space="0" w:color="auto"/>
              <w:left w:val="single" w:sz="6" w:space="0" w:color="auto"/>
              <w:bottom w:val="single" w:sz="6" w:space="0" w:color="auto"/>
              <w:right w:val="single" w:sz="6" w:space="0" w:color="auto"/>
            </w:tcBorders>
          </w:tcPr>
          <w:p w14:paraId="6C0B3569" w14:textId="77777777" w:rsidR="00256B0A" w:rsidRPr="00597105" w:rsidRDefault="00256B0A" w:rsidP="006F6854"/>
        </w:tc>
        <w:tc>
          <w:tcPr>
            <w:tcW w:w="1859" w:type="dxa"/>
            <w:tcBorders>
              <w:top w:val="single" w:sz="12" w:space="0" w:color="auto"/>
              <w:left w:val="single" w:sz="6" w:space="0" w:color="auto"/>
              <w:bottom w:val="single" w:sz="6" w:space="0" w:color="auto"/>
              <w:right w:val="single" w:sz="6" w:space="0" w:color="auto"/>
            </w:tcBorders>
            <w:shd w:val="clear" w:color="auto" w:fill="auto"/>
            <w:noWrap/>
            <w:vAlign w:val="bottom"/>
          </w:tcPr>
          <w:p w14:paraId="050CF1D0" w14:textId="77777777" w:rsidR="00256B0A" w:rsidRPr="00597105" w:rsidRDefault="00256B0A" w:rsidP="006F6854"/>
        </w:tc>
        <w:tc>
          <w:tcPr>
            <w:tcW w:w="1134" w:type="dxa"/>
            <w:tcBorders>
              <w:top w:val="single" w:sz="12" w:space="0" w:color="auto"/>
              <w:left w:val="single" w:sz="6" w:space="0" w:color="auto"/>
              <w:bottom w:val="single" w:sz="6" w:space="0" w:color="auto"/>
              <w:right w:val="single" w:sz="6" w:space="0" w:color="auto"/>
            </w:tcBorders>
            <w:shd w:val="clear" w:color="auto" w:fill="auto"/>
            <w:noWrap/>
            <w:vAlign w:val="bottom"/>
          </w:tcPr>
          <w:p w14:paraId="5CA564FE" w14:textId="77777777" w:rsidR="00256B0A" w:rsidRPr="00B5285C" w:rsidRDefault="00256B0A" w:rsidP="006F6854">
            <w:pPr>
              <w:rPr>
                <w:i/>
              </w:rPr>
            </w:pPr>
          </w:p>
        </w:tc>
        <w:tc>
          <w:tcPr>
            <w:tcW w:w="1969" w:type="dxa"/>
            <w:tcBorders>
              <w:top w:val="single" w:sz="12" w:space="0" w:color="auto"/>
              <w:left w:val="single" w:sz="6" w:space="0" w:color="auto"/>
              <w:bottom w:val="single" w:sz="6" w:space="0" w:color="auto"/>
              <w:right w:val="single" w:sz="6" w:space="0" w:color="auto"/>
            </w:tcBorders>
            <w:shd w:val="clear" w:color="auto" w:fill="auto"/>
            <w:noWrap/>
            <w:vAlign w:val="bottom"/>
          </w:tcPr>
          <w:p w14:paraId="50205976" w14:textId="77777777" w:rsidR="00256B0A" w:rsidRPr="00597105" w:rsidRDefault="00256B0A" w:rsidP="006F6854"/>
        </w:tc>
        <w:tc>
          <w:tcPr>
            <w:tcW w:w="2126" w:type="dxa"/>
            <w:tcBorders>
              <w:top w:val="single" w:sz="12" w:space="0" w:color="auto"/>
              <w:left w:val="single" w:sz="6" w:space="0" w:color="auto"/>
              <w:bottom w:val="single" w:sz="6" w:space="0" w:color="auto"/>
              <w:right w:val="single" w:sz="12" w:space="0" w:color="auto"/>
            </w:tcBorders>
            <w:shd w:val="clear" w:color="auto" w:fill="auto"/>
            <w:noWrap/>
            <w:vAlign w:val="bottom"/>
          </w:tcPr>
          <w:p w14:paraId="0414E102" w14:textId="77777777" w:rsidR="00256B0A" w:rsidRPr="00597105" w:rsidRDefault="00256B0A" w:rsidP="006F6854"/>
        </w:tc>
        <w:tc>
          <w:tcPr>
            <w:tcW w:w="1417" w:type="dxa"/>
            <w:tcBorders>
              <w:top w:val="single" w:sz="12" w:space="0" w:color="auto"/>
              <w:left w:val="single" w:sz="6" w:space="0" w:color="auto"/>
              <w:bottom w:val="single" w:sz="6" w:space="0" w:color="auto"/>
              <w:right w:val="single" w:sz="6" w:space="0" w:color="auto"/>
            </w:tcBorders>
          </w:tcPr>
          <w:p w14:paraId="3008B4BD" w14:textId="77777777" w:rsidR="00256B0A" w:rsidRPr="00597105" w:rsidRDefault="00256B0A" w:rsidP="006F6854"/>
        </w:tc>
        <w:tc>
          <w:tcPr>
            <w:tcW w:w="1701" w:type="dxa"/>
            <w:tcBorders>
              <w:top w:val="single" w:sz="12" w:space="0" w:color="auto"/>
              <w:left w:val="single" w:sz="6" w:space="0" w:color="auto"/>
              <w:bottom w:val="single" w:sz="6" w:space="0" w:color="auto"/>
              <w:right w:val="single" w:sz="12" w:space="0" w:color="auto"/>
            </w:tcBorders>
          </w:tcPr>
          <w:p w14:paraId="590A742D" w14:textId="77777777" w:rsidR="00256B0A" w:rsidRPr="00597105" w:rsidRDefault="00256B0A" w:rsidP="006F6854"/>
        </w:tc>
      </w:tr>
      <w:tr w:rsidR="00256B0A" w:rsidRPr="00597105" w14:paraId="1CC13F4E" w14:textId="77777777" w:rsidTr="006F6854">
        <w:trPr>
          <w:trHeight w:val="190"/>
          <w:jc w:val="center"/>
        </w:trPr>
        <w:tc>
          <w:tcPr>
            <w:tcW w:w="552" w:type="dxa"/>
            <w:tcBorders>
              <w:top w:val="single" w:sz="6" w:space="0" w:color="auto"/>
              <w:left w:val="single" w:sz="12" w:space="0" w:color="auto"/>
              <w:bottom w:val="single" w:sz="6" w:space="0" w:color="auto"/>
              <w:right w:val="single" w:sz="6" w:space="0" w:color="auto"/>
            </w:tcBorders>
            <w:shd w:val="clear" w:color="auto" w:fill="auto"/>
            <w:noWrap/>
            <w:vAlign w:val="bottom"/>
          </w:tcPr>
          <w:p w14:paraId="075626B5" w14:textId="77777777" w:rsidR="00256B0A" w:rsidRPr="00597105" w:rsidRDefault="00256B0A" w:rsidP="006F6854"/>
        </w:tc>
        <w:tc>
          <w:tcPr>
            <w:tcW w:w="1276" w:type="dxa"/>
            <w:tcBorders>
              <w:top w:val="single" w:sz="6" w:space="0" w:color="auto"/>
              <w:left w:val="single" w:sz="6" w:space="0" w:color="auto"/>
              <w:bottom w:val="single" w:sz="6" w:space="0" w:color="auto"/>
              <w:right w:val="single" w:sz="6" w:space="0" w:color="auto"/>
            </w:tcBorders>
          </w:tcPr>
          <w:p w14:paraId="0F17A175" w14:textId="77777777" w:rsidR="00256B0A" w:rsidRPr="00597105" w:rsidRDefault="00256B0A" w:rsidP="006F6854"/>
        </w:tc>
        <w:tc>
          <w:tcPr>
            <w:tcW w:w="2126" w:type="dxa"/>
            <w:tcBorders>
              <w:top w:val="single" w:sz="6" w:space="0" w:color="auto"/>
              <w:left w:val="single" w:sz="6" w:space="0" w:color="auto"/>
              <w:bottom w:val="single" w:sz="6" w:space="0" w:color="auto"/>
              <w:right w:val="single" w:sz="6" w:space="0" w:color="auto"/>
            </w:tcBorders>
          </w:tcPr>
          <w:p w14:paraId="1899D139" w14:textId="77777777" w:rsidR="00256B0A" w:rsidRPr="00597105" w:rsidRDefault="00256B0A" w:rsidP="006F6854"/>
        </w:tc>
        <w:tc>
          <w:tcPr>
            <w:tcW w:w="185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C2D04" w14:textId="77777777" w:rsidR="00256B0A" w:rsidRPr="00597105" w:rsidRDefault="00256B0A" w:rsidP="006F6854"/>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7E893" w14:textId="77777777" w:rsidR="00256B0A" w:rsidRPr="00597105" w:rsidRDefault="00256B0A" w:rsidP="006F6854"/>
        </w:tc>
        <w:tc>
          <w:tcPr>
            <w:tcW w:w="19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24A23" w14:textId="77777777" w:rsidR="00256B0A" w:rsidRPr="00597105" w:rsidRDefault="00256B0A" w:rsidP="006F6854"/>
        </w:tc>
        <w:tc>
          <w:tcPr>
            <w:tcW w:w="2126" w:type="dxa"/>
            <w:tcBorders>
              <w:top w:val="single" w:sz="6" w:space="0" w:color="auto"/>
              <w:left w:val="single" w:sz="6" w:space="0" w:color="auto"/>
              <w:bottom w:val="single" w:sz="6" w:space="0" w:color="auto"/>
              <w:right w:val="single" w:sz="12" w:space="0" w:color="auto"/>
            </w:tcBorders>
            <w:shd w:val="clear" w:color="auto" w:fill="auto"/>
            <w:noWrap/>
            <w:vAlign w:val="bottom"/>
          </w:tcPr>
          <w:p w14:paraId="1462E86D" w14:textId="77777777" w:rsidR="00256B0A" w:rsidRPr="00597105" w:rsidRDefault="00256B0A" w:rsidP="006F6854"/>
        </w:tc>
        <w:tc>
          <w:tcPr>
            <w:tcW w:w="1417" w:type="dxa"/>
            <w:tcBorders>
              <w:top w:val="single" w:sz="6" w:space="0" w:color="auto"/>
              <w:left w:val="single" w:sz="6" w:space="0" w:color="auto"/>
              <w:bottom w:val="single" w:sz="6" w:space="0" w:color="auto"/>
              <w:right w:val="single" w:sz="6" w:space="0" w:color="auto"/>
            </w:tcBorders>
          </w:tcPr>
          <w:p w14:paraId="317B4A8E" w14:textId="77777777" w:rsidR="00256B0A" w:rsidRPr="00597105" w:rsidRDefault="00256B0A" w:rsidP="006F6854"/>
        </w:tc>
        <w:tc>
          <w:tcPr>
            <w:tcW w:w="1701" w:type="dxa"/>
            <w:tcBorders>
              <w:top w:val="single" w:sz="6" w:space="0" w:color="auto"/>
              <w:left w:val="single" w:sz="6" w:space="0" w:color="auto"/>
              <w:bottom w:val="single" w:sz="6" w:space="0" w:color="auto"/>
              <w:right w:val="single" w:sz="12" w:space="0" w:color="auto"/>
            </w:tcBorders>
          </w:tcPr>
          <w:p w14:paraId="61E802D3" w14:textId="77777777" w:rsidR="00256B0A" w:rsidRPr="00597105" w:rsidRDefault="00256B0A" w:rsidP="006F6854"/>
        </w:tc>
      </w:tr>
    </w:tbl>
    <w:p w14:paraId="4E26AE35" w14:textId="77777777" w:rsidR="00256B0A" w:rsidRDefault="00256B0A" w:rsidP="00256B0A"/>
    <w:p w14:paraId="3CA66755" w14:textId="77777777" w:rsidR="00256B0A" w:rsidRPr="00256B0A" w:rsidRDefault="00256B0A" w:rsidP="00256B0A">
      <w:r w:rsidRPr="00256B0A">
        <w:t>Примечание:</w:t>
      </w:r>
    </w:p>
    <w:p w14:paraId="56D6F31B" w14:textId="77777777" w:rsidR="00256B0A" w:rsidRPr="00256B0A" w:rsidRDefault="00256B0A" w:rsidP="00256B0A">
      <w:pPr>
        <w:rPr>
          <w:i/>
        </w:rPr>
      </w:pPr>
      <w:r w:rsidRPr="00256B0A">
        <w:rPr>
          <w:i/>
        </w:rPr>
        <w:t>1.Журнал движения отходов заполняется подрядной организацией ежедневно по факту каждой операции в области обращения с отходами;</w:t>
      </w:r>
    </w:p>
    <w:p w14:paraId="0F393ABD" w14:textId="77777777" w:rsidR="00256B0A" w:rsidRPr="00256B0A" w:rsidRDefault="00256B0A" w:rsidP="00256B0A">
      <w:pPr>
        <w:rPr>
          <w:i/>
        </w:rPr>
      </w:pPr>
      <w:r w:rsidRPr="00256B0A">
        <w:rPr>
          <w:i/>
        </w:rPr>
        <w:t xml:space="preserve">2. Фактический объем обезвреживания (размещения, утилизации) отходов определяется из расчета:  </w:t>
      </w:r>
    </w:p>
    <w:p w14:paraId="218F15AA" w14:textId="77777777" w:rsidR="00256B0A" w:rsidRPr="00256B0A" w:rsidRDefault="00256B0A" w:rsidP="00256B0A">
      <w:pPr>
        <w:rPr>
          <w:i/>
        </w:rPr>
      </w:pPr>
      <w:r w:rsidRPr="00256B0A">
        <w:rPr>
          <w:i/>
        </w:rPr>
        <w:t xml:space="preserve">столбец №6 = столбец №5+столбец№4 - столбец №8. </w:t>
      </w:r>
    </w:p>
    <w:p w14:paraId="093EECA8" w14:textId="77777777" w:rsidR="00256B0A" w:rsidRPr="00256B0A" w:rsidRDefault="00256B0A" w:rsidP="00256B0A">
      <w:pPr>
        <w:rPr>
          <w:i/>
        </w:rPr>
      </w:pPr>
      <w:r w:rsidRPr="00256B0A">
        <w:rPr>
          <w:i/>
        </w:rPr>
        <w:t xml:space="preserve">3. Фактический объем размещения/ утилизации отходов определяется из расчета:  </w:t>
      </w:r>
    </w:p>
    <w:p w14:paraId="4E09B0F6" w14:textId="77777777" w:rsidR="00256B0A" w:rsidRPr="00256B0A" w:rsidRDefault="00256B0A" w:rsidP="00256B0A">
      <w:pPr>
        <w:rPr>
          <w:i/>
        </w:rPr>
      </w:pPr>
      <w:r w:rsidRPr="00256B0A">
        <w:rPr>
          <w:i/>
        </w:rPr>
        <w:t>столбец №7 = столбец №5+столбец№4 - столбец №8.</w:t>
      </w:r>
    </w:p>
    <w:p w14:paraId="400895FE" w14:textId="77777777" w:rsidR="00256B0A" w:rsidRDefault="00256B0A" w:rsidP="00E61F4F">
      <w:pPr>
        <w:pStyle w:val="22"/>
        <w:shd w:val="clear" w:color="auto" w:fill="auto"/>
        <w:spacing w:after="120" w:line="240" w:lineRule="auto"/>
        <w:jc w:val="both"/>
        <w:rPr>
          <w:rFonts w:ascii="Arial" w:hAnsi="Arial" w:cs="Arial"/>
          <w:color w:val="auto"/>
        </w:rPr>
      </w:pPr>
    </w:p>
    <w:p w14:paraId="3CF5FE8C" w14:textId="77777777" w:rsidR="00256B0A" w:rsidRDefault="00256B0A" w:rsidP="00E61F4F">
      <w:pPr>
        <w:pStyle w:val="22"/>
        <w:shd w:val="clear" w:color="auto" w:fill="auto"/>
        <w:spacing w:after="120" w:line="240" w:lineRule="auto"/>
        <w:jc w:val="both"/>
        <w:rPr>
          <w:rFonts w:ascii="Arial" w:hAnsi="Arial" w:cs="Arial"/>
          <w:color w:val="auto"/>
        </w:rPr>
      </w:pPr>
    </w:p>
    <w:p w14:paraId="44330BCA" w14:textId="7558106F" w:rsidR="00256B0A" w:rsidRDefault="00256B0A">
      <w:pPr>
        <w:jc w:val="left"/>
        <w:rPr>
          <w:rFonts w:ascii="Arial" w:eastAsia="Times New Roman" w:hAnsi="Arial" w:cs="Arial"/>
          <w:b/>
          <w:bCs/>
          <w:color w:val="auto"/>
        </w:rPr>
      </w:pPr>
      <w:r>
        <w:rPr>
          <w:rFonts w:ascii="Arial" w:hAnsi="Arial" w:cs="Arial"/>
          <w:color w:val="auto"/>
        </w:rPr>
        <w:br w:type="page"/>
      </w:r>
    </w:p>
    <w:p w14:paraId="4B817FDF" w14:textId="77777777" w:rsidR="00E71EB4" w:rsidRDefault="00E71EB4" w:rsidP="00256B0A">
      <w:pPr>
        <w:spacing w:after="120"/>
        <w:rPr>
          <w:rFonts w:ascii="Arial" w:hAnsi="Arial" w:cs="Arial"/>
          <w:b/>
          <w:color w:val="auto"/>
        </w:rPr>
        <w:sectPr w:rsidR="00E71EB4" w:rsidSect="006F6854">
          <w:headerReference w:type="default" r:id="rId69"/>
          <w:footerReference w:type="default" r:id="rId70"/>
          <w:pgSz w:w="16838" w:h="11906" w:orient="landscape" w:code="9"/>
          <w:pgMar w:top="1247" w:right="510" w:bottom="1021" w:left="1418" w:header="737" w:footer="680" w:gutter="0"/>
          <w:cols w:space="720"/>
          <w:noEndnote/>
          <w:docGrid w:linePitch="360"/>
        </w:sectPr>
      </w:pPr>
    </w:p>
    <w:p w14:paraId="2EA97526" w14:textId="2B85EA7D" w:rsidR="00256B0A" w:rsidRPr="00863260" w:rsidRDefault="00256B0A" w:rsidP="00256B0A">
      <w:pPr>
        <w:spacing w:after="120"/>
        <w:rPr>
          <w:rFonts w:ascii="Arial" w:hAnsi="Arial" w:cs="Arial"/>
          <w:b/>
          <w:color w:val="auto"/>
        </w:rPr>
      </w:pPr>
      <w:bookmarkStart w:id="188" w:name="Приложение7"/>
      <w:r w:rsidRPr="00863260">
        <w:rPr>
          <w:rFonts w:ascii="Arial" w:hAnsi="Arial" w:cs="Arial"/>
          <w:b/>
          <w:color w:val="auto"/>
        </w:rPr>
        <w:lastRenderedPageBreak/>
        <w:t xml:space="preserve">ПРИЛОЖЕНИЕ 7. ФОРМА АКТА ОБЕЗВРЕЖИВАНИЯ ПАРТИИ ОТХОДОВ </w:t>
      </w:r>
    </w:p>
    <w:bookmarkEnd w:id="188"/>
    <w:p w14:paraId="4E7B5A2D" w14:textId="77777777" w:rsidR="00256B0A" w:rsidRDefault="00256B0A" w:rsidP="00E61F4F">
      <w:pPr>
        <w:pStyle w:val="22"/>
        <w:shd w:val="clear" w:color="auto" w:fill="auto"/>
        <w:spacing w:after="120" w:line="240" w:lineRule="auto"/>
        <w:jc w:val="both"/>
        <w:rPr>
          <w:rFonts w:ascii="Arial" w:hAnsi="Arial" w:cs="Arial"/>
          <w:color w:val="auto"/>
        </w:rPr>
      </w:pPr>
    </w:p>
    <w:p w14:paraId="6EDBE023" w14:textId="77777777" w:rsidR="00256B0A" w:rsidRPr="00256B0A" w:rsidRDefault="00256B0A" w:rsidP="00256B0A">
      <w:pPr>
        <w:jc w:val="center"/>
        <w:rPr>
          <w:b/>
          <w:sz w:val="22"/>
          <w:szCs w:val="18"/>
        </w:rPr>
      </w:pPr>
      <w:r w:rsidRPr="00256B0A">
        <w:rPr>
          <w:b/>
          <w:sz w:val="22"/>
          <w:szCs w:val="18"/>
        </w:rPr>
        <w:t>АКТ</w:t>
      </w:r>
    </w:p>
    <w:p w14:paraId="0432934F" w14:textId="77777777" w:rsidR="00256B0A" w:rsidRPr="00256B0A" w:rsidRDefault="00256B0A" w:rsidP="00256B0A">
      <w:pPr>
        <w:jc w:val="center"/>
        <w:rPr>
          <w:b/>
          <w:sz w:val="22"/>
          <w:szCs w:val="18"/>
        </w:rPr>
      </w:pPr>
      <w:r w:rsidRPr="00256B0A">
        <w:rPr>
          <w:b/>
          <w:sz w:val="22"/>
          <w:szCs w:val="18"/>
        </w:rPr>
        <w:t xml:space="preserve">обезвреживания партии отходов производства и потребления, в том числе ТКО  </w:t>
      </w:r>
    </w:p>
    <w:p w14:paraId="2349E317" w14:textId="77777777" w:rsidR="00256B0A" w:rsidRPr="00256B0A" w:rsidRDefault="00256B0A" w:rsidP="00256B0A">
      <w:pPr>
        <w:rPr>
          <w:szCs w:val="16"/>
        </w:rPr>
      </w:pPr>
      <w:r w:rsidRPr="00256B0A">
        <w:rPr>
          <w:sz w:val="28"/>
          <w:szCs w:val="18"/>
        </w:rPr>
        <w:t xml:space="preserve">г. </w:t>
      </w:r>
      <w:r w:rsidRPr="00256B0A">
        <w:rPr>
          <w:szCs w:val="16"/>
        </w:rPr>
        <w:t>__________</w:t>
      </w:r>
      <w:r w:rsidRPr="00256B0A">
        <w:rPr>
          <w:szCs w:val="16"/>
        </w:rPr>
        <w:tab/>
      </w:r>
      <w:r w:rsidRPr="00256B0A">
        <w:rPr>
          <w:szCs w:val="16"/>
        </w:rPr>
        <w:tab/>
      </w:r>
      <w:r w:rsidRPr="00256B0A">
        <w:rPr>
          <w:szCs w:val="16"/>
        </w:rPr>
        <w:tab/>
      </w:r>
      <w:r w:rsidRPr="00256B0A">
        <w:rPr>
          <w:szCs w:val="16"/>
        </w:rPr>
        <w:tab/>
      </w:r>
      <w:r w:rsidRPr="00256B0A">
        <w:rPr>
          <w:szCs w:val="16"/>
        </w:rPr>
        <w:tab/>
        <w:t xml:space="preserve">           «___» ______ _ г </w:t>
      </w:r>
    </w:p>
    <w:p w14:paraId="6499B555" w14:textId="77777777" w:rsidR="00256B0A" w:rsidRPr="00256B0A" w:rsidRDefault="00256B0A" w:rsidP="00256B0A">
      <w:pPr>
        <w:rPr>
          <w:szCs w:val="16"/>
        </w:rPr>
      </w:pPr>
      <w:r w:rsidRPr="00256B0A">
        <w:rPr>
          <w:szCs w:val="16"/>
        </w:rPr>
        <w:t xml:space="preserve">                                                                                                (дата натурного обследования)</w:t>
      </w:r>
    </w:p>
    <w:p w14:paraId="77CE5EC2" w14:textId="77777777" w:rsidR="00256B0A" w:rsidRPr="00256B0A" w:rsidRDefault="00256B0A" w:rsidP="00256B0A">
      <w:pPr>
        <w:rPr>
          <w:szCs w:val="16"/>
        </w:rPr>
      </w:pPr>
      <w:r w:rsidRPr="00256B0A">
        <w:rPr>
          <w:szCs w:val="16"/>
        </w:rPr>
        <w:t>Отчетный период: с ____________________ по ___________________.</w:t>
      </w:r>
    </w:p>
    <w:p w14:paraId="4316335C" w14:textId="77777777" w:rsidR="00256B0A" w:rsidRPr="00256B0A" w:rsidRDefault="00256B0A" w:rsidP="00256B0A">
      <w:pPr>
        <w:rPr>
          <w:szCs w:val="16"/>
        </w:rPr>
      </w:pPr>
      <w:r w:rsidRPr="00256B0A">
        <w:rPr>
          <w:szCs w:val="16"/>
        </w:rPr>
        <w:t>Наименование Заказчика: _______________________________;</w:t>
      </w:r>
    </w:p>
    <w:p w14:paraId="45BD2611" w14:textId="77777777" w:rsidR="00256B0A" w:rsidRPr="00256B0A" w:rsidRDefault="00256B0A" w:rsidP="00256B0A">
      <w:pPr>
        <w:rPr>
          <w:szCs w:val="16"/>
        </w:rPr>
      </w:pPr>
      <w:r w:rsidRPr="00256B0A">
        <w:rPr>
          <w:szCs w:val="16"/>
        </w:rPr>
        <w:t>Наименование Подрядчика: _____________________________;</w:t>
      </w:r>
    </w:p>
    <w:p w14:paraId="046A2542" w14:textId="77777777" w:rsidR="00256B0A" w:rsidRPr="00256B0A" w:rsidRDefault="00256B0A" w:rsidP="00256B0A">
      <w:pPr>
        <w:rPr>
          <w:szCs w:val="16"/>
        </w:rPr>
      </w:pPr>
      <w:r w:rsidRPr="00256B0A">
        <w:rPr>
          <w:szCs w:val="16"/>
        </w:rPr>
        <w:t>Комиссия по учету, контролю и приемке работ в области обращения с отходами производства и потребления, в том числе твердо-коммунальными отходами в составе уполномоченных представителей Подрядчика и Заказчика:</w:t>
      </w:r>
    </w:p>
    <w:p w14:paraId="77240899" w14:textId="77777777" w:rsidR="00256B0A" w:rsidRPr="00256B0A" w:rsidRDefault="00256B0A" w:rsidP="00256B0A">
      <w:pPr>
        <w:rPr>
          <w:szCs w:val="16"/>
        </w:rPr>
      </w:pPr>
      <w:r w:rsidRPr="00256B0A">
        <w:rPr>
          <w:szCs w:val="16"/>
        </w:rPr>
        <w:t>От Заказчика: ______________________   -   (наименование должности)</w:t>
      </w:r>
    </w:p>
    <w:p w14:paraId="3C6ADB8E" w14:textId="77777777" w:rsidR="00256B0A" w:rsidRPr="00256B0A" w:rsidRDefault="00256B0A" w:rsidP="00256B0A">
      <w:pPr>
        <w:rPr>
          <w:szCs w:val="16"/>
        </w:rPr>
      </w:pPr>
      <w:r w:rsidRPr="00256B0A">
        <w:rPr>
          <w:szCs w:val="16"/>
        </w:rPr>
        <w:t>От Подрядчика:________________________   -   (наименование должности)</w:t>
      </w:r>
    </w:p>
    <w:p w14:paraId="6A75A7BB" w14:textId="77777777" w:rsidR="00256B0A" w:rsidRPr="00256B0A" w:rsidRDefault="00256B0A" w:rsidP="00256B0A">
      <w:pPr>
        <w:rPr>
          <w:szCs w:val="16"/>
        </w:rPr>
      </w:pPr>
      <w:r w:rsidRPr="00256B0A">
        <w:rPr>
          <w:szCs w:val="16"/>
        </w:rPr>
        <w:t>в результате обследования в натуре условий и обстоятельств обезвреживания партии отходов производства и потребления, в том числе ТКО и изучив соответствующие документы, представленные Подрядчиком, составила настоящий Акт о нижеследующем:</w:t>
      </w:r>
    </w:p>
    <w:p w14:paraId="3EB0A646" w14:textId="77777777" w:rsidR="00256B0A" w:rsidRPr="00256B0A" w:rsidRDefault="00256B0A" w:rsidP="00256B0A">
      <w:pPr>
        <w:rPr>
          <w:szCs w:val="16"/>
        </w:rPr>
      </w:pPr>
      <w:r w:rsidRPr="00256B0A">
        <w:rPr>
          <w:szCs w:val="16"/>
        </w:rPr>
        <w:tab/>
        <w:t>1. Наименования объектов обезвреживания отходов в месте размещения термических установок: __________________________________________________________</w:t>
      </w:r>
    </w:p>
    <w:p w14:paraId="19E79024" w14:textId="77777777" w:rsidR="00256B0A" w:rsidRPr="00256B0A" w:rsidRDefault="00256B0A" w:rsidP="00256B0A">
      <w:pPr>
        <w:ind w:firstLine="709"/>
        <w:rPr>
          <w:szCs w:val="16"/>
        </w:rPr>
      </w:pPr>
      <w:r w:rsidRPr="00256B0A">
        <w:rPr>
          <w:szCs w:val="16"/>
        </w:rPr>
        <w:t>2. Учет движения отходов и краткий отчет об оказанных услугах с указанием:</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1560"/>
        <w:gridCol w:w="2976"/>
      </w:tblGrid>
      <w:tr w:rsidR="00256B0A" w:rsidRPr="00256B0A" w14:paraId="0F6EEE45" w14:textId="77777777" w:rsidTr="00E71EB4">
        <w:trPr>
          <w:trHeight w:val="297"/>
        </w:trPr>
        <w:tc>
          <w:tcPr>
            <w:tcW w:w="5098" w:type="dxa"/>
          </w:tcPr>
          <w:p w14:paraId="63917E35" w14:textId="77777777" w:rsidR="00256B0A" w:rsidRPr="00256B0A" w:rsidRDefault="00256B0A" w:rsidP="006F6854">
            <w:pPr>
              <w:suppressAutoHyphens/>
              <w:autoSpaceDE w:val="0"/>
              <w:autoSpaceDN w:val="0"/>
              <w:adjustRightInd w:val="0"/>
              <w:jc w:val="center"/>
              <w:rPr>
                <w:sz w:val="20"/>
                <w:szCs w:val="16"/>
              </w:rPr>
            </w:pPr>
            <w:r w:rsidRPr="00256B0A">
              <w:rPr>
                <w:sz w:val="20"/>
                <w:szCs w:val="16"/>
              </w:rPr>
              <w:t>Наименование</w:t>
            </w:r>
          </w:p>
        </w:tc>
        <w:tc>
          <w:tcPr>
            <w:tcW w:w="1560" w:type="dxa"/>
          </w:tcPr>
          <w:p w14:paraId="5FA39BE2" w14:textId="77777777" w:rsidR="00256B0A" w:rsidRPr="00256B0A" w:rsidRDefault="00256B0A" w:rsidP="006F6854">
            <w:pPr>
              <w:suppressAutoHyphens/>
              <w:autoSpaceDE w:val="0"/>
              <w:autoSpaceDN w:val="0"/>
              <w:adjustRightInd w:val="0"/>
              <w:jc w:val="center"/>
              <w:rPr>
                <w:sz w:val="20"/>
                <w:szCs w:val="16"/>
              </w:rPr>
            </w:pPr>
            <w:r w:rsidRPr="00256B0A">
              <w:rPr>
                <w:sz w:val="20"/>
                <w:szCs w:val="16"/>
              </w:rPr>
              <w:t>Масса,</w:t>
            </w:r>
          </w:p>
          <w:p w14:paraId="22A004C5" w14:textId="77777777" w:rsidR="00256B0A" w:rsidRPr="00256B0A" w:rsidRDefault="00256B0A" w:rsidP="006F6854">
            <w:pPr>
              <w:suppressAutoHyphens/>
              <w:autoSpaceDE w:val="0"/>
              <w:autoSpaceDN w:val="0"/>
              <w:adjustRightInd w:val="0"/>
              <w:jc w:val="center"/>
              <w:rPr>
                <w:sz w:val="20"/>
                <w:szCs w:val="16"/>
              </w:rPr>
            </w:pPr>
            <w:r w:rsidRPr="00256B0A">
              <w:rPr>
                <w:sz w:val="20"/>
                <w:szCs w:val="16"/>
              </w:rPr>
              <w:t xml:space="preserve"> тонн</w:t>
            </w:r>
          </w:p>
        </w:tc>
        <w:tc>
          <w:tcPr>
            <w:tcW w:w="2976" w:type="dxa"/>
          </w:tcPr>
          <w:p w14:paraId="6FE3C0F8" w14:textId="77777777" w:rsidR="00256B0A" w:rsidRPr="00256B0A" w:rsidRDefault="00256B0A" w:rsidP="006F6854">
            <w:pPr>
              <w:suppressAutoHyphens/>
              <w:autoSpaceDE w:val="0"/>
              <w:autoSpaceDN w:val="0"/>
              <w:adjustRightInd w:val="0"/>
              <w:jc w:val="center"/>
              <w:rPr>
                <w:sz w:val="20"/>
                <w:szCs w:val="16"/>
              </w:rPr>
            </w:pPr>
            <w:r w:rsidRPr="00256B0A">
              <w:rPr>
                <w:sz w:val="20"/>
                <w:szCs w:val="16"/>
              </w:rPr>
              <w:t>Структурное подразделение объекта, на котором образуются отходы</w:t>
            </w:r>
          </w:p>
        </w:tc>
      </w:tr>
      <w:tr w:rsidR="00256B0A" w:rsidRPr="00256B0A" w14:paraId="48F2C160" w14:textId="77777777" w:rsidTr="00E71EB4">
        <w:trPr>
          <w:trHeight w:val="305"/>
        </w:trPr>
        <w:tc>
          <w:tcPr>
            <w:tcW w:w="5098" w:type="dxa"/>
          </w:tcPr>
          <w:p w14:paraId="2DB7906E" w14:textId="77777777" w:rsidR="00256B0A" w:rsidRPr="00256B0A" w:rsidRDefault="00256B0A" w:rsidP="006F6854">
            <w:pPr>
              <w:suppressAutoHyphens/>
              <w:autoSpaceDE w:val="0"/>
              <w:autoSpaceDN w:val="0"/>
              <w:adjustRightInd w:val="0"/>
              <w:rPr>
                <w:b/>
                <w:sz w:val="20"/>
                <w:szCs w:val="16"/>
              </w:rPr>
            </w:pPr>
            <w:r w:rsidRPr="00256B0A">
              <w:rPr>
                <w:b/>
                <w:sz w:val="20"/>
                <w:szCs w:val="16"/>
              </w:rPr>
              <w:t>1. Остаток отходов на начало отчетного периода (накопление)</w:t>
            </w:r>
          </w:p>
        </w:tc>
        <w:tc>
          <w:tcPr>
            <w:tcW w:w="1560" w:type="dxa"/>
          </w:tcPr>
          <w:p w14:paraId="762C8ABF" w14:textId="77777777" w:rsidR="00256B0A" w:rsidRPr="00256B0A" w:rsidRDefault="00256B0A" w:rsidP="006F6854">
            <w:pPr>
              <w:suppressAutoHyphens/>
              <w:autoSpaceDE w:val="0"/>
              <w:autoSpaceDN w:val="0"/>
              <w:adjustRightInd w:val="0"/>
              <w:rPr>
                <w:sz w:val="20"/>
                <w:szCs w:val="16"/>
              </w:rPr>
            </w:pPr>
          </w:p>
        </w:tc>
        <w:tc>
          <w:tcPr>
            <w:tcW w:w="2976" w:type="dxa"/>
          </w:tcPr>
          <w:p w14:paraId="25D3C9D5" w14:textId="77777777" w:rsidR="00256B0A" w:rsidRPr="00256B0A" w:rsidRDefault="00256B0A" w:rsidP="006F6854">
            <w:pPr>
              <w:suppressAutoHyphens/>
              <w:autoSpaceDE w:val="0"/>
              <w:autoSpaceDN w:val="0"/>
              <w:adjustRightInd w:val="0"/>
              <w:rPr>
                <w:sz w:val="20"/>
                <w:szCs w:val="16"/>
              </w:rPr>
            </w:pPr>
          </w:p>
        </w:tc>
      </w:tr>
      <w:tr w:rsidR="00256B0A" w:rsidRPr="00256B0A" w14:paraId="72C4A906" w14:textId="77777777" w:rsidTr="00E71EB4">
        <w:trPr>
          <w:trHeight w:val="148"/>
        </w:trPr>
        <w:tc>
          <w:tcPr>
            <w:tcW w:w="5098" w:type="dxa"/>
          </w:tcPr>
          <w:p w14:paraId="23F16747" w14:textId="77777777" w:rsidR="00256B0A" w:rsidRPr="00256B0A" w:rsidRDefault="00256B0A" w:rsidP="006F6854">
            <w:pPr>
              <w:suppressAutoHyphens/>
              <w:autoSpaceDE w:val="0"/>
              <w:autoSpaceDN w:val="0"/>
              <w:adjustRightInd w:val="0"/>
              <w:rPr>
                <w:b/>
                <w:sz w:val="20"/>
                <w:szCs w:val="16"/>
              </w:rPr>
            </w:pPr>
            <w:r w:rsidRPr="00256B0A">
              <w:rPr>
                <w:b/>
                <w:sz w:val="20"/>
                <w:szCs w:val="16"/>
              </w:rPr>
              <w:t xml:space="preserve">2. Приход (прием отходов) </w:t>
            </w:r>
          </w:p>
        </w:tc>
        <w:tc>
          <w:tcPr>
            <w:tcW w:w="1560" w:type="dxa"/>
          </w:tcPr>
          <w:p w14:paraId="7F13DBBE" w14:textId="77777777" w:rsidR="00256B0A" w:rsidRPr="00256B0A" w:rsidRDefault="00256B0A" w:rsidP="006F6854">
            <w:pPr>
              <w:suppressAutoHyphens/>
              <w:autoSpaceDE w:val="0"/>
              <w:autoSpaceDN w:val="0"/>
              <w:adjustRightInd w:val="0"/>
              <w:rPr>
                <w:sz w:val="20"/>
                <w:szCs w:val="16"/>
              </w:rPr>
            </w:pPr>
          </w:p>
        </w:tc>
        <w:tc>
          <w:tcPr>
            <w:tcW w:w="2976" w:type="dxa"/>
          </w:tcPr>
          <w:p w14:paraId="37E1F6C5" w14:textId="77777777" w:rsidR="00256B0A" w:rsidRPr="00256B0A" w:rsidRDefault="00256B0A" w:rsidP="006F6854">
            <w:pPr>
              <w:suppressAutoHyphens/>
              <w:autoSpaceDE w:val="0"/>
              <w:autoSpaceDN w:val="0"/>
              <w:adjustRightInd w:val="0"/>
              <w:rPr>
                <w:sz w:val="20"/>
                <w:szCs w:val="16"/>
              </w:rPr>
            </w:pPr>
          </w:p>
        </w:tc>
      </w:tr>
      <w:tr w:rsidR="00256B0A" w:rsidRPr="00256B0A" w14:paraId="6DD2A7E3" w14:textId="77777777" w:rsidTr="00E71EB4">
        <w:trPr>
          <w:trHeight w:val="148"/>
        </w:trPr>
        <w:tc>
          <w:tcPr>
            <w:tcW w:w="5098" w:type="dxa"/>
          </w:tcPr>
          <w:p w14:paraId="7D9533A0" w14:textId="77777777" w:rsidR="00256B0A" w:rsidRPr="00256B0A" w:rsidRDefault="00256B0A" w:rsidP="006F6854">
            <w:pPr>
              <w:suppressAutoHyphens/>
              <w:autoSpaceDE w:val="0"/>
              <w:autoSpaceDN w:val="0"/>
              <w:adjustRightInd w:val="0"/>
              <w:rPr>
                <w:sz w:val="20"/>
                <w:szCs w:val="16"/>
              </w:rPr>
            </w:pPr>
            <w:r w:rsidRPr="00256B0A">
              <w:rPr>
                <w:sz w:val="20"/>
                <w:szCs w:val="16"/>
              </w:rPr>
              <w:t>В т.ч.:</w:t>
            </w:r>
          </w:p>
        </w:tc>
        <w:tc>
          <w:tcPr>
            <w:tcW w:w="1560" w:type="dxa"/>
          </w:tcPr>
          <w:p w14:paraId="5FEA896B" w14:textId="77777777" w:rsidR="00256B0A" w:rsidRPr="00256B0A" w:rsidRDefault="00256B0A" w:rsidP="006F6854">
            <w:pPr>
              <w:suppressAutoHyphens/>
              <w:autoSpaceDE w:val="0"/>
              <w:autoSpaceDN w:val="0"/>
              <w:adjustRightInd w:val="0"/>
              <w:rPr>
                <w:sz w:val="20"/>
                <w:szCs w:val="16"/>
              </w:rPr>
            </w:pPr>
          </w:p>
        </w:tc>
        <w:tc>
          <w:tcPr>
            <w:tcW w:w="2976" w:type="dxa"/>
          </w:tcPr>
          <w:p w14:paraId="43A6B74C" w14:textId="77777777" w:rsidR="00256B0A" w:rsidRPr="00256B0A" w:rsidRDefault="00256B0A" w:rsidP="006F6854">
            <w:pPr>
              <w:suppressAutoHyphens/>
              <w:autoSpaceDE w:val="0"/>
              <w:autoSpaceDN w:val="0"/>
              <w:adjustRightInd w:val="0"/>
              <w:rPr>
                <w:sz w:val="20"/>
                <w:szCs w:val="16"/>
              </w:rPr>
            </w:pPr>
          </w:p>
        </w:tc>
      </w:tr>
      <w:tr w:rsidR="00256B0A" w:rsidRPr="00256B0A" w14:paraId="56DFA6ED" w14:textId="77777777" w:rsidTr="00E71EB4">
        <w:trPr>
          <w:trHeight w:val="305"/>
        </w:trPr>
        <w:tc>
          <w:tcPr>
            <w:tcW w:w="5098" w:type="dxa"/>
          </w:tcPr>
          <w:p w14:paraId="457FA208" w14:textId="77777777" w:rsidR="00256B0A" w:rsidRPr="00256B0A" w:rsidRDefault="00256B0A" w:rsidP="006F6854">
            <w:pPr>
              <w:suppressAutoHyphens/>
              <w:autoSpaceDE w:val="0"/>
              <w:autoSpaceDN w:val="0"/>
              <w:adjustRightInd w:val="0"/>
              <w:rPr>
                <w:sz w:val="20"/>
                <w:szCs w:val="16"/>
              </w:rPr>
            </w:pPr>
            <w:r w:rsidRPr="00256B0A">
              <w:rPr>
                <w:sz w:val="20"/>
                <w:szCs w:val="16"/>
              </w:rPr>
              <w:t>получено отходов в течение отчетного периода</w:t>
            </w:r>
          </w:p>
        </w:tc>
        <w:tc>
          <w:tcPr>
            <w:tcW w:w="1560" w:type="dxa"/>
          </w:tcPr>
          <w:p w14:paraId="4C77DC68" w14:textId="77777777" w:rsidR="00256B0A" w:rsidRPr="00256B0A" w:rsidRDefault="00256B0A" w:rsidP="006F6854">
            <w:pPr>
              <w:suppressAutoHyphens/>
              <w:autoSpaceDE w:val="0"/>
              <w:autoSpaceDN w:val="0"/>
              <w:adjustRightInd w:val="0"/>
              <w:rPr>
                <w:sz w:val="20"/>
                <w:szCs w:val="16"/>
              </w:rPr>
            </w:pPr>
          </w:p>
        </w:tc>
        <w:tc>
          <w:tcPr>
            <w:tcW w:w="2976" w:type="dxa"/>
          </w:tcPr>
          <w:p w14:paraId="2D4F50E8" w14:textId="77777777" w:rsidR="00256B0A" w:rsidRPr="00256B0A" w:rsidRDefault="00256B0A" w:rsidP="006F6854">
            <w:pPr>
              <w:suppressAutoHyphens/>
              <w:autoSpaceDE w:val="0"/>
              <w:autoSpaceDN w:val="0"/>
              <w:adjustRightInd w:val="0"/>
              <w:rPr>
                <w:sz w:val="20"/>
                <w:szCs w:val="16"/>
              </w:rPr>
            </w:pPr>
          </w:p>
        </w:tc>
      </w:tr>
      <w:tr w:rsidR="00256B0A" w:rsidRPr="00256B0A" w14:paraId="4B0F2B95" w14:textId="77777777" w:rsidTr="00E71EB4">
        <w:trPr>
          <w:trHeight w:val="297"/>
        </w:trPr>
        <w:tc>
          <w:tcPr>
            <w:tcW w:w="5098" w:type="dxa"/>
          </w:tcPr>
          <w:p w14:paraId="5D13B959" w14:textId="77777777" w:rsidR="00256B0A" w:rsidRPr="00256B0A" w:rsidRDefault="00256B0A" w:rsidP="006F6854">
            <w:pPr>
              <w:suppressAutoHyphens/>
              <w:autoSpaceDE w:val="0"/>
              <w:autoSpaceDN w:val="0"/>
              <w:adjustRightInd w:val="0"/>
              <w:rPr>
                <w:b/>
                <w:sz w:val="20"/>
                <w:szCs w:val="16"/>
              </w:rPr>
            </w:pPr>
            <w:r w:rsidRPr="00256B0A">
              <w:rPr>
                <w:b/>
                <w:sz w:val="20"/>
                <w:szCs w:val="16"/>
              </w:rPr>
              <w:t xml:space="preserve">3. Остаток отходов на конец отчетного периода </w:t>
            </w:r>
          </w:p>
        </w:tc>
        <w:tc>
          <w:tcPr>
            <w:tcW w:w="1560" w:type="dxa"/>
          </w:tcPr>
          <w:p w14:paraId="58BA70B5" w14:textId="77777777" w:rsidR="00256B0A" w:rsidRPr="00256B0A" w:rsidRDefault="00256B0A" w:rsidP="006F6854">
            <w:pPr>
              <w:suppressAutoHyphens/>
              <w:autoSpaceDE w:val="0"/>
              <w:autoSpaceDN w:val="0"/>
              <w:adjustRightInd w:val="0"/>
              <w:rPr>
                <w:sz w:val="20"/>
                <w:szCs w:val="16"/>
              </w:rPr>
            </w:pPr>
          </w:p>
        </w:tc>
        <w:tc>
          <w:tcPr>
            <w:tcW w:w="2976" w:type="dxa"/>
          </w:tcPr>
          <w:p w14:paraId="0382C6BE" w14:textId="77777777" w:rsidR="00256B0A" w:rsidRPr="00256B0A" w:rsidRDefault="00256B0A" w:rsidP="006F6854">
            <w:pPr>
              <w:suppressAutoHyphens/>
              <w:autoSpaceDE w:val="0"/>
              <w:autoSpaceDN w:val="0"/>
              <w:adjustRightInd w:val="0"/>
              <w:rPr>
                <w:sz w:val="20"/>
                <w:szCs w:val="16"/>
              </w:rPr>
            </w:pPr>
          </w:p>
        </w:tc>
      </w:tr>
      <w:tr w:rsidR="00256B0A" w:rsidRPr="00256B0A" w14:paraId="72924153" w14:textId="77777777" w:rsidTr="00E71EB4">
        <w:trPr>
          <w:trHeight w:val="297"/>
        </w:trPr>
        <w:tc>
          <w:tcPr>
            <w:tcW w:w="5098" w:type="dxa"/>
          </w:tcPr>
          <w:p w14:paraId="2007D4B0" w14:textId="77777777" w:rsidR="00256B0A" w:rsidRPr="00256B0A" w:rsidRDefault="00256B0A" w:rsidP="006F6854">
            <w:pPr>
              <w:suppressAutoHyphens/>
              <w:autoSpaceDE w:val="0"/>
              <w:autoSpaceDN w:val="0"/>
              <w:adjustRightInd w:val="0"/>
              <w:rPr>
                <w:b/>
                <w:sz w:val="20"/>
                <w:szCs w:val="16"/>
              </w:rPr>
            </w:pPr>
            <w:r w:rsidRPr="00256B0A">
              <w:rPr>
                <w:b/>
                <w:sz w:val="20"/>
                <w:szCs w:val="16"/>
              </w:rPr>
              <w:t xml:space="preserve">4. Обезврежено отходов в отчетном периоде </w:t>
            </w:r>
          </w:p>
        </w:tc>
        <w:tc>
          <w:tcPr>
            <w:tcW w:w="1560" w:type="dxa"/>
          </w:tcPr>
          <w:p w14:paraId="67772A71" w14:textId="77777777" w:rsidR="00256B0A" w:rsidRPr="00256B0A" w:rsidRDefault="00256B0A" w:rsidP="006F6854">
            <w:pPr>
              <w:suppressAutoHyphens/>
              <w:autoSpaceDE w:val="0"/>
              <w:autoSpaceDN w:val="0"/>
              <w:adjustRightInd w:val="0"/>
              <w:rPr>
                <w:sz w:val="20"/>
                <w:szCs w:val="16"/>
              </w:rPr>
            </w:pPr>
          </w:p>
        </w:tc>
        <w:tc>
          <w:tcPr>
            <w:tcW w:w="2976" w:type="dxa"/>
          </w:tcPr>
          <w:p w14:paraId="61A42E54" w14:textId="77777777" w:rsidR="00256B0A" w:rsidRPr="00256B0A" w:rsidRDefault="00256B0A" w:rsidP="006F6854">
            <w:pPr>
              <w:suppressAutoHyphens/>
              <w:autoSpaceDE w:val="0"/>
              <w:autoSpaceDN w:val="0"/>
              <w:adjustRightInd w:val="0"/>
              <w:rPr>
                <w:sz w:val="20"/>
                <w:szCs w:val="16"/>
              </w:rPr>
            </w:pPr>
          </w:p>
        </w:tc>
      </w:tr>
    </w:tbl>
    <w:p w14:paraId="13982B0B" w14:textId="77777777" w:rsidR="00256B0A" w:rsidRDefault="00256B0A" w:rsidP="00256B0A">
      <w:pPr>
        <w:spacing w:line="240" w:lineRule="atLeast"/>
        <w:contextualSpacing/>
        <w:rPr>
          <w:sz w:val="20"/>
          <w:szCs w:val="16"/>
        </w:rPr>
      </w:pPr>
    </w:p>
    <w:p w14:paraId="6FE1142C" w14:textId="1D239958" w:rsidR="00256B0A" w:rsidRPr="00256B0A" w:rsidRDefault="00256B0A" w:rsidP="00256B0A">
      <w:pPr>
        <w:spacing w:line="240" w:lineRule="atLeast"/>
        <w:contextualSpacing/>
        <w:rPr>
          <w:szCs w:val="16"/>
        </w:rPr>
      </w:pPr>
      <w:r w:rsidRPr="00256B0A">
        <w:rPr>
          <w:sz w:val="20"/>
          <w:szCs w:val="16"/>
        </w:rPr>
        <w:t xml:space="preserve">- </w:t>
      </w:r>
      <w:r w:rsidRPr="00256B0A">
        <w:rPr>
          <w:szCs w:val="16"/>
        </w:rPr>
        <w:t>наименование и время работы термической установки:_______,</w:t>
      </w:r>
    </w:p>
    <w:p w14:paraId="28CFC21D" w14:textId="79BE7B37" w:rsidR="00256B0A" w:rsidRPr="00256B0A" w:rsidRDefault="00256B0A" w:rsidP="00256B0A">
      <w:pPr>
        <w:spacing w:line="240" w:lineRule="atLeast"/>
        <w:contextualSpacing/>
        <w:rPr>
          <w:szCs w:val="16"/>
        </w:rPr>
      </w:pPr>
      <w:r w:rsidRPr="00256B0A">
        <w:rPr>
          <w:szCs w:val="16"/>
        </w:rPr>
        <w:t xml:space="preserve">- количество и квалификации привлеченного персонала:_________ </w:t>
      </w:r>
    </w:p>
    <w:p w14:paraId="45569C31" w14:textId="77777777" w:rsidR="00256B0A" w:rsidRPr="00256B0A" w:rsidRDefault="00256B0A" w:rsidP="00256B0A">
      <w:pPr>
        <w:spacing w:line="240" w:lineRule="atLeast"/>
        <w:contextualSpacing/>
        <w:rPr>
          <w:szCs w:val="16"/>
        </w:rPr>
      </w:pPr>
      <w:r w:rsidRPr="00256B0A">
        <w:rPr>
          <w:szCs w:val="16"/>
        </w:rPr>
        <w:t xml:space="preserve">- результы внешнего осмотра термических установок_________, </w:t>
      </w:r>
    </w:p>
    <w:p w14:paraId="26B2CC7C" w14:textId="77777777" w:rsidR="00256B0A" w:rsidRPr="00256B0A" w:rsidRDefault="00256B0A" w:rsidP="00256B0A">
      <w:pPr>
        <w:spacing w:line="240" w:lineRule="atLeast"/>
        <w:contextualSpacing/>
        <w:rPr>
          <w:szCs w:val="16"/>
        </w:rPr>
      </w:pPr>
      <w:r w:rsidRPr="00256B0A">
        <w:rPr>
          <w:szCs w:val="16"/>
        </w:rPr>
        <w:t xml:space="preserve">- производительность термических установок_________________ </w:t>
      </w:r>
    </w:p>
    <w:p w14:paraId="345B6BDE" w14:textId="77777777" w:rsidR="00256B0A" w:rsidRPr="00256B0A" w:rsidRDefault="00256B0A" w:rsidP="00256B0A">
      <w:pPr>
        <w:spacing w:line="240" w:lineRule="atLeast"/>
        <w:contextualSpacing/>
        <w:rPr>
          <w:szCs w:val="16"/>
        </w:rPr>
      </w:pPr>
      <w:r w:rsidRPr="00256B0A">
        <w:rPr>
          <w:szCs w:val="16"/>
        </w:rPr>
        <w:t>-  объемов потребленного топлива______________________.</w:t>
      </w:r>
    </w:p>
    <w:p w14:paraId="3245EDAE" w14:textId="77777777" w:rsidR="00256B0A" w:rsidRPr="00256B0A" w:rsidRDefault="00256B0A" w:rsidP="00256B0A">
      <w:pPr>
        <w:rPr>
          <w:szCs w:val="16"/>
        </w:rPr>
      </w:pPr>
      <w:r w:rsidRPr="00256B0A">
        <w:rPr>
          <w:szCs w:val="16"/>
        </w:rPr>
        <w:t xml:space="preserve">          3. Подтверждающие документы (№, дата): </w:t>
      </w:r>
      <w:r w:rsidRPr="00256B0A">
        <w:rPr>
          <w:iCs/>
          <w:szCs w:val="16"/>
        </w:rPr>
        <w:t>акт(ы)-передачи партии отходов производства и потребления, в том числе ТКО; акт</w:t>
      </w:r>
      <w:r w:rsidRPr="00256B0A">
        <w:rPr>
          <w:szCs w:val="16"/>
        </w:rPr>
        <w:t xml:space="preserve"> о наличии отходов (остатков) на конец отчетного периода; </w:t>
      </w:r>
      <w:r w:rsidRPr="00256B0A">
        <w:rPr>
          <w:iCs/>
          <w:szCs w:val="16"/>
        </w:rPr>
        <w:t xml:space="preserve">талон(ы) учета отходов; </w:t>
      </w:r>
      <w:r w:rsidRPr="00256B0A">
        <w:rPr>
          <w:szCs w:val="16"/>
        </w:rPr>
        <w:t xml:space="preserve">журнала весового контроля; журнал учета движения отходов. </w:t>
      </w:r>
    </w:p>
    <w:p w14:paraId="3FBBF15F" w14:textId="77777777" w:rsidR="00256B0A" w:rsidRPr="00256B0A" w:rsidRDefault="00256B0A" w:rsidP="00256B0A">
      <w:pPr>
        <w:rPr>
          <w:szCs w:val="16"/>
        </w:rPr>
      </w:pPr>
      <w:r w:rsidRPr="00256B0A">
        <w:rPr>
          <w:szCs w:val="16"/>
        </w:rPr>
        <w:t>Заключение Комиссии</w:t>
      </w:r>
      <w:r w:rsidRPr="00256B0A">
        <w:rPr>
          <w:sz w:val="40"/>
        </w:rPr>
        <w:t xml:space="preserve"> </w:t>
      </w:r>
      <w:r w:rsidRPr="00256B0A">
        <w:rPr>
          <w:szCs w:val="16"/>
        </w:rPr>
        <w:t>по учету, контролю и приемке работ в области обращения с отходами производства и потребления, в том числе твердо-коммунальными отходами:</w:t>
      </w:r>
    </w:p>
    <w:p w14:paraId="28279617" w14:textId="77777777" w:rsidR="00256B0A" w:rsidRPr="00256B0A" w:rsidRDefault="00256B0A" w:rsidP="00256B0A">
      <w:pPr>
        <w:rPr>
          <w:szCs w:val="16"/>
        </w:rPr>
      </w:pPr>
      <w:r w:rsidRPr="00256B0A">
        <w:rPr>
          <w:szCs w:val="16"/>
        </w:rPr>
        <w:t>1. Обезвреживание партии отходов выполнено подрядчиком качественно, в полном объеме.</w:t>
      </w:r>
    </w:p>
    <w:p w14:paraId="11B5BC43" w14:textId="77777777" w:rsidR="00256B0A" w:rsidRPr="00256B0A" w:rsidRDefault="00256B0A" w:rsidP="00256B0A">
      <w:pPr>
        <w:rPr>
          <w:szCs w:val="16"/>
        </w:rPr>
      </w:pPr>
      <w:r w:rsidRPr="00256B0A">
        <w:rPr>
          <w:szCs w:val="16"/>
        </w:rPr>
        <w:t>3. Работы по данной партии отходов рекомендуются к приемке и оплате в объеме (тонн): ____________________________________________________________ «___» ______ 20__ г</w:t>
      </w:r>
    </w:p>
    <w:tbl>
      <w:tblPr>
        <w:tblpPr w:leftFromText="180" w:rightFromText="180" w:vertAnchor="text" w:horzAnchor="margin" w:tblpY="497"/>
        <w:tblW w:w="9639" w:type="dxa"/>
        <w:tblLayout w:type="fixed"/>
        <w:tblLook w:val="04A0" w:firstRow="1" w:lastRow="0" w:firstColumn="1" w:lastColumn="0" w:noHBand="0" w:noVBand="1"/>
      </w:tblPr>
      <w:tblGrid>
        <w:gridCol w:w="5103"/>
        <w:gridCol w:w="4536"/>
      </w:tblGrid>
      <w:tr w:rsidR="00256B0A" w:rsidRPr="00256B0A" w14:paraId="48D440B2" w14:textId="77777777" w:rsidTr="006631E0">
        <w:trPr>
          <w:trHeight w:val="82"/>
        </w:trPr>
        <w:tc>
          <w:tcPr>
            <w:tcW w:w="5103" w:type="dxa"/>
          </w:tcPr>
          <w:p w14:paraId="040409E5" w14:textId="77777777" w:rsidR="00256B0A" w:rsidRPr="00256B0A" w:rsidRDefault="00256B0A" w:rsidP="006F6854">
            <w:pPr>
              <w:suppressAutoHyphens/>
              <w:rPr>
                <w:szCs w:val="16"/>
              </w:rPr>
            </w:pPr>
            <w:r w:rsidRPr="00256B0A">
              <w:rPr>
                <w:szCs w:val="16"/>
              </w:rPr>
              <w:t>ПОДРЯДЧИК:</w:t>
            </w:r>
          </w:p>
          <w:p w14:paraId="29FC4878" w14:textId="77777777" w:rsidR="00256B0A" w:rsidRPr="00256B0A" w:rsidRDefault="00256B0A" w:rsidP="006F6854">
            <w:pPr>
              <w:suppressAutoHyphens/>
              <w:rPr>
                <w:szCs w:val="16"/>
              </w:rPr>
            </w:pPr>
            <w:r w:rsidRPr="00256B0A">
              <w:rPr>
                <w:szCs w:val="16"/>
              </w:rPr>
              <w:t>___________/_____________ /м. п.</w:t>
            </w:r>
          </w:p>
        </w:tc>
        <w:tc>
          <w:tcPr>
            <w:tcW w:w="4536" w:type="dxa"/>
          </w:tcPr>
          <w:p w14:paraId="4E74F8DD" w14:textId="77777777" w:rsidR="00256B0A" w:rsidRPr="00256B0A" w:rsidRDefault="00256B0A" w:rsidP="006F6854">
            <w:pPr>
              <w:suppressAutoHyphens/>
              <w:rPr>
                <w:szCs w:val="16"/>
              </w:rPr>
            </w:pPr>
            <w:r w:rsidRPr="00256B0A">
              <w:rPr>
                <w:szCs w:val="16"/>
              </w:rPr>
              <w:t>ЗАКАЗЧИК:</w:t>
            </w:r>
          </w:p>
          <w:p w14:paraId="787C04E2" w14:textId="77777777" w:rsidR="00256B0A" w:rsidRPr="00256B0A" w:rsidRDefault="00256B0A" w:rsidP="006F6854">
            <w:pPr>
              <w:suppressAutoHyphens/>
              <w:rPr>
                <w:szCs w:val="16"/>
              </w:rPr>
            </w:pPr>
            <w:r w:rsidRPr="00256B0A">
              <w:rPr>
                <w:szCs w:val="16"/>
              </w:rPr>
              <w:t>_______________ /____________/м. п.</w:t>
            </w:r>
          </w:p>
        </w:tc>
      </w:tr>
    </w:tbl>
    <w:p w14:paraId="1CB535C1" w14:textId="77777777" w:rsidR="00256B0A" w:rsidRPr="00256B0A" w:rsidRDefault="00256B0A" w:rsidP="00E61F4F">
      <w:pPr>
        <w:pStyle w:val="22"/>
        <w:shd w:val="clear" w:color="auto" w:fill="auto"/>
        <w:spacing w:after="120" w:line="240" w:lineRule="auto"/>
        <w:jc w:val="both"/>
        <w:rPr>
          <w:rFonts w:ascii="Arial" w:hAnsi="Arial" w:cs="Arial"/>
          <w:color w:val="auto"/>
          <w:sz w:val="40"/>
        </w:rPr>
      </w:pPr>
    </w:p>
    <w:sectPr w:rsidR="00256B0A" w:rsidRPr="00256B0A" w:rsidSect="00E71EB4">
      <w:headerReference w:type="default" r:id="rId71"/>
      <w:footerReference w:type="default" r:id="rId72"/>
      <w:pgSz w:w="11906" w:h="16838" w:code="9"/>
      <w:pgMar w:top="510" w:right="1021" w:bottom="567" w:left="1247" w:header="737" w:footer="68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E3965" w14:textId="77777777" w:rsidR="00F6005C" w:rsidRDefault="00F6005C">
      <w:r>
        <w:separator/>
      </w:r>
    </w:p>
  </w:endnote>
  <w:endnote w:type="continuationSeparator" w:id="0">
    <w:p w14:paraId="28B5E9B9" w14:textId="77777777" w:rsidR="00F6005C" w:rsidRDefault="00F6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Open Sans">
    <w:altName w:val="Times New Roman"/>
    <w:charset w:val="00"/>
    <w:family w:val="auto"/>
    <w:pitch w:val="default"/>
  </w:font>
  <w:font w:name="PT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93" w:type="dxa"/>
      <w:tblLook w:val="04A0" w:firstRow="1" w:lastRow="0" w:firstColumn="1" w:lastColumn="0" w:noHBand="0" w:noVBand="1"/>
    </w:tblPr>
    <w:tblGrid>
      <w:gridCol w:w="7684"/>
      <w:gridCol w:w="2409"/>
    </w:tblGrid>
    <w:tr w:rsidR="00CF1E50" w14:paraId="08C11735" w14:textId="77777777" w:rsidTr="003F32A6">
      <w:trPr>
        <w:trHeight w:val="128"/>
      </w:trPr>
      <w:tc>
        <w:tcPr>
          <w:tcW w:w="7684" w:type="dxa"/>
        </w:tcPr>
        <w:p w14:paraId="2FA5150C" w14:textId="77777777" w:rsidR="00CF1E50" w:rsidRPr="00C95648" w:rsidRDefault="00CF1E50" w:rsidP="00EE2BC2">
          <w:pPr>
            <w:pStyle w:val="ac"/>
            <w:tabs>
              <w:tab w:val="right" w:pos="9180"/>
              <w:tab w:val="left" w:pos="9899"/>
            </w:tabs>
            <w:ind w:right="-1"/>
            <w:jc w:val="left"/>
            <w:rPr>
              <w:rFonts w:ascii="Arial" w:hAnsi="Arial" w:cs="Arial"/>
              <w:i/>
              <w:sz w:val="10"/>
              <w:szCs w:val="16"/>
            </w:rPr>
          </w:pPr>
          <w:r w:rsidRPr="00C95648">
            <w:rPr>
              <w:rFonts w:ascii="Arial" w:hAnsi="Arial" w:cs="Arial"/>
              <w:i/>
              <w:sz w:val="10"/>
              <w:szCs w:val="16"/>
            </w:rPr>
            <w:t>ПОЛОЖЕНИЕ</w:t>
          </w:r>
        </w:p>
        <w:p w14:paraId="6B253450" w14:textId="77777777" w:rsidR="00CF1E50" w:rsidRPr="00C95648" w:rsidRDefault="00CF1E50" w:rsidP="00EE2BC2">
          <w:pPr>
            <w:pStyle w:val="ac"/>
            <w:tabs>
              <w:tab w:val="right" w:pos="9180"/>
              <w:tab w:val="left" w:pos="9899"/>
            </w:tabs>
            <w:ind w:right="-1"/>
            <w:jc w:val="left"/>
            <w:rPr>
              <w:rFonts w:ascii="Arial" w:hAnsi="Arial" w:cs="Arial"/>
              <w:i/>
              <w:sz w:val="10"/>
              <w:szCs w:val="16"/>
            </w:rPr>
          </w:pPr>
          <w:r w:rsidRPr="00C95648">
            <w:rPr>
              <w:rFonts w:ascii="Arial" w:hAnsi="Arial" w:cs="Arial"/>
              <w:i/>
              <w:sz w:val="10"/>
              <w:szCs w:val="16"/>
            </w:rPr>
            <w:t>ооо «славнефть – красноярскнефтегаз»</w:t>
          </w:r>
        </w:p>
        <w:p w14:paraId="0D54E1CB" w14:textId="77777777" w:rsidR="00CF1E50" w:rsidRPr="00C95648" w:rsidRDefault="00CF1E50" w:rsidP="00EE2BC2">
          <w:pPr>
            <w:pStyle w:val="ac"/>
            <w:tabs>
              <w:tab w:val="right" w:pos="9180"/>
              <w:tab w:val="left" w:pos="9899"/>
            </w:tabs>
            <w:ind w:right="-1"/>
            <w:jc w:val="left"/>
            <w:rPr>
              <w:rFonts w:ascii="Arial" w:hAnsi="Arial" w:cs="Arial"/>
              <w:i/>
              <w:sz w:val="10"/>
              <w:szCs w:val="16"/>
            </w:rPr>
          </w:pPr>
          <w:r w:rsidRPr="00C95648">
            <w:rPr>
              <w:rFonts w:ascii="Arial" w:hAnsi="Arial" w:cs="Arial"/>
              <w:i/>
              <w:sz w:val="10"/>
              <w:szCs w:val="16"/>
            </w:rPr>
            <w:t>о методе учета отходов производства и потребления образованных в результате производственной деятельности общества и подлежащих к обезвреживанию на термическом оборудовании</w:t>
          </w:r>
        </w:p>
        <w:p w14:paraId="0C66DE9F" w14:textId="77777777" w:rsidR="00CF1E50" w:rsidRPr="00C95648" w:rsidRDefault="00CF1E50" w:rsidP="00EE2BC2">
          <w:pPr>
            <w:pStyle w:val="ac"/>
            <w:tabs>
              <w:tab w:val="right" w:pos="9180"/>
              <w:tab w:val="left" w:pos="9899"/>
            </w:tabs>
            <w:ind w:right="-1"/>
            <w:jc w:val="left"/>
            <w:rPr>
              <w:rFonts w:ascii="Arial" w:hAnsi="Arial" w:cs="Arial"/>
              <w:i/>
              <w:sz w:val="10"/>
              <w:szCs w:val="16"/>
            </w:rPr>
          </w:pPr>
          <w:r w:rsidRPr="00C95648">
            <w:rPr>
              <w:rFonts w:ascii="Arial" w:hAnsi="Arial" w:cs="Arial"/>
              <w:i/>
              <w:sz w:val="10"/>
              <w:szCs w:val="16"/>
            </w:rPr>
            <w:t xml:space="preserve"> № версия 1.00</w:t>
          </w:r>
        </w:p>
        <w:p w14:paraId="6177443D" w14:textId="77777777" w:rsidR="00CF1E50" w:rsidRPr="00BD28EB" w:rsidRDefault="00CF1E50" w:rsidP="00EE2BC2">
          <w:pPr>
            <w:pStyle w:val="ac"/>
            <w:tabs>
              <w:tab w:val="clear" w:pos="9355"/>
              <w:tab w:val="right" w:pos="9180"/>
              <w:tab w:val="left" w:pos="9899"/>
            </w:tabs>
            <w:spacing w:before="60"/>
            <w:ind w:right="-1"/>
            <w:jc w:val="left"/>
            <w:rPr>
              <w:rFonts w:ascii="Arial" w:hAnsi="Arial" w:cs="Arial"/>
              <w:b/>
              <w:sz w:val="10"/>
              <w:szCs w:val="10"/>
            </w:rPr>
          </w:pPr>
        </w:p>
      </w:tc>
      <w:tc>
        <w:tcPr>
          <w:tcW w:w="2409" w:type="dxa"/>
        </w:tcPr>
        <w:p w14:paraId="3781C721" w14:textId="2E8BF223" w:rsidR="00CF1E50" w:rsidRPr="00BD28EB" w:rsidRDefault="00CF1E50" w:rsidP="00EE2BC2">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63</w:t>
          </w:r>
          <w:r>
            <w:rPr>
              <w:rFonts w:ascii="Arial" w:hAnsi="Arial" w:cs="Arial"/>
              <w:b/>
              <w:sz w:val="12"/>
              <w:szCs w:val="12"/>
            </w:rPr>
            <w:fldChar w:fldCharType="end"/>
          </w:r>
        </w:p>
      </w:tc>
    </w:tr>
  </w:tbl>
  <w:p w14:paraId="72A3F40A" w14:textId="77777777" w:rsidR="00CF1E50" w:rsidRDefault="00CF1E50">
    <w:pPr>
      <w:pStyle w:val="ac"/>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5BDB"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5"/>
      <w:gridCol w:w="1833"/>
    </w:tblGrid>
    <w:tr w:rsidR="00CF1E50" w14:paraId="01EB7B3A" w14:textId="77777777" w:rsidTr="00E34E46">
      <w:trPr>
        <w:trHeight w:val="128"/>
      </w:trPr>
      <w:tc>
        <w:tcPr>
          <w:tcW w:w="7806" w:type="dxa"/>
          <w:tcBorders>
            <w:top w:val="single" w:sz="12" w:space="0" w:color="0070C0"/>
          </w:tcBorders>
        </w:tcPr>
        <w:p w14:paraId="29B8954F" w14:textId="77777777"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2944CCBF" w14:textId="7777777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4F6F7515" w14:textId="007A63F8"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76</w:t>
          </w:r>
          <w:r>
            <w:rPr>
              <w:rFonts w:ascii="Arial" w:hAnsi="Arial" w:cs="Arial"/>
              <w:b/>
              <w:sz w:val="12"/>
              <w:szCs w:val="12"/>
            </w:rPr>
            <w:fldChar w:fldCharType="end"/>
          </w:r>
        </w:p>
      </w:tc>
    </w:tr>
  </w:tbl>
  <w:p w14:paraId="41E31652" w14:textId="77777777" w:rsidR="00CF1E50" w:rsidRPr="00E122B4" w:rsidRDefault="00CF1E50" w:rsidP="0098624C">
    <w:pPr>
      <w:widowControl/>
      <w:rPr>
        <w:rFonts w:ascii="Arial" w:eastAsia="Times New Roman" w:hAnsi="Arial" w:cs="Arial"/>
        <w:color w:val="999999"/>
        <w:sz w:val="10"/>
        <w:szCs w:val="16"/>
        <w:lang w:eastAsia="en-US" w:bidi="ar-SA"/>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3D568"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75"/>
      <w:gridCol w:w="2835"/>
    </w:tblGrid>
    <w:tr w:rsidR="00CF1E50" w14:paraId="6F1B438D" w14:textId="77777777" w:rsidTr="00E34E46">
      <w:trPr>
        <w:trHeight w:val="128"/>
      </w:trPr>
      <w:tc>
        <w:tcPr>
          <w:tcW w:w="7806" w:type="dxa"/>
          <w:tcBorders>
            <w:top w:val="single" w:sz="12" w:space="0" w:color="0070C0"/>
          </w:tcBorders>
        </w:tcPr>
        <w:p w14:paraId="0C2EED06" w14:textId="77777777"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7F47A46A" w14:textId="7777777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7A7B8146" w14:textId="03294638"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75</w:t>
          </w:r>
          <w:r>
            <w:rPr>
              <w:rFonts w:ascii="Arial" w:hAnsi="Arial" w:cs="Arial"/>
              <w:b/>
              <w:sz w:val="12"/>
              <w:szCs w:val="12"/>
            </w:rPr>
            <w:fldChar w:fldCharType="end"/>
          </w:r>
        </w:p>
      </w:tc>
    </w:tr>
  </w:tbl>
  <w:p w14:paraId="03FB726F" w14:textId="77777777" w:rsidR="00CF1E50" w:rsidRPr="00E122B4" w:rsidRDefault="00CF1E50" w:rsidP="0098624C">
    <w:pPr>
      <w:widowControl/>
      <w:rPr>
        <w:rFonts w:ascii="Arial" w:eastAsia="Times New Roman" w:hAnsi="Arial" w:cs="Arial"/>
        <w:color w:val="999999"/>
        <w:sz w:val="10"/>
        <w:szCs w:val="16"/>
        <w:lang w:eastAsia="en-US" w:bidi="ar-SA"/>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0BFF6"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5"/>
      <w:gridCol w:w="1833"/>
    </w:tblGrid>
    <w:tr w:rsidR="00CF1E50" w14:paraId="7E04F136" w14:textId="77777777" w:rsidTr="00E34E46">
      <w:trPr>
        <w:trHeight w:val="128"/>
      </w:trPr>
      <w:tc>
        <w:tcPr>
          <w:tcW w:w="7806" w:type="dxa"/>
          <w:tcBorders>
            <w:top w:val="single" w:sz="12" w:space="0" w:color="0070C0"/>
          </w:tcBorders>
        </w:tcPr>
        <w:p w14:paraId="19D129F2" w14:textId="77777777"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0842D9C5" w14:textId="7777777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07A91E88" w14:textId="2C9219A5"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76</w:t>
          </w:r>
          <w:r>
            <w:rPr>
              <w:rFonts w:ascii="Arial" w:hAnsi="Arial" w:cs="Arial"/>
              <w:b/>
              <w:sz w:val="12"/>
              <w:szCs w:val="12"/>
            </w:rPr>
            <w:fldChar w:fldCharType="end"/>
          </w:r>
        </w:p>
      </w:tc>
    </w:tr>
  </w:tbl>
  <w:p w14:paraId="1EA6B275" w14:textId="77777777" w:rsidR="00CF1E50" w:rsidRPr="00E122B4" w:rsidRDefault="00CF1E50" w:rsidP="0098624C">
    <w:pPr>
      <w:widowControl/>
      <w:rPr>
        <w:rFonts w:ascii="Arial" w:eastAsia="Times New Roman" w:hAnsi="Arial" w:cs="Arial"/>
        <w:color w:val="999999"/>
        <w:sz w:val="10"/>
        <w:szCs w:val="16"/>
        <w:lang w:eastAsia="en-US" w:bidi="ar-S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DEE8" w14:textId="4265BE42" w:rsidR="00CF1E50" w:rsidRDefault="00CF1E50">
    <w:pPr>
      <w:pStyle w:val="ac"/>
      <w:rPr>
        <w:rFonts w:ascii="Arial" w:hAnsi="Arial" w:cs="Arial"/>
        <w:color w:val="999999"/>
        <w:sz w:val="10"/>
      </w:rPr>
    </w:pPr>
  </w:p>
  <w:p w14:paraId="68265332" w14:textId="31549CC3" w:rsidR="00CF1E50" w:rsidRDefault="00CF1E50">
    <w:pPr>
      <w:pStyle w:val="ac"/>
      <w:rPr>
        <w:rFonts w:ascii="Arial" w:hAnsi="Arial" w:cs="Arial"/>
        <w:color w:val="999999"/>
        <w:sz w:val="10"/>
      </w:rPr>
    </w:pPr>
  </w:p>
  <w:p w14:paraId="3A546447" w14:textId="027BEB05" w:rsidR="00CF1E50" w:rsidRDefault="00CF1E50">
    <w:pPr>
      <w:pStyle w:val="ac"/>
      <w:rPr>
        <w:rFonts w:ascii="Arial" w:hAnsi="Arial" w:cs="Arial"/>
        <w:color w:val="999999"/>
        <w:sz w:val="10"/>
      </w:rPr>
    </w:pPr>
  </w:p>
  <w:p w14:paraId="3BD1325D" w14:textId="636AB506" w:rsidR="00CF1E50" w:rsidRPr="00E122B4" w:rsidRDefault="00CF1E50">
    <w:pPr>
      <w:pStyle w:val="ac"/>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27A73" w14:textId="77777777" w:rsidR="00CF1E50" w:rsidRDefault="00CF1E50">
    <w:pPr>
      <w:pStyle w:val="ac"/>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A668" w14:textId="2752049F" w:rsidR="00CF1E50" w:rsidRPr="001C4BA3" w:rsidRDefault="00CF1E50" w:rsidP="00D55479">
    <w:pPr>
      <w:widowControl/>
      <w:spacing w:before="240"/>
      <w:rPr>
        <w:rFonts w:ascii="Arial" w:eastAsia="Times New Roman" w:hAnsi="Arial" w:cs="Arial"/>
        <w:color w:val="auto"/>
        <w:sz w:val="16"/>
        <w:szCs w:val="16"/>
        <w:lang w:eastAsia="en-US" w:bidi="ar-SA"/>
      </w:rPr>
    </w:pPr>
    <w:r w:rsidRPr="001C4BA3">
      <w:rPr>
        <w:rFonts w:ascii="Arial" w:eastAsia="Times New Roman" w:hAnsi="Arial" w:cs="Arial"/>
        <w:color w:val="auto"/>
        <w:sz w:val="16"/>
        <w:szCs w:val="16"/>
        <w:lang w:eastAsia="en-US" w:bidi="ar-SA"/>
      </w:rPr>
      <w:t>Права на настоящий ЛНД принадлежат ООО «Славнефть – Красноярскнефтегаз». ЛНД не может быть полностью или частично воспроизведён, тиражирован и распространён без разрешения ООО «Славнефть – Красноярскнефтегаз».</w:t>
    </w:r>
  </w:p>
  <w:p w14:paraId="714B4B54" w14:textId="0E80FEEA" w:rsidR="00CF1E50" w:rsidRPr="001C4BA3" w:rsidRDefault="00CF1E50" w:rsidP="005546FE">
    <w:pPr>
      <w:widowControl/>
      <w:tabs>
        <w:tab w:val="center" w:pos="4677"/>
        <w:tab w:val="right" w:pos="9180"/>
        <w:tab w:val="left" w:pos="9899"/>
      </w:tabs>
      <w:spacing w:before="120"/>
      <w:ind w:firstLine="181"/>
      <w:jc w:val="right"/>
      <w:rPr>
        <w:rFonts w:ascii="Arial" w:eastAsia="Calibri" w:hAnsi="Arial" w:cs="Arial"/>
        <w:color w:val="auto"/>
        <w:sz w:val="16"/>
        <w:szCs w:val="16"/>
        <w:lang w:eastAsia="en-US" w:bidi="ar-SA"/>
      </w:rPr>
    </w:pPr>
    <w:r w:rsidRPr="001C4BA3">
      <w:rPr>
        <w:rFonts w:ascii="Arial" w:eastAsia="Calibri" w:hAnsi="Arial" w:cs="Arial"/>
        <w:color w:val="auto"/>
        <w:sz w:val="16"/>
        <w:szCs w:val="16"/>
        <w:lang w:eastAsia="en-US" w:bidi="ar-SA"/>
      </w:rPr>
      <w:t>© ® ООО «Славнефть – Красноярскнефтегаз», 201</w:t>
    </w:r>
    <w:r>
      <w:rPr>
        <w:rFonts w:ascii="Arial" w:eastAsia="Calibri" w:hAnsi="Arial" w:cs="Arial"/>
        <w:color w:val="auto"/>
        <w:sz w:val="16"/>
        <w:szCs w:val="16"/>
        <w:lang w:eastAsia="en-US" w:bidi="ar-SA"/>
      </w:rPr>
      <w:t>8</w:t>
    </w:r>
  </w:p>
  <w:tbl>
    <w:tblPr>
      <w:tblW w:w="0" w:type="auto"/>
      <w:tblLook w:val="04A0" w:firstRow="1" w:lastRow="0" w:firstColumn="1" w:lastColumn="0" w:noHBand="0" w:noVBand="1"/>
    </w:tblPr>
    <w:tblGrid>
      <w:gridCol w:w="9628"/>
    </w:tblGrid>
    <w:tr w:rsidR="00CF1E50" w:rsidRPr="001C4BA3" w14:paraId="3BD0ACA6" w14:textId="77777777" w:rsidTr="001C4BA3">
      <w:tc>
        <w:tcPr>
          <w:tcW w:w="9628" w:type="dxa"/>
        </w:tcPr>
        <w:p w14:paraId="7095BF16" w14:textId="07C9496B" w:rsidR="00CF1E50" w:rsidRPr="001C4BA3" w:rsidRDefault="00CF1E50" w:rsidP="001C4BA3">
          <w:pPr>
            <w:tabs>
              <w:tab w:val="center" w:pos="4677"/>
              <w:tab w:val="right" w:pos="9180"/>
              <w:tab w:val="left" w:pos="9899"/>
            </w:tabs>
            <w:ind w:right="-1"/>
            <w:rPr>
              <w:rFonts w:ascii="Arial" w:eastAsia="Calibri" w:hAnsi="Arial" w:cs="Arial"/>
              <w:color w:val="auto"/>
              <w:sz w:val="16"/>
              <w:szCs w:val="16"/>
            </w:rPr>
          </w:pPr>
          <w:r w:rsidRPr="001C4BA3">
            <w:rPr>
              <w:rFonts w:eastAsia="Times New Roman" w:cs="Times New Roman"/>
              <w:noProof/>
              <w:color w:val="auto"/>
              <w:lang w:bidi="ar-SA"/>
            </w:rPr>
            <mc:AlternateContent>
              <mc:Choice Requires="wps">
                <w:drawing>
                  <wp:anchor distT="0" distB="0" distL="114300" distR="114300" simplePos="0" relativeHeight="251655680" behindDoc="0" locked="0" layoutInCell="1" allowOverlap="1" wp14:anchorId="5B0F0C60" wp14:editId="3FF2ECFA">
                    <wp:simplePos x="0" y="0"/>
                    <wp:positionH relativeFrom="margin">
                      <wp:posOffset>-68000</wp:posOffset>
                    </wp:positionH>
                    <wp:positionV relativeFrom="paragraph">
                      <wp:posOffset>9288</wp:posOffset>
                    </wp:positionV>
                    <wp:extent cx="6129196" cy="0"/>
                    <wp:effectExtent l="0" t="0" r="2413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6129196" cy="0"/>
                            </a:xfrm>
                            <a:prstGeom prst="line">
                              <a:avLst/>
                            </a:prstGeom>
                            <a:noFill/>
                            <a:ln w="9525" cap="flat" cmpd="sng" algn="ctr">
                              <a:solidFill>
                                <a:srgbClr val="0066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2065E2" id="Прямая соединительная линия 5"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35pt,.75pt" to="477.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" strokecolor="#06f">
                    <w10:wrap anchorx="margin"/>
                  </v:line>
                </w:pict>
              </mc:Fallback>
            </mc:AlternateContent>
          </w:r>
        </w:p>
      </w:tc>
    </w:tr>
  </w:tbl>
  <w:p w14:paraId="46797A93" w14:textId="21CCCBD7" w:rsidR="00CF1E50" w:rsidRPr="00C20D73" w:rsidRDefault="00CF1E50" w:rsidP="001C4BA3">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73F948E9" w14:textId="77777777" w:rsidR="00245BD5" w:rsidRDefault="00CF1E50" w:rsidP="00A9465B">
    <w:pPr>
      <w:widowControl/>
      <w:ind w:right="-1"/>
      <w:rPr>
        <w:rFonts w:ascii="Arial" w:eastAsia="Calibri" w:hAnsi="Arial" w:cs="Arial"/>
        <w:b/>
        <w:color w:val="999999"/>
        <w:spacing w:val="-4"/>
        <w:sz w:val="12"/>
        <w:szCs w:val="16"/>
        <w:lang w:eastAsia="en-US" w:bidi="ar-SA"/>
      </w:rPr>
    </w:pPr>
    <w:r w:rsidRPr="00C20D73">
      <w:rPr>
        <w:rFonts w:ascii="Arial" w:eastAsia="Calibri" w:hAnsi="Arial" w:cs="Arial"/>
        <w:b/>
        <w:color w:val="auto"/>
        <w:spacing w:val="-4"/>
        <w:sz w:val="10"/>
        <w:szCs w:val="16"/>
        <w:lang w:eastAsia="en-US" w:bidi="ar-SA"/>
      </w:rPr>
      <w:t xml:space="preserve"> № </w:t>
    </w:r>
    <w:r w:rsidRPr="00A9465B">
      <w:rPr>
        <w:rFonts w:ascii="Arial" w:eastAsia="Calibri" w:hAnsi="Arial" w:cs="Arial"/>
        <w:b/>
        <w:color w:val="auto"/>
        <w:spacing w:val="-4"/>
        <w:sz w:val="10"/>
        <w:szCs w:val="16"/>
        <w:lang w:eastAsia="en-US" w:bidi="ar-SA"/>
      </w:rPr>
      <w:t>П3-05 С-0423 ЮЛ-428</w:t>
    </w:r>
    <w:r>
      <w:rPr>
        <w:rFonts w:ascii="Arial" w:eastAsia="Calibri" w:hAnsi="Arial" w:cs="Arial"/>
        <w:b/>
        <w:color w:val="auto"/>
        <w:spacing w:val="-4"/>
        <w:sz w:val="10"/>
        <w:szCs w:val="16"/>
        <w:lang w:eastAsia="en-US" w:bidi="ar-SA"/>
      </w:rPr>
      <w:t xml:space="preserve"> ВЕРСИЯ 1.00</w:t>
    </w:r>
  </w:p>
  <w:p w14:paraId="7473FB8B" w14:textId="77777777" w:rsidR="00245BD5" w:rsidRDefault="00245BD5" w:rsidP="00A9465B">
    <w:pPr>
      <w:widowControl/>
      <w:ind w:right="-1"/>
      <w:rPr>
        <w:rFonts w:ascii="Arial" w:eastAsia="Calibri" w:hAnsi="Arial" w:cs="Arial"/>
        <w:b/>
        <w:color w:val="999999"/>
        <w:spacing w:val="-4"/>
        <w:sz w:val="12"/>
        <w:szCs w:val="16"/>
        <w:lang w:eastAsia="en-US" w:bidi="ar-SA"/>
      </w:rPr>
    </w:pPr>
    <w:r>
      <w:rPr>
        <w:rFonts w:ascii="Arial" w:eastAsia="Calibri" w:hAnsi="Arial" w:cs="Arial"/>
        <w:b/>
        <w:color w:val="999999"/>
        <w:spacing w:val="-4"/>
        <w:sz w:val="12"/>
        <w:szCs w:val="16"/>
        <w:lang w:eastAsia="en-US" w:bidi="ar-SA"/>
      </w:rPr>
      <w:t>СПРАВОЧНО. Выгружено из ИСC по работе с ЛНД ООО «Славнефть-Красноярскнефтегаз» 03.07.2020 11:22:15</w:t>
    </w:r>
  </w:p>
  <w:p w14:paraId="07437B87" w14:textId="7952B198" w:rsidR="00CF1E50" w:rsidRPr="00245BD5" w:rsidRDefault="00CF1E50" w:rsidP="00A9465B">
    <w:pPr>
      <w:widowControl/>
      <w:ind w:right="-1"/>
      <w:rPr>
        <w:rFonts w:ascii="Arial" w:eastAsia="Calibri" w:hAnsi="Arial" w:cs="Arial"/>
        <w:b/>
        <w:color w:val="999999"/>
        <w:spacing w:val="-4"/>
        <w:sz w:val="12"/>
        <w:szCs w:val="16"/>
        <w:lang w:eastAsia="en-US" w:bidi="ar-SA"/>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1787" w14:textId="77777777" w:rsidR="00CF1E50" w:rsidRDefault="00CF1E50">
    <w:pPr>
      <w:pStyle w:val="ac"/>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A4AC"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8"/>
      <w:gridCol w:w="1833"/>
    </w:tblGrid>
    <w:tr w:rsidR="00CF1E50" w14:paraId="72FA9E16" w14:textId="77777777" w:rsidTr="00E34E46">
      <w:trPr>
        <w:trHeight w:val="128"/>
      </w:trPr>
      <w:tc>
        <w:tcPr>
          <w:tcW w:w="7806" w:type="dxa"/>
          <w:tcBorders>
            <w:top w:val="single" w:sz="12" w:space="0" w:color="0070C0"/>
          </w:tcBorders>
        </w:tcPr>
        <w:p w14:paraId="47189F80" w14:textId="6041967E"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6CBACB96" w14:textId="1EF1410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552120F8" w14:textId="6835CC29"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76</w:t>
          </w:r>
          <w:r>
            <w:rPr>
              <w:rFonts w:ascii="Arial" w:hAnsi="Arial" w:cs="Arial"/>
              <w:b/>
              <w:sz w:val="12"/>
              <w:szCs w:val="12"/>
            </w:rPr>
            <w:fldChar w:fldCharType="end"/>
          </w:r>
        </w:p>
      </w:tc>
    </w:tr>
  </w:tbl>
  <w:p w14:paraId="1BCBCD23" w14:textId="77777777" w:rsidR="00245BD5" w:rsidRDefault="00245BD5" w:rsidP="0098624C">
    <w:pPr>
      <w:widowControl/>
      <w:rPr>
        <w:rFonts w:ascii="Arial" w:eastAsia="Times New Roman" w:hAnsi="Arial" w:cs="Arial"/>
        <w:b/>
        <w:color w:val="999999"/>
        <w:sz w:val="12"/>
        <w:szCs w:val="16"/>
        <w:lang w:eastAsia="en-US" w:bidi="ar-SA"/>
      </w:rPr>
    </w:pPr>
  </w:p>
  <w:p w14:paraId="62FB829F" w14:textId="77777777" w:rsidR="00245BD5" w:rsidRDefault="00245BD5" w:rsidP="0098624C">
    <w:pPr>
      <w:widowControl/>
      <w:rPr>
        <w:rFonts w:ascii="Arial" w:eastAsia="Times New Roman" w:hAnsi="Arial" w:cs="Arial"/>
        <w:b/>
        <w:color w:val="999999"/>
        <w:sz w:val="12"/>
        <w:szCs w:val="16"/>
        <w:lang w:eastAsia="en-US" w:bidi="ar-SA"/>
      </w:rPr>
    </w:pPr>
    <w:r>
      <w:rPr>
        <w:rFonts w:ascii="Arial" w:eastAsia="Times New Roman" w:hAnsi="Arial" w:cs="Arial"/>
        <w:b/>
        <w:color w:val="999999"/>
        <w:sz w:val="12"/>
        <w:szCs w:val="16"/>
        <w:lang w:eastAsia="en-US" w:bidi="ar-SA"/>
      </w:rPr>
      <w:t>СПРАВОЧНО. Выгружено из ИСC по работе с ЛНД ООО «Славнефть-Красноярскнефтегаз» 03.07.2020 11:22:15</w:t>
    </w:r>
  </w:p>
  <w:p w14:paraId="707D18D4" w14:textId="05EFFE4D" w:rsidR="00CF1E50" w:rsidRPr="00245BD5" w:rsidRDefault="00CF1E50" w:rsidP="0098624C">
    <w:pPr>
      <w:widowControl/>
      <w:rPr>
        <w:rFonts w:ascii="Arial" w:eastAsia="Times New Roman" w:hAnsi="Arial" w:cs="Arial"/>
        <w:b/>
        <w:color w:val="999999"/>
        <w:sz w:val="12"/>
        <w:szCs w:val="16"/>
        <w:lang w:eastAsia="en-US" w:bidi="ar-SA"/>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B5109"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9"/>
      <w:gridCol w:w="4151"/>
    </w:tblGrid>
    <w:tr w:rsidR="00CF1E50" w14:paraId="3756244C" w14:textId="77777777" w:rsidTr="00E34E46">
      <w:trPr>
        <w:trHeight w:val="128"/>
      </w:trPr>
      <w:tc>
        <w:tcPr>
          <w:tcW w:w="7806" w:type="dxa"/>
          <w:tcBorders>
            <w:top w:val="single" w:sz="12" w:space="0" w:color="0070C0"/>
          </w:tcBorders>
        </w:tcPr>
        <w:p w14:paraId="4660C533" w14:textId="77777777"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097A03FB" w14:textId="7777777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28F76E7B" w14:textId="1634956B"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27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73</w:t>
          </w:r>
          <w:r>
            <w:rPr>
              <w:rFonts w:ascii="Arial" w:hAnsi="Arial" w:cs="Arial"/>
              <w:b/>
              <w:sz w:val="12"/>
              <w:szCs w:val="12"/>
            </w:rPr>
            <w:fldChar w:fldCharType="end"/>
          </w:r>
        </w:p>
      </w:tc>
    </w:tr>
  </w:tbl>
  <w:p w14:paraId="49A8231C" w14:textId="77777777" w:rsidR="00A248B4" w:rsidRDefault="00A248B4" w:rsidP="0098624C">
    <w:pPr>
      <w:widowControl/>
      <w:rPr>
        <w:rFonts w:ascii="Arial" w:eastAsia="Times New Roman" w:hAnsi="Arial" w:cs="Arial"/>
        <w:b/>
        <w:color w:val="999999"/>
        <w:sz w:val="12"/>
        <w:szCs w:val="16"/>
        <w:lang w:eastAsia="en-US" w:bidi="ar-SA"/>
      </w:rPr>
    </w:pPr>
  </w:p>
  <w:p w14:paraId="21A1C654" w14:textId="77777777" w:rsidR="00A248B4" w:rsidRDefault="00A248B4" w:rsidP="0098624C">
    <w:pPr>
      <w:widowControl/>
      <w:rPr>
        <w:rFonts w:ascii="Arial" w:eastAsia="Times New Roman" w:hAnsi="Arial" w:cs="Arial"/>
        <w:b/>
        <w:color w:val="999999"/>
        <w:sz w:val="12"/>
        <w:szCs w:val="16"/>
        <w:lang w:eastAsia="en-US" w:bidi="ar-SA"/>
      </w:rPr>
    </w:pPr>
    <w:r>
      <w:rPr>
        <w:rFonts w:ascii="Arial" w:eastAsia="Times New Roman" w:hAnsi="Arial" w:cs="Arial"/>
        <w:b/>
        <w:color w:val="999999"/>
        <w:sz w:val="12"/>
        <w:szCs w:val="16"/>
        <w:lang w:eastAsia="en-US" w:bidi="ar-SA"/>
      </w:rPr>
      <w:t>СПРАВОЧНО. Выгружено из ИСC по работе с ЛНД ООО «Славнефть-Красноярскнефтегаз» 03.07.2020 11:22:15</w:t>
    </w:r>
  </w:p>
  <w:p w14:paraId="7EBB599D" w14:textId="1EA100A0" w:rsidR="00CF1E50" w:rsidRPr="00A248B4" w:rsidRDefault="00CF1E50" w:rsidP="0098624C">
    <w:pPr>
      <w:widowControl/>
      <w:rPr>
        <w:rFonts w:ascii="Arial" w:eastAsia="Times New Roman" w:hAnsi="Arial" w:cs="Arial"/>
        <w:b/>
        <w:color w:val="999999"/>
        <w:sz w:val="12"/>
        <w:szCs w:val="16"/>
        <w:lang w:eastAsia="en-US" w:bidi="ar-SA"/>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C381F" w14:textId="77777777" w:rsidR="00CF1E50" w:rsidRDefault="00CF1E50" w:rsidP="00E34E46">
    <w:pPr>
      <w:pStyle w:val="ac"/>
      <w:tabs>
        <w:tab w:val="clear" w:pos="4677"/>
        <w:tab w:val="clear" w:pos="9355"/>
        <w:tab w:val="right" w:pos="9180"/>
        <w:tab w:val="left" w:pos="9631"/>
      </w:tabs>
      <w:ind w:right="-1"/>
      <w:rPr>
        <w:lang w:val="en-US"/>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8"/>
      <w:gridCol w:w="1833"/>
    </w:tblGrid>
    <w:tr w:rsidR="00CF1E50" w14:paraId="54808556" w14:textId="77777777" w:rsidTr="00E34E46">
      <w:trPr>
        <w:trHeight w:val="128"/>
      </w:trPr>
      <w:tc>
        <w:tcPr>
          <w:tcW w:w="7806" w:type="dxa"/>
          <w:tcBorders>
            <w:top w:val="single" w:sz="12" w:space="0" w:color="0070C0"/>
          </w:tcBorders>
        </w:tcPr>
        <w:p w14:paraId="6D41D97F" w14:textId="77777777" w:rsidR="00CF1E50" w:rsidRPr="00C20D73" w:rsidRDefault="00CF1E50"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1241CDFB" w14:textId="77777777" w:rsidR="00CF1E50" w:rsidRPr="00BD28EB" w:rsidRDefault="00CF1E50"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1833" w:type="dxa"/>
          <w:tcBorders>
            <w:top w:val="single" w:sz="12" w:space="0" w:color="0070C0"/>
          </w:tcBorders>
        </w:tcPr>
        <w:p w14:paraId="0187DEF1" w14:textId="0B65B01D" w:rsidR="00CF1E50" w:rsidRPr="00BD28EB" w:rsidRDefault="00CF1E50"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73</w:t>
          </w:r>
          <w:r>
            <w:rPr>
              <w:rFonts w:ascii="Arial" w:hAnsi="Arial" w:cs="Arial"/>
              <w:b/>
              <w:sz w:val="12"/>
              <w:szCs w:val="12"/>
            </w:rPr>
            <w:fldChar w:fldCharType="end"/>
          </w:r>
        </w:p>
      </w:tc>
    </w:tr>
  </w:tbl>
  <w:p w14:paraId="64C81E0E" w14:textId="77777777" w:rsidR="00A248B4" w:rsidRDefault="00A248B4" w:rsidP="0098624C">
    <w:pPr>
      <w:widowControl/>
      <w:rPr>
        <w:rFonts w:ascii="Arial" w:eastAsia="Times New Roman" w:hAnsi="Arial" w:cs="Arial"/>
        <w:b/>
        <w:color w:val="999999"/>
        <w:sz w:val="12"/>
        <w:szCs w:val="16"/>
        <w:lang w:eastAsia="en-US" w:bidi="ar-SA"/>
      </w:rPr>
    </w:pPr>
  </w:p>
  <w:p w14:paraId="175FB230" w14:textId="77777777" w:rsidR="00A248B4" w:rsidRDefault="00A248B4" w:rsidP="0098624C">
    <w:pPr>
      <w:widowControl/>
      <w:rPr>
        <w:rFonts w:ascii="Arial" w:eastAsia="Times New Roman" w:hAnsi="Arial" w:cs="Arial"/>
        <w:b/>
        <w:color w:val="999999"/>
        <w:sz w:val="12"/>
        <w:szCs w:val="16"/>
        <w:lang w:eastAsia="en-US" w:bidi="ar-SA"/>
      </w:rPr>
    </w:pPr>
    <w:r>
      <w:rPr>
        <w:rFonts w:ascii="Arial" w:eastAsia="Times New Roman" w:hAnsi="Arial" w:cs="Arial"/>
        <w:b/>
        <w:color w:val="999999"/>
        <w:sz w:val="12"/>
        <w:szCs w:val="16"/>
        <w:lang w:eastAsia="en-US" w:bidi="ar-SA"/>
      </w:rPr>
      <w:t>СПРАВОЧНО. Выгружено из ИСC по работе с ЛНД ООО «Славнефть-Красноярскнефтегаз» 03.07.2020 11:22:15</w:t>
    </w:r>
  </w:p>
  <w:p w14:paraId="61882083" w14:textId="7EBF990E" w:rsidR="00CF1E50" w:rsidRPr="00A248B4" w:rsidRDefault="00CF1E50" w:rsidP="0098624C">
    <w:pPr>
      <w:widowControl/>
      <w:rPr>
        <w:rFonts w:ascii="Arial" w:eastAsia="Times New Roman" w:hAnsi="Arial" w:cs="Arial"/>
        <w:b/>
        <w:color w:val="999999"/>
        <w:sz w:val="12"/>
        <w:szCs w:val="16"/>
        <w:lang w:eastAsia="en-US" w:bidi="ar-SA"/>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2588F" w14:textId="77777777" w:rsidR="004E60EF" w:rsidRDefault="004E60EF" w:rsidP="00E34E46">
    <w:pPr>
      <w:pStyle w:val="ac"/>
      <w:tabs>
        <w:tab w:val="clear" w:pos="4677"/>
        <w:tab w:val="clear" w:pos="9355"/>
        <w:tab w:val="right" w:pos="9180"/>
        <w:tab w:val="left" w:pos="9631"/>
      </w:tabs>
      <w:ind w:right="-1"/>
      <w:rPr>
        <w:lang w:val="en-US"/>
      </w:rPr>
    </w:pPr>
  </w:p>
  <w:tbl>
    <w:tblPr>
      <w:tblStyle w:val="ae"/>
      <w:tblW w:w="47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76"/>
      <w:gridCol w:w="2100"/>
    </w:tblGrid>
    <w:tr w:rsidR="004E60EF" w14:paraId="78A0D02A" w14:textId="77777777" w:rsidTr="004E60EF">
      <w:trPr>
        <w:trHeight w:val="128"/>
      </w:trPr>
      <w:tc>
        <w:tcPr>
          <w:tcW w:w="12075" w:type="dxa"/>
          <w:tcBorders>
            <w:top w:val="single" w:sz="12" w:space="0" w:color="0070C0"/>
          </w:tcBorders>
        </w:tcPr>
        <w:p w14:paraId="247C3021" w14:textId="77777777" w:rsidR="004E60EF" w:rsidRPr="00C20D73" w:rsidRDefault="004E60EF" w:rsidP="0098624C">
          <w:pPr>
            <w:widowControl/>
            <w:tabs>
              <w:tab w:val="center" w:pos="4677"/>
              <w:tab w:val="right" w:pos="9180"/>
              <w:tab w:val="right" w:pos="9355"/>
              <w:tab w:val="left" w:pos="9899"/>
            </w:tabs>
            <w:ind w:right="-1"/>
            <w:rPr>
              <w:rFonts w:ascii="Arial" w:eastAsia="Calibri" w:hAnsi="Arial" w:cs="Arial"/>
              <w:b/>
              <w:color w:val="auto"/>
              <w:spacing w:val="-4"/>
              <w:sz w:val="10"/>
              <w:szCs w:val="16"/>
              <w:lang w:eastAsia="en-US" w:bidi="ar-SA"/>
            </w:rPr>
          </w:pPr>
          <w:r>
            <w:rPr>
              <w:rFonts w:ascii="Arial" w:eastAsia="Calibri" w:hAnsi="Arial" w:cs="Arial"/>
              <w:b/>
              <w:color w:val="auto"/>
              <w:spacing w:val="-4"/>
              <w:sz w:val="10"/>
              <w:szCs w:val="16"/>
              <w:lang w:eastAsia="en-US" w:bidi="ar-SA"/>
            </w:rPr>
            <w:t>СТАНДАРТ</w:t>
          </w:r>
          <w:r w:rsidRPr="00C20D73">
            <w:rPr>
              <w:rFonts w:ascii="Arial" w:eastAsia="Calibri" w:hAnsi="Arial" w:cs="Arial"/>
              <w:b/>
              <w:color w:val="auto"/>
              <w:spacing w:val="-4"/>
              <w:sz w:val="10"/>
              <w:szCs w:val="16"/>
              <w:lang w:eastAsia="en-US" w:bidi="ar-SA"/>
            </w:rPr>
            <w:t xml:space="preserve"> ООО «СЛАВНЕФТЬ – КРАСНОЯРСКНЕФТЕГАЗ»</w:t>
          </w:r>
          <w:r>
            <w:rPr>
              <w:rFonts w:ascii="Arial" w:eastAsia="Calibri" w:hAnsi="Arial" w:cs="Arial"/>
              <w:b/>
              <w:color w:val="auto"/>
              <w:spacing w:val="-4"/>
              <w:sz w:val="10"/>
              <w:szCs w:val="16"/>
              <w:lang w:eastAsia="en-US" w:bidi="ar-SA"/>
            </w:rPr>
            <w:t xml:space="preserve"> «</w:t>
          </w:r>
          <w:r w:rsidRPr="008E0F4A">
            <w:rPr>
              <w:rFonts w:ascii="Arial" w:eastAsia="Calibri" w:hAnsi="Arial" w:cs="Arial"/>
              <w:b/>
              <w:color w:val="auto"/>
              <w:spacing w:val="-4"/>
              <w:sz w:val="10"/>
              <w:szCs w:val="16"/>
              <w:lang w:eastAsia="en-US" w:bidi="ar-SA"/>
            </w:rPr>
            <w:t>ОБРАЩЕНИЕ С ОТХОДАМИ ПРОИЗВОДСТВА И ПОТРЕБЛЕНИЯ III, IV, V КЛАССОВ ОПАСНОСТИ, ОБРАЗОВАННЫМИ В РЕЗУЛЬТАТЕ ПРОИЗВОДСТВЕННОЙ ДЕЯТЕЛЬНОСТИ ОБЩЕСТВА</w:t>
          </w:r>
          <w:r>
            <w:rPr>
              <w:rFonts w:ascii="Arial" w:eastAsia="Calibri" w:hAnsi="Arial" w:cs="Arial"/>
              <w:b/>
              <w:color w:val="auto"/>
              <w:spacing w:val="-4"/>
              <w:sz w:val="10"/>
              <w:szCs w:val="16"/>
              <w:lang w:eastAsia="en-US" w:bidi="ar-SA"/>
            </w:rPr>
            <w:t>»</w:t>
          </w:r>
        </w:p>
        <w:p w14:paraId="4B4F3515" w14:textId="77777777" w:rsidR="004E60EF" w:rsidRPr="00BD28EB" w:rsidRDefault="004E60EF" w:rsidP="0098624C">
          <w:pPr>
            <w:pStyle w:val="ac"/>
            <w:tabs>
              <w:tab w:val="clear" w:pos="9355"/>
              <w:tab w:val="right" w:pos="9180"/>
              <w:tab w:val="left" w:pos="9899"/>
            </w:tabs>
            <w:spacing w:before="60"/>
            <w:ind w:right="-1"/>
            <w:rPr>
              <w:rFonts w:ascii="Arial" w:hAnsi="Arial" w:cs="Arial"/>
              <w:b/>
              <w:sz w:val="10"/>
              <w:szCs w:val="10"/>
            </w:rPr>
          </w:pPr>
          <w:r w:rsidRPr="00C20D73">
            <w:rPr>
              <w:rFonts w:ascii="Arial" w:eastAsia="Calibri" w:hAnsi="Arial" w:cs="Arial"/>
              <w:b/>
              <w:color w:val="auto"/>
              <w:spacing w:val="-4"/>
              <w:sz w:val="10"/>
              <w:szCs w:val="16"/>
              <w:lang w:eastAsia="en-US" w:bidi="ar-SA"/>
            </w:rPr>
            <w:t>№</w:t>
          </w:r>
          <w:r>
            <w:rPr>
              <w:rFonts w:ascii="Arial" w:eastAsia="Calibri" w:hAnsi="Arial" w:cs="Arial"/>
              <w:b/>
              <w:color w:val="auto"/>
              <w:spacing w:val="-4"/>
              <w:sz w:val="10"/>
              <w:szCs w:val="16"/>
              <w:lang w:eastAsia="en-US" w:bidi="ar-SA"/>
            </w:rPr>
            <w:t xml:space="preserve"> П</w:t>
          </w:r>
          <w:r w:rsidRPr="00A9465B">
            <w:rPr>
              <w:rFonts w:ascii="Arial" w:eastAsia="Calibri" w:hAnsi="Arial" w:cs="Arial"/>
              <w:b/>
              <w:color w:val="auto"/>
              <w:spacing w:val="-4"/>
              <w:sz w:val="10"/>
              <w:szCs w:val="16"/>
              <w:lang w:eastAsia="en-US" w:bidi="ar-SA"/>
            </w:rPr>
            <w:t>3-05 С-0423 ЮЛ-428</w:t>
          </w:r>
          <w:r>
            <w:rPr>
              <w:rFonts w:ascii="Arial" w:eastAsia="Calibri" w:hAnsi="Arial" w:cs="Arial"/>
              <w:b/>
              <w:color w:val="auto"/>
              <w:spacing w:val="-4"/>
              <w:sz w:val="10"/>
              <w:szCs w:val="16"/>
              <w:lang w:eastAsia="en-US" w:bidi="ar-SA"/>
            </w:rPr>
            <w:t xml:space="preserve"> </w:t>
          </w:r>
          <w:r w:rsidRPr="00C20D73">
            <w:rPr>
              <w:rFonts w:ascii="Arial" w:eastAsia="Calibri" w:hAnsi="Arial" w:cs="Arial"/>
              <w:b/>
              <w:color w:val="auto"/>
              <w:spacing w:val="-4"/>
              <w:sz w:val="10"/>
              <w:szCs w:val="16"/>
              <w:lang w:eastAsia="en-US" w:bidi="ar-SA"/>
            </w:rPr>
            <w:t>ВЕРСИЯ 1.00</w:t>
          </w:r>
        </w:p>
      </w:tc>
      <w:tc>
        <w:tcPr>
          <w:tcW w:w="2100" w:type="dxa"/>
          <w:tcBorders>
            <w:top w:val="single" w:sz="12" w:space="0" w:color="0070C0"/>
          </w:tcBorders>
        </w:tcPr>
        <w:p w14:paraId="38B45154" w14:textId="2643CDCC" w:rsidR="004E60EF" w:rsidRPr="00BD28EB" w:rsidRDefault="004E60EF" w:rsidP="0098624C">
          <w:pPr>
            <w:pStyle w:val="af3"/>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248B4">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248B4">
            <w:rPr>
              <w:rFonts w:ascii="Arial" w:hAnsi="Arial" w:cs="Arial"/>
              <w:b/>
              <w:noProof/>
              <w:sz w:val="12"/>
              <w:szCs w:val="12"/>
            </w:rPr>
            <w:t>74</w:t>
          </w:r>
          <w:r>
            <w:rPr>
              <w:rFonts w:ascii="Arial" w:hAnsi="Arial" w:cs="Arial"/>
              <w:b/>
              <w:sz w:val="12"/>
              <w:szCs w:val="12"/>
            </w:rPr>
            <w:fldChar w:fldCharType="end"/>
          </w:r>
        </w:p>
      </w:tc>
    </w:tr>
  </w:tbl>
  <w:p w14:paraId="4CAB5086" w14:textId="77777777" w:rsidR="00A248B4" w:rsidRDefault="00A248B4" w:rsidP="0098624C">
    <w:pPr>
      <w:widowControl/>
      <w:rPr>
        <w:rFonts w:ascii="Arial" w:eastAsia="Times New Roman" w:hAnsi="Arial" w:cs="Arial"/>
        <w:b/>
        <w:color w:val="999999"/>
        <w:sz w:val="12"/>
        <w:szCs w:val="16"/>
        <w:lang w:eastAsia="en-US" w:bidi="ar-SA"/>
      </w:rPr>
    </w:pPr>
  </w:p>
  <w:p w14:paraId="3DC58804" w14:textId="77777777" w:rsidR="00A248B4" w:rsidRDefault="00A248B4" w:rsidP="0098624C">
    <w:pPr>
      <w:widowControl/>
      <w:rPr>
        <w:rFonts w:ascii="Arial" w:eastAsia="Times New Roman" w:hAnsi="Arial" w:cs="Arial"/>
        <w:b/>
        <w:color w:val="999999"/>
        <w:sz w:val="12"/>
        <w:szCs w:val="16"/>
        <w:lang w:eastAsia="en-US" w:bidi="ar-SA"/>
      </w:rPr>
    </w:pPr>
    <w:r>
      <w:rPr>
        <w:rFonts w:ascii="Arial" w:eastAsia="Times New Roman" w:hAnsi="Arial" w:cs="Arial"/>
        <w:b/>
        <w:color w:val="999999"/>
        <w:sz w:val="12"/>
        <w:szCs w:val="16"/>
        <w:lang w:eastAsia="en-US" w:bidi="ar-SA"/>
      </w:rPr>
      <w:t>СПРАВОЧНО. Выгружено из ИСC по работе с ЛНД ООО «Славнефть-Красноярскнефтегаз» 03.07.2020 11:22:15</w:t>
    </w:r>
  </w:p>
  <w:p w14:paraId="4C5ED47E" w14:textId="59FF9A0B" w:rsidR="004E60EF" w:rsidRPr="00A248B4" w:rsidRDefault="004E60EF" w:rsidP="0098624C">
    <w:pPr>
      <w:widowControl/>
      <w:rPr>
        <w:rFonts w:ascii="Arial" w:eastAsia="Times New Roman" w:hAnsi="Arial" w:cs="Arial"/>
        <w:b/>
        <w:color w:val="999999"/>
        <w:sz w:val="12"/>
        <w:szCs w:val="16"/>
        <w:lang w:eastAsia="en-US"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4279C" w14:textId="77777777" w:rsidR="00F6005C" w:rsidRDefault="00F6005C"/>
  </w:footnote>
  <w:footnote w:type="continuationSeparator" w:id="0">
    <w:p w14:paraId="303DDEBC" w14:textId="77777777" w:rsidR="00F6005C" w:rsidRDefault="00F6005C"/>
  </w:footnote>
  <w:footnote w:id="1">
    <w:p w14:paraId="5CD61423" w14:textId="1CA6B41F" w:rsidR="00CF1E50" w:rsidRDefault="00CF1E50" w:rsidP="00451CF6">
      <w:pPr>
        <w:pStyle w:val="aff3"/>
        <w:jc w:val="both"/>
      </w:pPr>
      <w:r>
        <w:rPr>
          <w:rStyle w:val="aff5"/>
        </w:rPr>
        <w:footnoteRef/>
      </w:r>
      <w:r>
        <w:t xml:space="preserve"> </w:t>
      </w:r>
      <w:r w:rsidRPr="00451CF6">
        <w:rPr>
          <w:rFonts w:ascii="Arial" w:eastAsia="Courier New" w:hAnsi="Arial" w:cs="Arial"/>
          <w:color w:val="000000"/>
          <w:sz w:val="16"/>
          <w:szCs w:val="16"/>
          <w:lang w:bidi="ru-RU"/>
        </w:rPr>
        <w:t>Процесс/процедура</w:t>
      </w:r>
      <w:r w:rsidRPr="00451CF6">
        <w:rPr>
          <w:rFonts w:ascii="Arial" w:eastAsia="Courier New" w:hAnsi="Arial" w:cs="Arial"/>
          <w:sz w:val="16"/>
          <w:szCs w:val="16"/>
          <w:lang w:bidi="ru-RU"/>
        </w:rPr>
        <w:t xml:space="preserve"> учета, образующихся на объектах Общества отходов на удаленных объектах</w:t>
      </w:r>
      <w:r w:rsidRPr="00451CF6">
        <w:rPr>
          <w:rStyle w:val="afb"/>
          <w:rFonts w:ascii="Arial" w:hAnsi="Arial" w:cs="Arial"/>
        </w:rPr>
        <w:t xml:space="preserve"> </w:t>
      </w:r>
      <w:r w:rsidRPr="00451CF6">
        <w:rPr>
          <w:rFonts w:ascii="Arial" w:eastAsia="Courier New" w:hAnsi="Arial" w:cs="Arial"/>
          <w:sz w:val="16"/>
          <w:szCs w:val="16"/>
          <w:lang w:bidi="ru-RU"/>
        </w:rPr>
        <w:t xml:space="preserve">(КП№6, К-255, ТК-507, ТКЛУ-1, К-2, К-217) осуществляется за счет одноступенчатого весового контроля </w:t>
      </w:r>
      <w:r w:rsidRPr="00451CF6">
        <w:rPr>
          <w:rFonts w:ascii="Arial" w:hAnsi="Arial" w:cs="Arial"/>
          <w:sz w:val="16"/>
          <w:szCs w:val="16"/>
        </w:rPr>
        <w:t>методом взвешивания с использованием электронных весов с заполнением талона учета отходов (</w:t>
      </w:r>
      <w:hyperlink w:anchor="Приложение1" w:history="1">
        <w:r w:rsidRPr="00451CF6">
          <w:rPr>
            <w:rFonts w:ascii="Arial" w:hAnsi="Arial" w:cs="Arial"/>
            <w:color w:val="0066CC"/>
            <w:sz w:val="16"/>
            <w:szCs w:val="16"/>
            <w:u w:val="single"/>
          </w:rPr>
          <w:t>Приложение 1</w:t>
        </w:r>
      </w:hyperlink>
      <w:r w:rsidRPr="00451CF6">
        <w:rPr>
          <w:rFonts w:ascii="Arial" w:hAnsi="Arial" w:cs="Arial"/>
          <w:sz w:val="16"/>
          <w:szCs w:val="16"/>
        </w:rPr>
        <w:t xml:space="preserve">), с последующим оформлением Акта-передачи партии </w:t>
      </w:r>
      <w:r w:rsidRPr="00451CF6">
        <w:rPr>
          <w:rFonts w:ascii="Arial" w:hAnsi="Arial" w:cs="Arial"/>
          <w:iCs/>
          <w:sz w:val="16"/>
          <w:szCs w:val="16"/>
        </w:rPr>
        <w:t>отходов производства и потребления, в том числе ТКО (</w:t>
      </w:r>
      <w:hyperlink w:anchor="Приложение4" w:history="1">
        <w:r w:rsidRPr="00451CF6">
          <w:rPr>
            <w:rFonts w:ascii="Arial" w:hAnsi="Arial" w:cs="Arial"/>
            <w:iCs/>
            <w:color w:val="0066CC"/>
            <w:sz w:val="16"/>
            <w:szCs w:val="16"/>
            <w:u w:val="single"/>
          </w:rPr>
          <w:t>Приложение 4</w:t>
        </w:r>
      </w:hyperlink>
      <w:r w:rsidRPr="00451CF6">
        <w:rPr>
          <w:rFonts w:ascii="Arial" w:hAnsi="Arial" w:cs="Arial"/>
          <w:iCs/>
          <w:sz w:val="16"/>
          <w:szCs w:val="16"/>
        </w:rPr>
        <w:t>)</w:t>
      </w:r>
      <w:r w:rsidRPr="00451CF6">
        <w:rPr>
          <w:rFonts w:ascii="Arial" w:hAnsi="Arial" w:cs="Arial"/>
          <w:sz w:val="16"/>
          <w:szCs w:val="16"/>
        </w:rPr>
        <w:t>.</w:t>
      </w:r>
      <w:r w:rsidRPr="00451CF6">
        <w:rPr>
          <w:rFonts w:ascii="Arial" w:eastAsia="Courier New" w:hAnsi="Arial" w:cs="Arial"/>
          <w:color w:val="000000"/>
          <w:sz w:val="16"/>
          <w:szCs w:val="16"/>
          <w:lang w:bidi="ru-RU"/>
        </w:rPr>
        <w:t xml:space="preserve"> </w:t>
      </w:r>
      <w:r w:rsidRPr="00451CF6">
        <w:rPr>
          <w:rFonts w:ascii="Arial" w:hAnsi="Arial" w:cs="Arial"/>
          <w:sz w:val="16"/>
          <w:szCs w:val="16"/>
        </w:rPr>
        <w:t>Структурное подразделение удаленного объекта, на котором образуются отходы, ведет с заполнением по факту каждой передачи отходов «Сводный журнал первичного учета движения отходов» (</w:t>
      </w:r>
      <w:hyperlink w:anchor="Приложение2" w:history="1">
        <w:r w:rsidRPr="00451CF6">
          <w:rPr>
            <w:rFonts w:ascii="Arial" w:eastAsia="Courier New" w:hAnsi="Arial" w:cs="Arial"/>
            <w:color w:val="0066CC"/>
            <w:sz w:val="16"/>
            <w:szCs w:val="16"/>
            <w:u w:val="single"/>
            <w:lang w:bidi="ru-RU"/>
          </w:rPr>
          <w:t>Приложение 2</w:t>
        </w:r>
      </w:hyperlink>
      <w:r w:rsidRPr="00451CF6">
        <w:rPr>
          <w:rFonts w:ascii="Arial" w:eastAsia="Courier New" w:hAnsi="Arial" w:cs="Arial"/>
          <w:color w:val="0066CC"/>
          <w:sz w:val="16"/>
          <w:szCs w:val="16"/>
          <w:u w:val="single"/>
          <w:lang w:bidi="ru-RU"/>
        </w:rPr>
        <w:t>).</w:t>
      </w:r>
      <w:r w:rsidRPr="00451CF6">
        <w:rPr>
          <w:rFonts w:ascii="Arial" w:hAnsi="Arial" w:cs="Arial"/>
          <w:sz w:val="16"/>
          <w:szCs w:val="16"/>
        </w:rPr>
        <w:t xml:space="preserve"> Взвешивание</w:t>
      </w:r>
      <w:r w:rsidRPr="00451CF6" w:rsidDel="00562A21">
        <w:rPr>
          <w:rStyle w:val="afb"/>
          <w:rFonts w:ascii="Arial" w:hAnsi="Arial" w:cs="Arial"/>
        </w:rPr>
        <w:t xml:space="preserve"> </w:t>
      </w:r>
      <w:r w:rsidRPr="00451CF6">
        <w:rPr>
          <w:rFonts w:ascii="Arial" w:hAnsi="Arial" w:cs="Arial"/>
          <w:sz w:val="16"/>
          <w:szCs w:val="16"/>
        </w:rPr>
        <w:t>представителями структурного подразделение удаленного объекта, на котором образуются отходы и представителями отдела охраны окружающей среды ООО «Славнефть-Красноярскнефтегаз») остатков отходов (остатков) производства и потребления, в том числе ТКО и зольного остатка образованного в процессе обезвреживания осуществляется на 24</w:t>
      </w:r>
      <w:r w:rsidRPr="00451CF6">
        <w:rPr>
          <w:rFonts w:ascii="Arial" w:hAnsi="Arial" w:cs="Arial"/>
          <w:sz w:val="16"/>
          <w:szCs w:val="16"/>
          <w:u w:val="single"/>
          <w:vertAlign w:val="superscript"/>
        </w:rPr>
        <w:t>00</w:t>
      </w:r>
      <w:r w:rsidRPr="00451CF6">
        <w:rPr>
          <w:rFonts w:ascii="Arial" w:hAnsi="Arial" w:cs="Arial"/>
          <w:sz w:val="16"/>
          <w:szCs w:val="16"/>
          <w:vertAlign w:val="superscript"/>
        </w:rPr>
        <w:t xml:space="preserve">  </w:t>
      </w:r>
      <w:r w:rsidRPr="00451CF6">
        <w:rPr>
          <w:rFonts w:ascii="Arial" w:hAnsi="Arial" w:cs="Arial"/>
          <w:sz w:val="16"/>
          <w:szCs w:val="16"/>
        </w:rPr>
        <w:t>25 числа отчетного месяца с оформлением Акта о наличии отходов (остатков) на конец отчетного периода (</w:t>
      </w:r>
      <w:hyperlink w:anchor="Приложение5" w:history="1">
        <w:r w:rsidRPr="00451CF6">
          <w:rPr>
            <w:rFonts w:ascii="Arial" w:hAnsi="Arial" w:cs="Arial"/>
            <w:color w:val="0066CC"/>
            <w:sz w:val="16"/>
            <w:szCs w:val="16"/>
            <w:u w:val="single"/>
          </w:rPr>
          <w:t>Приложение 5</w:t>
        </w:r>
      </w:hyperlink>
      <w:r w:rsidRPr="00451CF6">
        <w:rPr>
          <w:rFonts w:ascii="Arial" w:hAnsi="Arial" w:cs="Arial"/>
          <w:sz w:val="16"/>
          <w:szCs w:val="16"/>
        </w:rPr>
        <w:t xml:space="preserve">). Подрядная организация осуществляющая </w:t>
      </w:r>
      <w:r w:rsidRPr="00451CF6">
        <w:rPr>
          <w:rFonts w:ascii="Arial" w:hAnsi="Arial" w:cs="Arial"/>
          <w:iCs/>
          <w:sz w:val="16"/>
          <w:szCs w:val="16"/>
        </w:rPr>
        <w:t xml:space="preserve">сбор, транспортирование, обработку, утилизацию, обезвреживание и размещение отходов производства и потребления, в том числе ТКО и зольный остаток, ежедневно заполняет </w:t>
      </w:r>
      <w:r w:rsidRPr="00451CF6">
        <w:rPr>
          <w:rFonts w:ascii="Arial" w:hAnsi="Arial" w:cs="Arial"/>
          <w:sz w:val="16"/>
          <w:szCs w:val="16"/>
        </w:rPr>
        <w:t>по факту каждой операции в области обращения с отходами «Журнал учета движения отходов» (</w:t>
      </w:r>
      <w:hyperlink w:anchor="Приложение6" w:history="1">
        <w:r w:rsidRPr="00451CF6">
          <w:rPr>
            <w:rFonts w:ascii="Arial" w:hAnsi="Arial" w:cs="Arial"/>
            <w:color w:val="0066CC"/>
            <w:sz w:val="16"/>
            <w:szCs w:val="16"/>
            <w:u w:val="single"/>
          </w:rPr>
          <w:t>Приложение 6</w:t>
        </w:r>
      </w:hyperlink>
      <w:r w:rsidRPr="00451CF6">
        <w:rPr>
          <w:rFonts w:ascii="Arial" w:hAnsi="Arial" w:cs="Arial"/>
          <w:sz w:val="16"/>
          <w:szCs w:val="16"/>
        </w:rPr>
        <w:t>).</w:t>
      </w:r>
      <w:r w:rsidRPr="00451CF6">
        <w:rPr>
          <w:rFonts w:ascii="Arial" w:eastAsia="Courier New" w:hAnsi="Arial" w:cs="Arial"/>
          <w:color w:val="000000"/>
          <w:sz w:val="16"/>
          <w:szCs w:val="16"/>
          <w:lang w:bidi="ru-RU"/>
        </w:rPr>
        <w:t xml:space="preserve"> Сбор и транспортировка партии отходов с места образования отхода (вахтовые жилые поселки, комплексы и производственные объекты ООО «Славнефть-Красноярскнефтегаз») до площадки размещения термической установки для обезвреживания производится Подрядной организацией, осуществляющей обезвреживание отходов. </w:t>
      </w:r>
      <w:r w:rsidRPr="00451CF6">
        <w:rPr>
          <w:rFonts w:ascii="Arial" w:hAnsi="Arial" w:cs="Arial"/>
          <w:sz w:val="16"/>
          <w:szCs w:val="16"/>
        </w:rPr>
        <w:t>Сбор и обработка отходов в местах образования отходов на удаленных объектах, производится Подрядной организацией, осуществляющей обезвреживание отходов.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A021" w14:textId="3D073878" w:rsidR="00CF1E50" w:rsidRDefault="00CF1E50">
    <w:pPr>
      <w:rPr>
        <w:sz w:val="2"/>
        <w:szCs w:val="2"/>
      </w:rPr>
    </w:pPr>
    <w:r>
      <w:rPr>
        <w:noProof/>
        <w:lang w:bidi="ar-SA"/>
      </w:rPr>
      <mc:AlternateContent>
        <mc:Choice Requires="wps">
          <w:drawing>
            <wp:anchor distT="0" distB="0" distL="63500" distR="63500" simplePos="0" relativeHeight="251654144" behindDoc="1" locked="0" layoutInCell="1" allowOverlap="1" wp14:anchorId="45659C25" wp14:editId="66241E8B">
              <wp:simplePos x="0" y="0"/>
              <wp:positionH relativeFrom="page">
                <wp:posOffset>1347470</wp:posOffset>
              </wp:positionH>
              <wp:positionV relativeFrom="page">
                <wp:posOffset>382270</wp:posOffset>
              </wp:positionV>
              <wp:extent cx="4900930" cy="160655"/>
              <wp:effectExtent l="4445" t="1270" r="0" b="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EAA5C" w14:textId="77777777" w:rsidR="00CF1E50" w:rsidRDefault="00CF1E50">
                          <w:pPr>
                            <w:pStyle w:val="a5"/>
                            <w:shd w:val="clear" w:color="auto" w:fill="auto"/>
                            <w:tabs>
                              <w:tab w:val="right" w:pos="7718"/>
                            </w:tabs>
                            <w:spacing w:line="240" w:lineRule="auto"/>
                          </w:pPr>
                          <w:r>
                            <w:rPr>
                              <w:rStyle w:val="11"/>
                            </w:rPr>
                            <w:tab/>
                            <w:t xml:space="preserve">Страница </w:t>
                          </w:r>
                          <w:r>
                            <w:fldChar w:fldCharType="begin"/>
                          </w:r>
                          <w:r>
                            <w:instrText xml:space="preserve"> PAGE \* MERGEFORMAT </w:instrText>
                          </w:r>
                          <w:r>
                            <w:fldChar w:fldCharType="separate"/>
                          </w:r>
                          <w:r w:rsidRPr="001C4BA3">
                            <w:rPr>
                              <w:rStyle w:val="11"/>
                              <w:noProof/>
                            </w:rPr>
                            <w:t>2</w:t>
                          </w:r>
                          <w:r>
                            <w:rPr>
                              <w:rStyle w:val="11"/>
                            </w:rPr>
                            <w:fldChar w:fldCharType="end"/>
                          </w:r>
                          <w:r>
                            <w:rPr>
                              <w:rStyle w:val="11"/>
                            </w:rPr>
                            <w:t xml:space="preserve"> из 48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659C25" id="_x0000_t202" coordsize="21600,21600" o:spt="202" path="m,l,21600r21600,l21600,xe">
              <v:stroke joinstyle="miter"/>
              <v:path gradientshapeok="t" o:connecttype="rect"/>
            </v:shapetype>
            <v:shape id="Надпись 36" o:spid="_x0000_s1026" type="#_x0000_t202" style="position:absolute;left:0;text-align:left;margin-left:106.1pt;margin-top:30.1pt;width:385.9pt;height:12.65pt;z-index:-25166233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" filled="f" stroked="f">
              <v:textbox style="mso-fit-shape-to-text:t" inset="0,0,0,0">
                <w:txbxContent>
                  <w:p w14:paraId="31FEAA5C" w14:textId="77777777" w:rsidR="00CF1E50" w:rsidRDefault="00CF1E50">
                    <w:pPr>
                      <w:pStyle w:val="a5"/>
                      <w:shd w:val="clear" w:color="auto" w:fill="auto"/>
                      <w:tabs>
                        <w:tab w:val="right" w:pos="7718"/>
                      </w:tabs>
                      <w:spacing w:line="240" w:lineRule="auto"/>
                    </w:pPr>
                    <w:r>
                      <w:rPr>
                        <w:rStyle w:val="11"/>
                      </w:rPr>
                      <w:tab/>
                      <w:t xml:space="preserve">Страница </w:t>
                    </w:r>
                    <w:r>
                      <w:fldChar w:fldCharType="begin"/>
                    </w:r>
                    <w:r>
                      <w:instrText xml:space="preserve"> PAGE \* MERGEFORMAT </w:instrText>
                    </w:r>
                    <w:r>
                      <w:fldChar w:fldCharType="separate"/>
                    </w:r>
                    <w:r w:rsidRPr="001C4BA3">
                      <w:rPr>
                        <w:rStyle w:val="11"/>
                        <w:noProof/>
                      </w:rPr>
                      <w:t>2</w:t>
                    </w:r>
                    <w:r>
                      <w:rPr>
                        <w:rStyle w:val="11"/>
                      </w:rPr>
                      <w:fldChar w:fldCharType="end"/>
                    </w:r>
                    <w:r>
                      <w:rPr>
                        <w:rStyle w:val="11"/>
                      </w:rPr>
                      <w:t xml:space="preserve"> из 48</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B6B28" w14:textId="271463AD" w:rsidR="00CF1E50" w:rsidRDefault="00CF1E50">
    <w:pPr>
      <w:pStyle w:val="af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1E281801" w14:textId="77777777" w:rsidTr="000A72D0">
      <w:tc>
        <w:tcPr>
          <w:tcW w:w="9854" w:type="dxa"/>
          <w:tcBorders>
            <w:bottom w:val="single" w:sz="12" w:space="0" w:color="0070C0"/>
          </w:tcBorders>
        </w:tcPr>
        <w:p w14:paraId="30C4AB20" w14:textId="737B7846" w:rsidR="00CF1E50" w:rsidRPr="00BD28EB" w:rsidRDefault="00CF1E50" w:rsidP="00FA0BF7">
          <w:pPr>
            <w:pStyle w:val="af3"/>
            <w:jc w:val="right"/>
            <w:rPr>
              <w:rFonts w:ascii="Arial" w:hAnsi="Arial" w:cs="Arial"/>
              <w:b/>
              <w:sz w:val="10"/>
            </w:rPr>
          </w:pPr>
          <w:r>
            <w:rPr>
              <w:rFonts w:ascii="Arial" w:hAnsi="Arial" w:cs="Arial"/>
              <w:b/>
              <w:sz w:val="10"/>
            </w:rPr>
            <w:t>ТЕРМИНЫ И ОПРЕДЕЛЕНИЯ</w:t>
          </w:r>
        </w:p>
        <w:p w14:paraId="03E5B39C" w14:textId="77777777" w:rsidR="00CF1E50" w:rsidRDefault="00CF1E50" w:rsidP="00FA0BF7">
          <w:pPr>
            <w:pStyle w:val="af3"/>
            <w:jc w:val="right"/>
            <w:rPr>
              <w:rFonts w:ascii="Arial" w:hAnsi="Arial" w:cs="Arial"/>
              <w:sz w:val="10"/>
            </w:rPr>
          </w:pPr>
        </w:p>
      </w:tc>
    </w:tr>
  </w:tbl>
  <w:p w14:paraId="318FC13C" w14:textId="5440BDD6" w:rsidR="00CF1E50" w:rsidRPr="007E002E" w:rsidRDefault="00CF1E50" w:rsidP="00696FCD">
    <w:pPr>
      <w:jc w:val="right"/>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987" w14:textId="4B7A1F6D" w:rsidR="00CF1E50" w:rsidRDefault="00CF1E50">
    <w:pPr>
      <w:pStyle w:val="af3"/>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18BBC" w14:textId="1B913FD8" w:rsidR="00CF1E50" w:rsidRDefault="00CF1E50">
    <w:pPr>
      <w:pStyle w:val="af3"/>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2FC9887E" w14:textId="77777777" w:rsidTr="000A72D0">
      <w:tc>
        <w:tcPr>
          <w:tcW w:w="9854" w:type="dxa"/>
          <w:tcBorders>
            <w:bottom w:val="single" w:sz="12" w:space="0" w:color="0070C0"/>
          </w:tcBorders>
        </w:tcPr>
        <w:p w14:paraId="0C057AC2" w14:textId="413963B9" w:rsidR="00CF1E50" w:rsidRPr="00BD28EB" w:rsidRDefault="00CF1E50" w:rsidP="00FA0BF7">
          <w:pPr>
            <w:pStyle w:val="af3"/>
            <w:jc w:val="right"/>
            <w:rPr>
              <w:rFonts w:ascii="Arial" w:hAnsi="Arial" w:cs="Arial"/>
              <w:b/>
              <w:sz w:val="10"/>
            </w:rPr>
          </w:pPr>
          <w:r>
            <w:rPr>
              <w:rFonts w:ascii="Arial" w:hAnsi="Arial" w:cs="Arial"/>
              <w:b/>
              <w:sz w:val="10"/>
            </w:rPr>
            <w:t>ОБОЗНАЧЕНИЯ И СОКРАЩЕНИЯ</w:t>
          </w:r>
        </w:p>
        <w:p w14:paraId="49432404" w14:textId="77777777" w:rsidR="00CF1E50" w:rsidRDefault="00CF1E50" w:rsidP="00FA0BF7">
          <w:pPr>
            <w:pStyle w:val="af3"/>
            <w:jc w:val="right"/>
            <w:rPr>
              <w:rFonts w:ascii="Arial" w:hAnsi="Arial" w:cs="Arial"/>
              <w:sz w:val="10"/>
            </w:rPr>
          </w:pPr>
        </w:p>
      </w:tc>
    </w:tr>
  </w:tbl>
  <w:p w14:paraId="37A5220E" w14:textId="2E4B1072" w:rsidR="00CF1E50" w:rsidRPr="00432729" w:rsidRDefault="00CF1E50" w:rsidP="00F37C78">
    <w:pPr>
      <w:ind w:right="256"/>
      <w:jc w:val="right"/>
      <w:rPr>
        <w:rFonts w:ascii="Arial" w:hAnsi="Arial" w:cs="Arial"/>
        <w:sz w:val="2"/>
        <w:szCs w:val="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6C135" w14:textId="52BF9A5A" w:rsidR="00CF1E50" w:rsidRDefault="00CF1E50">
    <w:pPr>
      <w:pStyle w:val="af3"/>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DF890" w14:textId="170556C2" w:rsidR="00CF1E50" w:rsidRDefault="00CF1E50">
    <w:pPr>
      <w:pStyle w:val="af3"/>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7B2162E8" w14:textId="77777777" w:rsidTr="00E34E46">
      <w:tc>
        <w:tcPr>
          <w:tcW w:w="9854" w:type="dxa"/>
          <w:tcBorders>
            <w:bottom w:val="single" w:sz="12" w:space="0" w:color="0070C0"/>
          </w:tcBorders>
        </w:tcPr>
        <w:p w14:paraId="2C7D3990" w14:textId="2B082210" w:rsidR="00CF1E50" w:rsidRPr="00BD28EB" w:rsidRDefault="00CF1E50" w:rsidP="00FA0BF7">
          <w:pPr>
            <w:pStyle w:val="af3"/>
            <w:jc w:val="right"/>
            <w:rPr>
              <w:rFonts w:ascii="Arial" w:hAnsi="Arial" w:cs="Arial"/>
              <w:b/>
              <w:sz w:val="10"/>
            </w:rPr>
          </w:pPr>
          <w:r w:rsidRPr="002958AC">
            <w:rPr>
              <w:rFonts w:ascii="Arial" w:hAnsi="Arial" w:cs="Arial"/>
              <w:b/>
              <w:sz w:val="10"/>
            </w:rPr>
            <w:t>ОБЩИЕ ТРЕБОВАНИЯ К ОТХОДАМ ПРОИЗВОДСТВА И ПОТРЕБЛЕНИЯ</w:t>
          </w:r>
        </w:p>
        <w:p w14:paraId="5B1621F4" w14:textId="77777777" w:rsidR="00CF1E50" w:rsidRDefault="00CF1E50" w:rsidP="00FA0BF7">
          <w:pPr>
            <w:pStyle w:val="af3"/>
            <w:jc w:val="right"/>
            <w:rPr>
              <w:rFonts w:ascii="Arial" w:hAnsi="Arial" w:cs="Arial"/>
              <w:sz w:val="10"/>
            </w:rPr>
          </w:pPr>
        </w:p>
      </w:tc>
    </w:tr>
  </w:tbl>
  <w:p w14:paraId="1F99B9CA" w14:textId="42DE0EBE" w:rsidR="00CF1E50" w:rsidRPr="007E002E" w:rsidRDefault="00CF1E50" w:rsidP="000A2190">
    <w:pPr>
      <w:jc w:val="right"/>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13B4D" w14:textId="10C2AA20" w:rsidR="00CF1E50" w:rsidRDefault="00CF1E50">
    <w:pPr>
      <w:pStyle w:val="af3"/>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48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61"/>
    </w:tblGrid>
    <w:tr w:rsidR="00CF1E50" w14:paraId="45D05969" w14:textId="77777777" w:rsidTr="00472B81">
      <w:tc>
        <w:tcPr>
          <w:tcW w:w="21830" w:type="dxa"/>
          <w:tcBorders>
            <w:bottom w:val="single" w:sz="12" w:space="0" w:color="0070C0"/>
          </w:tcBorders>
        </w:tcPr>
        <w:p w14:paraId="031FB7B5" w14:textId="77777777" w:rsidR="00CF1E50" w:rsidRPr="00BD28EB" w:rsidRDefault="00CF1E50" w:rsidP="00FA0BF7">
          <w:pPr>
            <w:pStyle w:val="af3"/>
            <w:jc w:val="right"/>
            <w:rPr>
              <w:rFonts w:ascii="Arial" w:hAnsi="Arial" w:cs="Arial"/>
              <w:b/>
              <w:sz w:val="10"/>
            </w:rPr>
          </w:pPr>
          <w:r w:rsidRPr="002958AC">
            <w:rPr>
              <w:rFonts w:ascii="Arial" w:hAnsi="Arial" w:cs="Arial"/>
              <w:b/>
              <w:sz w:val="10"/>
            </w:rPr>
            <w:t>ОБЩИЕ ТРЕБОВАНИЯ К ОТХОДАМ ПРОИЗВОДСТВА И ПОТРЕБЛЕНИЯ</w:t>
          </w:r>
        </w:p>
        <w:p w14:paraId="72D739C6" w14:textId="77777777" w:rsidR="00CF1E50" w:rsidRDefault="00CF1E50" w:rsidP="00FA0BF7">
          <w:pPr>
            <w:pStyle w:val="af3"/>
            <w:jc w:val="right"/>
            <w:rPr>
              <w:rFonts w:ascii="Arial" w:hAnsi="Arial" w:cs="Arial"/>
              <w:sz w:val="10"/>
            </w:rPr>
          </w:pPr>
        </w:p>
      </w:tc>
    </w:tr>
  </w:tbl>
  <w:p w14:paraId="6502E67C" w14:textId="77777777" w:rsidR="00CF1E50" w:rsidRPr="007E002E" w:rsidRDefault="00CF1E50" w:rsidP="000A2190">
    <w:pP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13812" w14:textId="590E1C20" w:rsidR="00CF1E50" w:rsidRDefault="00CF1E50">
    <w:pPr>
      <w:rPr>
        <w:sz w:val="2"/>
        <w:szCs w:val="2"/>
      </w:rPr>
    </w:pPr>
    <w:r>
      <w:rPr>
        <w:noProof/>
        <w:lang w:bidi="ar-SA"/>
      </w:rPr>
      <mc:AlternateContent>
        <mc:Choice Requires="wps">
          <w:drawing>
            <wp:anchor distT="0" distB="0" distL="63500" distR="63500" simplePos="0" relativeHeight="251649536" behindDoc="1" locked="0" layoutInCell="1" allowOverlap="1" wp14:anchorId="365AA584" wp14:editId="4E8C8DFF">
              <wp:simplePos x="0" y="0"/>
              <wp:positionH relativeFrom="page">
                <wp:posOffset>1492885</wp:posOffset>
              </wp:positionH>
              <wp:positionV relativeFrom="page">
                <wp:posOffset>513080</wp:posOffset>
              </wp:positionV>
              <wp:extent cx="5154295" cy="160655"/>
              <wp:effectExtent l="0" t="0" r="1270" b="2540"/>
              <wp:wrapNone/>
              <wp:docPr id="35" name="Надпись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429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C34E8" w14:textId="77777777" w:rsidR="00CF1E50" w:rsidRDefault="00CF1E50">
                          <w:pPr>
                            <w:pStyle w:val="a5"/>
                            <w:shd w:val="clear" w:color="auto" w:fill="auto"/>
                            <w:tabs>
                              <w:tab w:val="right" w:pos="8117"/>
                            </w:tabs>
                            <w:spacing w:line="240" w:lineRule="auto"/>
                          </w:pPr>
                          <w:r>
                            <w:rPr>
                              <w:rStyle w:val="11"/>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5AA584" id="_x0000_t202" coordsize="21600,21600" o:spt="202" path="m,l,21600r21600,l21600,xe">
              <v:stroke joinstyle="miter"/>
              <v:path gradientshapeok="t" o:connecttype="rect"/>
            </v:shapetype>
            <v:shape id="Надпись 35" o:spid="_x0000_s1027" type="#_x0000_t202" style="position:absolute;left:0;text-align:left;margin-left:117.55pt;margin-top:40.4pt;width:405.85pt;height:12.65pt;z-index:-25166694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" filled="f" stroked="f">
              <v:textbox style="mso-fit-shape-to-text:t" inset="0,0,0,0">
                <w:txbxContent>
                  <w:p w14:paraId="01BC34E8" w14:textId="77777777" w:rsidR="00CF1E50" w:rsidRDefault="00CF1E50">
                    <w:pPr>
                      <w:pStyle w:val="a5"/>
                      <w:shd w:val="clear" w:color="auto" w:fill="auto"/>
                      <w:tabs>
                        <w:tab w:val="right" w:pos="8117"/>
                      </w:tabs>
                      <w:spacing w:line="240" w:lineRule="auto"/>
                    </w:pPr>
                    <w:r>
                      <w:rPr>
                        <w:rStyle w:val="11"/>
                      </w:rPr>
                      <w:tab/>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0F95E0C7" w14:textId="77777777" w:rsidTr="00E34E46">
      <w:tc>
        <w:tcPr>
          <w:tcW w:w="9854" w:type="dxa"/>
          <w:tcBorders>
            <w:bottom w:val="single" w:sz="12" w:space="0" w:color="0070C0"/>
          </w:tcBorders>
        </w:tcPr>
        <w:p w14:paraId="24CD64E3" w14:textId="77777777" w:rsidR="00CF1E50" w:rsidRPr="00BD28EB" w:rsidRDefault="00CF1E50" w:rsidP="00FA0BF7">
          <w:pPr>
            <w:pStyle w:val="af3"/>
            <w:jc w:val="right"/>
            <w:rPr>
              <w:rFonts w:ascii="Arial" w:hAnsi="Arial" w:cs="Arial"/>
              <w:b/>
              <w:sz w:val="10"/>
            </w:rPr>
          </w:pPr>
          <w:r w:rsidRPr="002958AC">
            <w:rPr>
              <w:rFonts w:ascii="Arial" w:hAnsi="Arial" w:cs="Arial"/>
              <w:b/>
              <w:sz w:val="10"/>
            </w:rPr>
            <w:t>ОБЩИЕ ТРЕБОВАНИЯ К ОТХОДАМ ПРОИЗВОДСТВА И ПОТРЕБЛЕНИЯ</w:t>
          </w:r>
        </w:p>
        <w:p w14:paraId="76A413BB" w14:textId="77777777" w:rsidR="00CF1E50" w:rsidRDefault="00CF1E50" w:rsidP="00FA0BF7">
          <w:pPr>
            <w:pStyle w:val="af3"/>
            <w:jc w:val="right"/>
            <w:rPr>
              <w:rFonts w:ascii="Arial" w:hAnsi="Arial" w:cs="Arial"/>
              <w:sz w:val="10"/>
            </w:rPr>
          </w:pPr>
        </w:p>
      </w:tc>
    </w:tr>
  </w:tbl>
  <w:p w14:paraId="03DCDEE1" w14:textId="77777777" w:rsidR="00CF1E50" w:rsidRPr="007E002E" w:rsidRDefault="00CF1E50" w:rsidP="000A2190">
    <w:pPr>
      <w:jc w:val="right"/>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2C877" w14:textId="7DB85BB4" w:rsidR="00CF1E50" w:rsidRDefault="00CF1E50">
    <w:pPr>
      <w:pStyle w:val="af3"/>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014F99B5" w14:textId="77777777" w:rsidTr="000A72D0">
      <w:tc>
        <w:tcPr>
          <w:tcW w:w="9854" w:type="dxa"/>
          <w:tcBorders>
            <w:bottom w:val="single" w:sz="12" w:space="0" w:color="0070C0"/>
          </w:tcBorders>
        </w:tcPr>
        <w:p w14:paraId="4F83B2E7" w14:textId="7B9481B9" w:rsidR="00CF1E50" w:rsidRPr="00BD28EB" w:rsidRDefault="00CF1E50" w:rsidP="00FA0BF7">
          <w:pPr>
            <w:pStyle w:val="af3"/>
            <w:jc w:val="right"/>
            <w:rPr>
              <w:rFonts w:ascii="Arial" w:hAnsi="Arial" w:cs="Arial"/>
              <w:b/>
              <w:sz w:val="10"/>
            </w:rPr>
          </w:pPr>
          <w:r w:rsidRPr="00AA5679">
            <w:rPr>
              <w:rFonts w:ascii="Arial" w:hAnsi="Arial" w:cs="Arial"/>
              <w:b/>
              <w:sz w:val="10"/>
            </w:rPr>
            <w:t>УЧЕТ ОТХОДОВ ПРОИЗВОДСТВА И ПОТРЕБЛЕНИЯ</w:t>
          </w:r>
          <w:r>
            <w:rPr>
              <w:rFonts w:ascii="Arial" w:hAnsi="Arial" w:cs="Arial"/>
              <w:b/>
              <w:sz w:val="10"/>
            </w:rPr>
            <w:t xml:space="preserve"> </w:t>
          </w:r>
          <w:r>
            <w:rPr>
              <w:rFonts w:ascii="Arial" w:hAnsi="Arial" w:cs="Arial"/>
              <w:b/>
              <w:sz w:val="10"/>
              <w:lang w:val="en-US"/>
            </w:rPr>
            <w:t>III</w:t>
          </w:r>
          <w:r w:rsidRPr="00FC2621">
            <w:rPr>
              <w:rFonts w:ascii="Arial" w:hAnsi="Arial" w:cs="Arial"/>
              <w:b/>
              <w:sz w:val="10"/>
            </w:rPr>
            <w:t xml:space="preserve">, </w:t>
          </w:r>
          <w:r>
            <w:rPr>
              <w:rFonts w:ascii="Arial" w:hAnsi="Arial" w:cs="Arial"/>
              <w:b/>
              <w:sz w:val="10"/>
              <w:lang w:val="en-US"/>
            </w:rPr>
            <w:t>IV</w:t>
          </w:r>
          <w:r w:rsidRPr="00FC2621">
            <w:rPr>
              <w:rFonts w:ascii="Arial" w:hAnsi="Arial" w:cs="Arial"/>
              <w:b/>
              <w:sz w:val="10"/>
            </w:rPr>
            <w:t>,</w:t>
          </w:r>
          <w:r>
            <w:rPr>
              <w:rFonts w:ascii="Arial" w:hAnsi="Arial" w:cs="Arial"/>
              <w:b/>
              <w:sz w:val="10"/>
              <w:lang w:val="en-US"/>
            </w:rPr>
            <w:t>V</w:t>
          </w:r>
          <w:r w:rsidRPr="00FC2621">
            <w:rPr>
              <w:rFonts w:ascii="Arial" w:hAnsi="Arial" w:cs="Arial"/>
              <w:b/>
              <w:sz w:val="10"/>
            </w:rPr>
            <w:t xml:space="preserve"> </w:t>
          </w:r>
          <w:r>
            <w:rPr>
              <w:rFonts w:ascii="Arial" w:hAnsi="Arial" w:cs="Arial"/>
              <w:b/>
              <w:sz w:val="10"/>
            </w:rPr>
            <w:t>КЛАССОВ ОПАСНОСТИ</w:t>
          </w:r>
          <w:r w:rsidRPr="00AA5679">
            <w:rPr>
              <w:rFonts w:ascii="Arial" w:hAnsi="Arial" w:cs="Arial"/>
              <w:b/>
              <w:sz w:val="10"/>
            </w:rPr>
            <w:t>, ОБРАЗОВАННЫХ В РЕЗУЛЬТАТЕ ПРОИЗВОДСТВЕННОЙ ДЕЯТЕЛЬНОСТИ ОБЩЕСТВА</w:t>
          </w:r>
        </w:p>
        <w:p w14:paraId="0A73389D" w14:textId="77777777" w:rsidR="00CF1E50" w:rsidRDefault="00CF1E50" w:rsidP="00FA0BF7">
          <w:pPr>
            <w:pStyle w:val="af3"/>
            <w:jc w:val="right"/>
            <w:rPr>
              <w:rFonts w:ascii="Arial" w:hAnsi="Arial" w:cs="Arial"/>
              <w:sz w:val="10"/>
            </w:rPr>
          </w:pPr>
        </w:p>
      </w:tc>
    </w:tr>
  </w:tbl>
  <w:p w14:paraId="4AA11E8C" w14:textId="24A30C91" w:rsidR="00CF1E50" w:rsidRPr="007E002E" w:rsidRDefault="00CF1E50" w:rsidP="000A2190">
    <w:pPr>
      <w:jc w:val="right"/>
      <w:rPr>
        <w:lang w:bidi="ar-SA"/>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6CED6" w14:textId="5BE866B0" w:rsidR="00CF1E50" w:rsidRDefault="00CF1E50">
    <w:pPr>
      <w:pStyle w:val="af3"/>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FB66A" w14:textId="2D2A706D" w:rsidR="00CF1E50" w:rsidRDefault="00CF1E50">
    <w:pPr>
      <w:pStyle w:val="af3"/>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71B4A38D" w14:textId="77777777" w:rsidTr="000A72D0">
      <w:tc>
        <w:tcPr>
          <w:tcW w:w="9854" w:type="dxa"/>
          <w:tcBorders>
            <w:bottom w:val="single" w:sz="12" w:space="0" w:color="0070C0"/>
          </w:tcBorders>
        </w:tcPr>
        <w:p w14:paraId="711C659A" w14:textId="7F5DD416" w:rsidR="00CF1E50" w:rsidRPr="00BD28EB" w:rsidRDefault="00CF1E50" w:rsidP="00FA0BF7">
          <w:pPr>
            <w:pStyle w:val="af3"/>
            <w:jc w:val="right"/>
            <w:rPr>
              <w:rFonts w:ascii="Arial" w:hAnsi="Arial" w:cs="Arial"/>
              <w:b/>
              <w:sz w:val="10"/>
            </w:rPr>
          </w:pPr>
          <w:r w:rsidRPr="00AA5679">
            <w:rPr>
              <w:rFonts w:ascii="Arial" w:hAnsi="Arial" w:cs="Arial"/>
              <w:b/>
              <w:sz w:val="10"/>
            </w:rPr>
            <w:t>ОБРАЩЕНИЕ С ОТХОДАМИ III КЛАССА ОПАСНОСТИ, СОДЕРЖАЩИМИ НЕФТЕПРОДУКТЫ</w:t>
          </w:r>
        </w:p>
        <w:p w14:paraId="6972BC74" w14:textId="77777777" w:rsidR="00CF1E50" w:rsidRDefault="00CF1E50" w:rsidP="00FA0BF7">
          <w:pPr>
            <w:pStyle w:val="af3"/>
            <w:jc w:val="right"/>
            <w:rPr>
              <w:rFonts w:ascii="Arial" w:hAnsi="Arial" w:cs="Arial"/>
              <w:sz w:val="10"/>
            </w:rPr>
          </w:pPr>
        </w:p>
      </w:tc>
    </w:tr>
  </w:tbl>
  <w:p w14:paraId="32AAF90B" w14:textId="5027C151" w:rsidR="00CF1E50" w:rsidRPr="007E002E" w:rsidRDefault="00CF1E50" w:rsidP="000A2190">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81B60" w14:textId="1E25DA0A" w:rsidR="00CF1E50" w:rsidRDefault="00CF1E50">
    <w:pPr>
      <w:pStyle w:val="af3"/>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E9163" w14:textId="6F1663C3" w:rsidR="00CF1E50" w:rsidRDefault="00CF1E50">
    <w:pPr>
      <w:pStyle w:val="af3"/>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7D2B72F3" w14:textId="77777777" w:rsidTr="000A72D0">
      <w:tc>
        <w:tcPr>
          <w:tcW w:w="9854" w:type="dxa"/>
          <w:tcBorders>
            <w:bottom w:val="single" w:sz="12" w:space="0" w:color="0070C0"/>
          </w:tcBorders>
        </w:tcPr>
        <w:p w14:paraId="406A8736" w14:textId="1A76AA57" w:rsidR="00CF1E50" w:rsidRPr="00BD28EB" w:rsidRDefault="00CF1E50" w:rsidP="00FA0BF7">
          <w:pPr>
            <w:pStyle w:val="af3"/>
            <w:jc w:val="right"/>
            <w:rPr>
              <w:rFonts w:ascii="Arial" w:hAnsi="Arial" w:cs="Arial"/>
              <w:b/>
              <w:sz w:val="10"/>
            </w:rPr>
          </w:pPr>
          <w:r w:rsidRPr="00AA5679">
            <w:rPr>
              <w:rFonts w:ascii="Arial" w:hAnsi="Arial" w:cs="Arial"/>
              <w:b/>
              <w:sz w:val="10"/>
            </w:rPr>
            <w:t>ТРЕБОВАНИЯ К ОБРАЩЕНИЮ С ОТХОДАМИ IV КЛАССА ОПАСНОСТИ СОДЕРЖАЩИХ НЕФТЬ И НЕФТЕПРОДУКТЫ</w:t>
          </w:r>
        </w:p>
        <w:p w14:paraId="51D1EAD9" w14:textId="77777777" w:rsidR="00CF1E50" w:rsidRDefault="00CF1E50" w:rsidP="00FA0BF7">
          <w:pPr>
            <w:pStyle w:val="af3"/>
            <w:jc w:val="right"/>
            <w:rPr>
              <w:rFonts w:ascii="Arial" w:hAnsi="Arial" w:cs="Arial"/>
              <w:sz w:val="10"/>
            </w:rPr>
          </w:pPr>
        </w:p>
      </w:tc>
    </w:tr>
  </w:tbl>
  <w:p w14:paraId="38BA02A5" w14:textId="48FE2746" w:rsidR="00CF1E50" w:rsidRPr="007E002E" w:rsidRDefault="00CF1E50" w:rsidP="001E24BB">
    <w:pPr>
      <w:jc w:val="right"/>
      <w:rPr>
        <w:rFonts w:ascii="Arial" w:hAnsi="Arial" w:cs="Arial"/>
        <w:noProof/>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38F0D" w14:textId="2030115A" w:rsidR="00CF1E50" w:rsidRDefault="00CF1E5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E421" w14:textId="44D1BB32" w:rsidR="00CF1E50" w:rsidRDefault="00CF1E50">
    <w:pPr>
      <w:rPr>
        <w:sz w:val="2"/>
        <w:szCs w:val="2"/>
      </w:rPr>
    </w:pPr>
    <w:r>
      <w:rPr>
        <w:noProof/>
        <w:lang w:bidi="ar-SA"/>
      </w:rPr>
      <mc:AlternateContent>
        <mc:Choice Requires="wps">
          <w:drawing>
            <wp:anchor distT="0" distB="0" distL="63500" distR="63500" simplePos="0" relativeHeight="251655168" behindDoc="1" locked="0" layoutInCell="1" allowOverlap="1" wp14:anchorId="01304FB3" wp14:editId="356E3442">
              <wp:simplePos x="0" y="0"/>
              <wp:positionH relativeFrom="page">
                <wp:posOffset>1832610</wp:posOffset>
              </wp:positionH>
              <wp:positionV relativeFrom="page">
                <wp:posOffset>374650</wp:posOffset>
              </wp:positionV>
              <wp:extent cx="4900930" cy="160655"/>
              <wp:effectExtent l="3810" t="3175" r="635" b="0"/>
              <wp:wrapNone/>
              <wp:docPr id="34" name="Надпись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7718B" w14:textId="77777777" w:rsidR="00CF1E50" w:rsidRDefault="00CF1E50">
                          <w:pPr>
                            <w:pStyle w:val="a5"/>
                            <w:shd w:val="clear" w:color="auto" w:fill="auto"/>
                            <w:tabs>
                              <w:tab w:val="right" w:pos="7718"/>
                            </w:tabs>
                            <w:spacing w:line="240" w:lineRule="auto"/>
                          </w:pPr>
                          <w:r>
                            <w:rPr>
                              <w:rStyle w:val="11"/>
                            </w:rPr>
                            <w:tab/>
                          </w:r>
                          <w:r>
                            <w:fldChar w:fldCharType="begin"/>
                          </w:r>
                          <w:r>
                            <w:instrText xml:space="preserve"> PAGE \* MERGEFORMAT </w:instrText>
                          </w:r>
                          <w:r>
                            <w:fldChar w:fldCharType="separate"/>
                          </w:r>
                          <w:r w:rsidRPr="00F54986">
                            <w:rPr>
                              <w:rStyle w:val="11"/>
                              <w:noProof/>
                            </w:rPr>
                            <w:t>1</w:t>
                          </w:r>
                          <w:r>
                            <w:rPr>
                              <w:rStyle w:val="11"/>
                            </w:rPr>
                            <w:fldChar w:fldCharType="end"/>
                          </w:r>
                          <w:r>
                            <w:rPr>
                              <w:rStyle w:val="11"/>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304FB3" id="_x0000_t202" coordsize="21600,21600" o:spt="202" path="m,l,21600r21600,l21600,xe">
              <v:stroke joinstyle="miter"/>
              <v:path gradientshapeok="t" o:connecttype="rect"/>
            </v:shapetype>
            <v:shape id="Надпись 34" o:spid="_x0000_s1028" type="#_x0000_t202" style="position:absolute;left:0;text-align:left;margin-left:144.3pt;margin-top:29.5pt;width:385.9pt;height:12.65pt;z-index:-25166131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" filled="f" stroked="f">
              <v:textbox style="mso-fit-shape-to-text:t" inset="0,0,0,0">
                <w:txbxContent>
                  <w:p w14:paraId="1F97718B" w14:textId="77777777" w:rsidR="00CF1E50" w:rsidRDefault="00CF1E50">
                    <w:pPr>
                      <w:pStyle w:val="a5"/>
                      <w:shd w:val="clear" w:color="auto" w:fill="auto"/>
                      <w:tabs>
                        <w:tab w:val="right" w:pos="7718"/>
                      </w:tabs>
                      <w:spacing w:line="240" w:lineRule="auto"/>
                    </w:pPr>
                    <w:r>
                      <w:rPr>
                        <w:rStyle w:val="11"/>
                      </w:rPr>
                      <w:tab/>
                    </w:r>
                    <w:r>
                      <w:fldChar w:fldCharType="begin"/>
                    </w:r>
                    <w:r>
                      <w:instrText xml:space="preserve"> PAGE \* MERGEFORMAT </w:instrText>
                    </w:r>
                    <w:r>
                      <w:fldChar w:fldCharType="separate"/>
                    </w:r>
                    <w:r w:rsidRPr="00F54986">
                      <w:rPr>
                        <w:rStyle w:val="11"/>
                        <w:noProof/>
                      </w:rPr>
                      <w:t>1</w:t>
                    </w:r>
                    <w:r>
                      <w:rPr>
                        <w:rStyle w:val="11"/>
                      </w:rPr>
                      <w:fldChar w:fldCharType="end"/>
                    </w:r>
                    <w:r>
                      <w:rPr>
                        <w:rStyle w:val="11"/>
                      </w:rPr>
                      <w:t xml:space="preserve"> </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5F09C" w14:textId="77ECBF0B" w:rsidR="00CF1E50" w:rsidRDefault="00CF1E50">
    <w:pPr>
      <w:pStyle w:val="af3"/>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4AB0B879" w14:textId="77777777" w:rsidTr="000A72D0">
      <w:tc>
        <w:tcPr>
          <w:tcW w:w="9854" w:type="dxa"/>
          <w:tcBorders>
            <w:bottom w:val="single" w:sz="12" w:space="0" w:color="0070C0"/>
          </w:tcBorders>
        </w:tcPr>
        <w:p w14:paraId="502E4C1B" w14:textId="2FEF3656" w:rsidR="00CF1E50" w:rsidRPr="00BD28EB" w:rsidRDefault="00CF1E50" w:rsidP="00FA0BF7">
          <w:pPr>
            <w:pStyle w:val="af3"/>
            <w:jc w:val="right"/>
            <w:rPr>
              <w:rFonts w:ascii="Arial" w:hAnsi="Arial" w:cs="Arial"/>
              <w:b/>
              <w:sz w:val="10"/>
            </w:rPr>
          </w:pPr>
          <w:r w:rsidRPr="00AA5679">
            <w:rPr>
              <w:rFonts w:ascii="Arial" w:hAnsi="Arial" w:cs="Arial"/>
              <w:b/>
              <w:sz w:val="10"/>
            </w:rPr>
            <w:t>ТРЕБОВАНИЯ К НАКОПЛЕНИЮ ПРОЧИХ ОТХОДОВ ПРОИЗВОДСТВА И ПОТРЕБЛЕНИЯ IV-V КЛАССОВ ОПАСНОСТИ</w:t>
          </w:r>
        </w:p>
        <w:p w14:paraId="1B2A8EB0" w14:textId="77777777" w:rsidR="00CF1E50" w:rsidRDefault="00CF1E50" w:rsidP="00FA0BF7">
          <w:pPr>
            <w:pStyle w:val="af3"/>
            <w:jc w:val="right"/>
            <w:rPr>
              <w:rFonts w:ascii="Arial" w:hAnsi="Arial" w:cs="Arial"/>
              <w:sz w:val="10"/>
            </w:rPr>
          </w:pPr>
        </w:p>
      </w:tc>
    </w:tr>
  </w:tbl>
  <w:p w14:paraId="0B99D7D4" w14:textId="5069EFDF" w:rsidR="00CF1E50" w:rsidRPr="007E002E" w:rsidRDefault="00CF1E50" w:rsidP="001E24BB">
    <w:pPr>
      <w:jc w:val="right"/>
      <w:rPr>
        <w:rFonts w:ascii="Arial" w:hAnsi="Arial" w:cs="Arial"/>
        <w:noProof/>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37FE5" w14:textId="593596F3" w:rsidR="00CF1E50" w:rsidRDefault="00CF1E50">
    <w:pPr>
      <w:pStyle w:val="af3"/>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EB69C" w14:textId="04F87DBF" w:rsidR="00CF1E50" w:rsidRDefault="00CF1E50">
    <w:pPr>
      <w:pStyle w:val="af3"/>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1"/>
    </w:tblGrid>
    <w:tr w:rsidR="00CF1E50" w14:paraId="1E2ACEC1" w14:textId="77777777" w:rsidTr="000A72D0">
      <w:tc>
        <w:tcPr>
          <w:tcW w:w="9854" w:type="dxa"/>
          <w:tcBorders>
            <w:bottom w:val="single" w:sz="12" w:space="0" w:color="0070C0"/>
          </w:tcBorders>
        </w:tcPr>
        <w:p w14:paraId="2077D607" w14:textId="17EC2162" w:rsidR="00CF1E50" w:rsidRPr="00BD28EB" w:rsidRDefault="00CF1E50" w:rsidP="00FA0BF7">
          <w:pPr>
            <w:pStyle w:val="af3"/>
            <w:jc w:val="right"/>
            <w:rPr>
              <w:rFonts w:ascii="Arial" w:hAnsi="Arial" w:cs="Arial"/>
              <w:b/>
              <w:sz w:val="10"/>
            </w:rPr>
          </w:pPr>
          <w:r w:rsidRPr="00AA5679">
            <w:rPr>
              <w:rFonts w:ascii="Arial" w:hAnsi="Arial" w:cs="Arial"/>
              <w:b/>
              <w:sz w:val="10"/>
            </w:rPr>
            <w:t>ТРЕБОВАНИЯ ПРИ ПРОВЕДЕНИИ РАБОТ ПО ОБЕЗВРЕЖИВАНИЮ (СЖИГАНИЮ) ОТХОДОВ ПРОИЗВОДСТВА И ПОТРЕБЛЕНИЯ</w:t>
          </w:r>
        </w:p>
        <w:p w14:paraId="305A959F" w14:textId="77777777" w:rsidR="00CF1E50" w:rsidRDefault="00CF1E50" w:rsidP="00FA0BF7">
          <w:pPr>
            <w:pStyle w:val="af3"/>
            <w:jc w:val="right"/>
            <w:rPr>
              <w:rFonts w:ascii="Arial" w:hAnsi="Arial" w:cs="Arial"/>
              <w:sz w:val="10"/>
            </w:rPr>
          </w:pPr>
        </w:p>
      </w:tc>
    </w:tr>
  </w:tbl>
  <w:p w14:paraId="544C461B" w14:textId="4BFCC6F4" w:rsidR="00CF1E50" w:rsidRPr="007E002E" w:rsidRDefault="00CF1E50" w:rsidP="00D4170F">
    <w:pPr>
      <w:pStyle w:val="af3"/>
      <w:jc w:val="left"/>
      <w:rPr>
        <w:rFonts w:ascii="Arial" w:hAnsi="Arial" w:cs="Arial"/>
        <w:noProof/>
        <w:szCs w:val="24"/>
      </w:rP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1C2FE" w14:textId="0B2426FD" w:rsidR="00CF1E50" w:rsidRDefault="00CF1E50">
    <w:pPr>
      <w:pStyle w:val="af3"/>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B0BB" w14:textId="518E6E36" w:rsidR="00CF1E50" w:rsidRDefault="00CF1E50">
    <w:pPr>
      <w:pStyle w:val="af3"/>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7B955425" w14:textId="77777777" w:rsidTr="000A72D0">
      <w:tc>
        <w:tcPr>
          <w:tcW w:w="9854" w:type="dxa"/>
          <w:tcBorders>
            <w:bottom w:val="single" w:sz="12" w:space="0" w:color="0070C0"/>
          </w:tcBorders>
        </w:tcPr>
        <w:p w14:paraId="38C35DC7" w14:textId="49887058" w:rsidR="00CF1E50" w:rsidRPr="00BD28EB" w:rsidRDefault="00CF1E50" w:rsidP="00FA0BF7">
          <w:pPr>
            <w:pStyle w:val="af3"/>
            <w:jc w:val="right"/>
            <w:rPr>
              <w:rFonts w:ascii="Arial" w:hAnsi="Arial" w:cs="Arial"/>
              <w:b/>
              <w:sz w:val="10"/>
            </w:rPr>
          </w:pPr>
          <w:r w:rsidRPr="00AA5679">
            <w:rPr>
              <w:rFonts w:ascii="Arial" w:hAnsi="Arial" w:cs="Arial"/>
              <w:b/>
              <w:sz w:val="10"/>
            </w:rPr>
            <w:t>ОТВЕТСТВЕННОСТЬ ЗА НАРУШЕНИЕ ТРЕБ</w:t>
          </w:r>
          <w:r>
            <w:rPr>
              <w:rFonts w:ascii="Arial" w:hAnsi="Arial" w:cs="Arial"/>
              <w:b/>
              <w:sz w:val="10"/>
            </w:rPr>
            <w:t>ОВАНИЙ СТАНДАРТА</w:t>
          </w:r>
        </w:p>
        <w:p w14:paraId="39F15D4E" w14:textId="77777777" w:rsidR="00CF1E50" w:rsidRDefault="00CF1E50" w:rsidP="00FA0BF7">
          <w:pPr>
            <w:pStyle w:val="af3"/>
            <w:jc w:val="right"/>
            <w:rPr>
              <w:rFonts w:ascii="Arial" w:hAnsi="Arial" w:cs="Arial"/>
              <w:sz w:val="10"/>
            </w:rPr>
          </w:pPr>
        </w:p>
      </w:tc>
    </w:tr>
  </w:tbl>
  <w:p w14:paraId="2AD1DC52" w14:textId="6026ECED" w:rsidR="00CF1E50" w:rsidRPr="00A4429B" w:rsidRDefault="00CF1E50" w:rsidP="00696FCD">
    <w:pPr>
      <w:jc w:val="right"/>
      <w:rPr>
        <w:rFonts w:ascii="Arial" w:hAnsi="Arial" w:cs="Arial"/>
        <w:sz w:val="16"/>
        <w:szCs w:val="16"/>
      </w:rP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C384D" w14:textId="3B694BD1" w:rsidR="00CF1E50" w:rsidRDefault="00CF1E50">
    <w:pPr>
      <w:pStyle w:val="af3"/>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03AEC" w14:textId="78A0DAC1" w:rsidR="00CF1E50" w:rsidRDefault="00CF1E50">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0FAAB" w14:textId="48C89F48" w:rsidR="00CF1E50" w:rsidRPr="00DB0F0B" w:rsidRDefault="00CF1E50" w:rsidP="00DB0F0B">
    <w:pPr>
      <w:jc w:val="right"/>
      <w:rPr>
        <w:rFonts w:ascii="Arial" w:hAnsi="Arial" w:cs="Arial"/>
        <w:sz w:val="18"/>
        <w:szCs w:val="18"/>
      </w:rPr>
    </w:pPr>
    <w:r>
      <w:rPr>
        <w:noProof/>
        <w:lang w:bidi="ar-SA"/>
      </w:rPr>
      <mc:AlternateContent>
        <mc:Choice Requires="wps">
          <w:drawing>
            <wp:anchor distT="0" distB="0" distL="114300" distR="114300" simplePos="0" relativeHeight="251651072" behindDoc="0" locked="0" layoutInCell="1" allowOverlap="1" wp14:anchorId="5FD7A496" wp14:editId="6ED20746">
              <wp:simplePos x="0" y="0"/>
              <wp:positionH relativeFrom="margin">
                <wp:posOffset>-672</wp:posOffset>
              </wp:positionH>
              <wp:positionV relativeFrom="paragraph">
                <wp:posOffset>70262</wp:posOffset>
              </wp:positionV>
              <wp:extent cx="6232711" cy="0"/>
              <wp:effectExtent l="0" t="0" r="3492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232711" cy="0"/>
                      </a:xfrm>
                      <a:prstGeom prst="line">
                        <a:avLst/>
                      </a:prstGeom>
                      <a:ln>
                        <a:solidFill>
                          <a:srgbClr val="0066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04C86D" id="Прямая соединительная линия 6" o:spid="_x0000_s1026" style="position:absolute;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5.55pt" to="490.7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" strokecolor="#06f" strokeweight=".5pt">
              <v:stroke joinstyle="miter"/>
              <w10:wrap anchorx="margin"/>
            </v:line>
          </w:pict>
        </mc:Fallback>
      </mc:AlternateContent>
    </w:r>
    <w:r w:rsidRPr="00DB0F0B">
      <w:rPr>
        <w:rFonts w:ascii="Arial" w:hAnsi="Arial" w:cs="Arial"/>
        <w:sz w:val="10"/>
        <w:szCs w:val="18"/>
      </w:rPr>
      <w:t>Содержание</w:t>
    </w:r>
  </w:p>
  <w:p w14:paraId="5F1D49AC" w14:textId="77777777" w:rsidR="00CF1E50" w:rsidRPr="00DB0F0B" w:rsidRDefault="00CF1E50">
    <w:pPr>
      <w:rPr>
        <w:rFonts w:ascii="Arial" w:hAnsi="Arial" w:cs="Arial"/>
        <w:sz w:val="18"/>
        <w:szCs w:val="18"/>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38DA3B34" w14:textId="77777777" w:rsidTr="000A72D0">
      <w:tc>
        <w:tcPr>
          <w:tcW w:w="9854" w:type="dxa"/>
          <w:tcBorders>
            <w:bottom w:val="single" w:sz="12" w:space="0" w:color="0070C0"/>
          </w:tcBorders>
        </w:tcPr>
        <w:p w14:paraId="7434938C" w14:textId="46658DE5" w:rsidR="00CF1E50" w:rsidRPr="00BD28EB" w:rsidRDefault="00CF1E50" w:rsidP="00FA0BF7">
          <w:pPr>
            <w:pStyle w:val="af3"/>
            <w:jc w:val="right"/>
            <w:rPr>
              <w:rFonts w:ascii="Arial" w:hAnsi="Arial" w:cs="Arial"/>
              <w:b/>
              <w:sz w:val="10"/>
            </w:rPr>
          </w:pPr>
          <w:r>
            <w:rPr>
              <w:rFonts w:ascii="Arial" w:hAnsi="Arial" w:cs="Arial"/>
              <w:b/>
              <w:sz w:val="10"/>
            </w:rPr>
            <w:t>ССЫЛКИ</w:t>
          </w:r>
        </w:p>
        <w:p w14:paraId="200D49F0" w14:textId="77777777" w:rsidR="00CF1E50" w:rsidRDefault="00CF1E50" w:rsidP="00FA0BF7">
          <w:pPr>
            <w:pStyle w:val="af3"/>
            <w:jc w:val="right"/>
            <w:rPr>
              <w:rFonts w:ascii="Arial" w:hAnsi="Arial" w:cs="Arial"/>
              <w:sz w:val="10"/>
            </w:rPr>
          </w:pPr>
        </w:p>
      </w:tc>
    </w:tr>
  </w:tbl>
  <w:p w14:paraId="4FF816DB" w14:textId="4DF507B0" w:rsidR="00CF1E50" w:rsidRPr="00A4429B" w:rsidRDefault="00CF1E50" w:rsidP="00696FCD">
    <w:pPr>
      <w:jc w:val="right"/>
      <w:rPr>
        <w:rFonts w:ascii="Arial" w:hAnsi="Arial" w:cs="Arial"/>
        <w:sz w:val="16"/>
        <w:szCs w:val="16"/>
      </w:rPr>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EE88C" w14:textId="505C1BBC" w:rsidR="00CF1E50" w:rsidRDefault="00CF1E50">
    <w:pPr>
      <w:pStyle w:val="af3"/>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CDC75" w14:textId="1F0C1C5D" w:rsidR="00CF1E50" w:rsidRDefault="00CF1E50">
    <w:pPr>
      <w:pStyle w:val="af3"/>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6F532102" w14:textId="77777777" w:rsidTr="000A72D0">
      <w:tc>
        <w:tcPr>
          <w:tcW w:w="9854" w:type="dxa"/>
          <w:tcBorders>
            <w:bottom w:val="single" w:sz="12" w:space="0" w:color="0070C0"/>
          </w:tcBorders>
        </w:tcPr>
        <w:p w14:paraId="3372CA91" w14:textId="77777777" w:rsidR="00CF1E50" w:rsidRPr="00BD28EB" w:rsidRDefault="00CF1E50" w:rsidP="00FA0BF7">
          <w:pPr>
            <w:pStyle w:val="af3"/>
            <w:jc w:val="right"/>
            <w:rPr>
              <w:rFonts w:ascii="Arial" w:hAnsi="Arial" w:cs="Arial"/>
              <w:b/>
              <w:sz w:val="10"/>
            </w:rPr>
          </w:pPr>
          <w:r>
            <w:rPr>
              <w:rFonts w:ascii="Arial" w:hAnsi="Arial" w:cs="Arial"/>
              <w:b/>
              <w:sz w:val="10"/>
            </w:rPr>
            <w:t>ПРИЛОЖЕНИЯ</w:t>
          </w:r>
        </w:p>
        <w:p w14:paraId="55D1DE89" w14:textId="77777777" w:rsidR="00CF1E50" w:rsidRDefault="00CF1E50" w:rsidP="00FA0BF7">
          <w:pPr>
            <w:pStyle w:val="af3"/>
            <w:jc w:val="right"/>
            <w:rPr>
              <w:rFonts w:ascii="Arial" w:hAnsi="Arial" w:cs="Arial"/>
              <w:sz w:val="10"/>
            </w:rPr>
          </w:pPr>
        </w:p>
      </w:tc>
    </w:tr>
  </w:tbl>
  <w:p w14:paraId="63263180" w14:textId="2EA8E7D7" w:rsidR="00CF1E50" w:rsidRPr="00A4429B" w:rsidRDefault="00CF1E50" w:rsidP="00696FCD">
    <w:pPr>
      <w:jc w:val="right"/>
      <w:rPr>
        <w:rFonts w:ascii="Arial" w:hAnsi="Arial" w:cs="Arial"/>
        <w:sz w:val="16"/>
        <w:szCs w:val="16"/>
      </w:rPr>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504DA" w14:textId="4C34C23B" w:rsidR="00CF1E50" w:rsidRDefault="00CF1E50">
    <w:pPr>
      <w:pStyle w:val="af3"/>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6FA2B" w14:textId="737D6A6D" w:rsidR="00CF1E50" w:rsidRDefault="00CF1E50">
    <w:pPr>
      <w:pStyle w:val="af3"/>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9"/>
    </w:tblGrid>
    <w:tr w:rsidR="00CF1E50" w14:paraId="563FF4C7" w14:textId="77777777" w:rsidTr="007A2D6D">
      <w:tc>
        <w:tcPr>
          <w:tcW w:w="14459" w:type="dxa"/>
          <w:tcBorders>
            <w:bottom w:val="single" w:sz="12" w:space="0" w:color="0070C0"/>
          </w:tcBorders>
        </w:tcPr>
        <w:p w14:paraId="3D9F22EA" w14:textId="3C99B245" w:rsidR="00CF1E50" w:rsidRPr="00BD28EB" w:rsidRDefault="00CF1E50" w:rsidP="00FA0BF7">
          <w:pPr>
            <w:pStyle w:val="af3"/>
            <w:jc w:val="right"/>
            <w:rPr>
              <w:rFonts w:ascii="Arial" w:hAnsi="Arial" w:cs="Arial"/>
              <w:b/>
              <w:sz w:val="10"/>
            </w:rPr>
          </w:pPr>
          <w:r w:rsidRPr="00AA5679">
            <w:rPr>
              <w:rFonts w:ascii="Arial" w:hAnsi="Arial" w:cs="Arial"/>
              <w:b/>
              <w:sz w:val="10"/>
            </w:rPr>
            <w:t>ПРИЛОЖЕНИЯ</w:t>
          </w:r>
        </w:p>
        <w:p w14:paraId="1D0B5170" w14:textId="77777777" w:rsidR="00CF1E50" w:rsidRDefault="00CF1E50" w:rsidP="00FA0BF7">
          <w:pPr>
            <w:pStyle w:val="af3"/>
            <w:jc w:val="right"/>
            <w:rPr>
              <w:rFonts w:ascii="Arial" w:hAnsi="Arial" w:cs="Arial"/>
              <w:sz w:val="10"/>
            </w:rPr>
          </w:pPr>
        </w:p>
      </w:tc>
    </w:tr>
  </w:tbl>
  <w:p w14:paraId="6AA25DB6" w14:textId="2D68C359" w:rsidR="00CF1E50" w:rsidRPr="00FA0BF7" w:rsidRDefault="00CF1E50" w:rsidP="00FA0BF7">
    <w:pPr>
      <w:jc w:val="right"/>
      <w:rPr>
        <w:rFonts w:ascii="Arial" w:hAnsi="Arial" w:cs="Arial"/>
        <w:sz w:val="16"/>
        <w:szCs w:val="16"/>
      </w:rPr>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F2550" w14:textId="5365626A" w:rsidR="00CF1E50" w:rsidRDefault="00CF1E50">
    <w:pPr>
      <w:pStyle w:val="af3"/>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6E16F4CD" w14:textId="77777777" w:rsidTr="007A2D6D">
      <w:tc>
        <w:tcPr>
          <w:tcW w:w="14459" w:type="dxa"/>
          <w:tcBorders>
            <w:bottom w:val="single" w:sz="12" w:space="0" w:color="0070C0"/>
          </w:tcBorders>
        </w:tcPr>
        <w:p w14:paraId="45C1F995" w14:textId="77777777" w:rsidR="00CF1E50" w:rsidRPr="00BD28EB" w:rsidRDefault="00CF1E50" w:rsidP="00FA0BF7">
          <w:pPr>
            <w:pStyle w:val="af3"/>
            <w:jc w:val="right"/>
            <w:rPr>
              <w:rFonts w:ascii="Arial" w:hAnsi="Arial" w:cs="Arial"/>
              <w:b/>
              <w:sz w:val="10"/>
            </w:rPr>
          </w:pPr>
          <w:r w:rsidRPr="00AA5679">
            <w:rPr>
              <w:rFonts w:ascii="Arial" w:hAnsi="Arial" w:cs="Arial"/>
              <w:b/>
              <w:sz w:val="10"/>
            </w:rPr>
            <w:t>ПРИЛОЖЕНИЯ</w:t>
          </w:r>
        </w:p>
        <w:p w14:paraId="3D9090FC" w14:textId="77777777" w:rsidR="00CF1E50" w:rsidRDefault="00CF1E50" w:rsidP="00FA0BF7">
          <w:pPr>
            <w:pStyle w:val="af3"/>
            <w:jc w:val="right"/>
            <w:rPr>
              <w:rFonts w:ascii="Arial" w:hAnsi="Arial" w:cs="Arial"/>
              <w:sz w:val="10"/>
            </w:rPr>
          </w:pPr>
        </w:p>
      </w:tc>
    </w:tr>
  </w:tbl>
  <w:p w14:paraId="01BA53D6" w14:textId="77777777" w:rsidR="00CF1E50" w:rsidRPr="00FA0BF7" w:rsidRDefault="00CF1E50" w:rsidP="00FA0BF7">
    <w:pPr>
      <w:jc w:val="right"/>
      <w:rPr>
        <w:rFonts w:ascii="Arial" w:hAnsi="Arial" w:cs="Arial"/>
        <w:sz w:val="16"/>
        <w:szCs w:val="16"/>
      </w:rPr>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9"/>
    </w:tblGrid>
    <w:tr w:rsidR="00CF1E50" w14:paraId="5DB7B105" w14:textId="77777777" w:rsidTr="007A2D6D">
      <w:tc>
        <w:tcPr>
          <w:tcW w:w="14459" w:type="dxa"/>
          <w:tcBorders>
            <w:bottom w:val="single" w:sz="12" w:space="0" w:color="0070C0"/>
          </w:tcBorders>
        </w:tcPr>
        <w:p w14:paraId="221A57DA" w14:textId="77777777" w:rsidR="00CF1E50" w:rsidRPr="00BD28EB" w:rsidRDefault="00CF1E50" w:rsidP="00FA0BF7">
          <w:pPr>
            <w:pStyle w:val="af3"/>
            <w:jc w:val="right"/>
            <w:rPr>
              <w:rFonts w:ascii="Arial" w:hAnsi="Arial" w:cs="Arial"/>
              <w:b/>
              <w:sz w:val="10"/>
            </w:rPr>
          </w:pPr>
          <w:r w:rsidRPr="00AA5679">
            <w:rPr>
              <w:rFonts w:ascii="Arial" w:hAnsi="Arial" w:cs="Arial"/>
              <w:b/>
              <w:sz w:val="10"/>
            </w:rPr>
            <w:t>ПРИЛОЖЕНИЯ</w:t>
          </w:r>
        </w:p>
        <w:p w14:paraId="67A91C83" w14:textId="77777777" w:rsidR="00CF1E50" w:rsidRDefault="00CF1E50" w:rsidP="00FA0BF7">
          <w:pPr>
            <w:pStyle w:val="af3"/>
            <w:jc w:val="right"/>
            <w:rPr>
              <w:rFonts w:ascii="Arial" w:hAnsi="Arial" w:cs="Arial"/>
              <w:sz w:val="10"/>
            </w:rPr>
          </w:pPr>
        </w:p>
      </w:tc>
    </w:tr>
  </w:tbl>
  <w:p w14:paraId="6B0EE814" w14:textId="77777777" w:rsidR="00CF1E50" w:rsidRPr="00FA0BF7" w:rsidRDefault="00CF1E50" w:rsidP="00FA0BF7">
    <w:pPr>
      <w:jc w:val="right"/>
      <w:rPr>
        <w:rFonts w:ascii="Arial" w:hAnsi="Arial" w:cs="Arial"/>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7443AB1F" w14:textId="77777777" w:rsidTr="004702D1">
      <w:tc>
        <w:tcPr>
          <w:tcW w:w="9638" w:type="dxa"/>
          <w:tcBorders>
            <w:bottom w:val="single" w:sz="12" w:space="0" w:color="0070C0"/>
          </w:tcBorders>
        </w:tcPr>
        <w:p w14:paraId="54852C47" w14:textId="7D4F23DF" w:rsidR="00CF1E50" w:rsidRPr="00BD28EB" w:rsidRDefault="00CF1E50" w:rsidP="008271EF">
          <w:pPr>
            <w:pStyle w:val="af3"/>
            <w:tabs>
              <w:tab w:val="left" w:pos="8265"/>
              <w:tab w:val="right" w:pos="9422"/>
            </w:tabs>
            <w:rPr>
              <w:rFonts w:ascii="Arial" w:hAnsi="Arial" w:cs="Arial"/>
              <w:b/>
              <w:sz w:val="10"/>
            </w:rPr>
          </w:pPr>
          <w:r>
            <w:rPr>
              <w:rFonts w:ascii="Arial" w:hAnsi="Arial" w:cs="Arial"/>
              <w:b/>
              <w:sz w:val="10"/>
            </w:rPr>
            <w:tab/>
          </w:r>
          <w:r>
            <w:rPr>
              <w:rFonts w:ascii="Arial" w:hAnsi="Arial" w:cs="Arial"/>
              <w:b/>
              <w:sz w:val="10"/>
            </w:rPr>
            <w:tab/>
          </w:r>
          <w:r>
            <w:rPr>
              <w:rFonts w:ascii="Arial" w:hAnsi="Arial" w:cs="Arial"/>
              <w:b/>
              <w:sz w:val="10"/>
            </w:rPr>
            <w:tab/>
            <w:t>СОДЕРЖАНИЕ</w:t>
          </w:r>
        </w:p>
        <w:p w14:paraId="14008D91" w14:textId="77777777" w:rsidR="00CF1E50" w:rsidRDefault="00CF1E50" w:rsidP="008271EF">
          <w:pPr>
            <w:pStyle w:val="af3"/>
            <w:jc w:val="right"/>
            <w:rPr>
              <w:rFonts w:ascii="Arial" w:hAnsi="Arial" w:cs="Arial"/>
              <w:sz w:val="10"/>
            </w:rPr>
          </w:pPr>
        </w:p>
      </w:tc>
    </w:tr>
  </w:tbl>
  <w:p w14:paraId="7C103151" w14:textId="539377EE" w:rsidR="00CF1E50" w:rsidRPr="007E002E" w:rsidRDefault="00CF1E50" w:rsidP="00696FCD">
    <w:pPr>
      <w:jc w:val="right"/>
      <w:rPr>
        <w:rFonts w:ascii="Arial" w:hAnsi="Arial" w:cs="Arial"/>
        <w:szCs w:val="2"/>
      </w:rPr>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29742DDF" w14:textId="77777777" w:rsidTr="007A2D6D">
      <w:tc>
        <w:tcPr>
          <w:tcW w:w="14459" w:type="dxa"/>
          <w:tcBorders>
            <w:bottom w:val="single" w:sz="12" w:space="0" w:color="0070C0"/>
          </w:tcBorders>
        </w:tcPr>
        <w:p w14:paraId="04B5FD87" w14:textId="77777777" w:rsidR="00CF1E50" w:rsidRPr="00BD28EB" w:rsidRDefault="00CF1E50" w:rsidP="00FA0BF7">
          <w:pPr>
            <w:pStyle w:val="af3"/>
            <w:jc w:val="right"/>
            <w:rPr>
              <w:rFonts w:ascii="Arial" w:hAnsi="Arial" w:cs="Arial"/>
              <w:b/>
              <w:sz w:val="10"/>
            </w:rPr>
          </w:pPr>
          <w:r w:rsidRPr="00AA5679">
            <w:rPr>
              <w:rFonts w:ascii="Arial" w:hAnsi="Arial" w:cs="Arial"/>
              <w:b/>
              <w:sz w:val="10"/>
            </w:rPr>
            <w:t>ПРИЛОЖЕНИЯ</w:t>
          </w:r>
        </w:p>
        <w:p w14:paraId="54CBCC94" w14:textId="77777777" w:rsidR="00CF1E50" w:rsidRDefault="00CF1E50" w:rsidP="00FA0BF7">
          <w:pPr>
            <w:pStyle w:val="af3"/>
            <w:jc w:val="right"/>
            <w:rPr>
              <w:rFonts w:ascii="Arial" w:hAnsi="Arial" w:cs="Arial"/>
              <w:sz w:val="10"/>
            </w:rPr>
          </w:pPr>
        </w:p>
      </w:tc>
    </w:tr>
  </w:tbl>
  <w:p w14:paraId="69109143" w14:textId="77777777" w:rsidR="00CF1E50" w:rsidRPr="00FA0BF7" w:rsidRDefault="00CF1E50" w:rsidP="00FA0BF7">
    <w:pPr>
      <w:jc w:val="right"/>
      <w:rPr>
        <w:rFonts w:ascii="Arial" w:hAnsi="Arial" w:cs="Arial"/>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1969D" w14:textId="0D59CAE0" w:rsidR="00CF1E50" w:rsidRDefault="00CF1E50">
    <w:pPr>
      <w:rPr>
        <w:sz w:val="2"/>
        <w:szCs w:val="2"/>
      </w:rPr>
    </w:pPr>
    <w:r>
      <w:rPr>
        <w:noProof/>
        <w:lang w:bidi="ar-SA"/>
      </w:rPr>
      <mc:AlternateContent>
        <mc:Choice Requires="wps">
          <w:drawing>
            <wp:anchor distT="0" distB="0" distL="63500" distR="63500" simplePos="0" relativeHeight="251664384" behindDoc="1" locked="0" layoutInCell="1" allowOverlap="1" wp14:anchorId="125B9FB6" wp14:editId="5E84D9DF">
              <wp:simplePos x="0" y="0"/>
              <wp:positionH relativeFrom="page">
                <wp:posOffset>1268730</wp:posOffset>
              </wp:positionH>
              <wp:positionV relativeFrom="page">
                <wp:posOffset>503555</wp:posOffset>
              </wp:positionV>
              <wp:extent cx="4900930" cy="160655"/>
              <wp:effectExtent l="1905" t="0" r="254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09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76F09" w14:textId="77777777" w:rsidR="00CF1E50" w:rsidRDefault="00CF1E50">
                          <w:pPr>
                            <w:pStyle w:val="a5"/>
                            <w:shd w:val="clear" w:color="auto" w:fill="auto"/>
                            <w:tabs>
                              <w:tab w:val="right" w:pos="7718"/>
                            </w:tabs>
                            <w:spacing w:line="240" w:lineRule="auto"/>
                          </w:pPr>
                          <w:r>
                            <w:rPr>
                              <w:rStyle w:val="11"/>
                            </w:rPr>
                            <w:t>И-СЭМ-4.4.6-01.08-640-01</w:t>
                          </w:r>
                          <w:r>
                            <w:rPr>
                              <w:rStyle w:val="11"/>
                            </w:rPr>
                            <w:tab/>
                            <w:t xml:space="preserve">Страница </w:t>
                          </w:r>
                          <w:r>
                            <w:fldChar w:fldCharType="begin"/>
                          </w:r>
                          <w:r>
                            <w:instrText xml:space="preserve"> PAGE \* MERGEFORMAT </w:instrText>
                          </w:r>
                          <w:r>
                            <w:fldChar w:fldCharType="separate"/>
                          </w:r>
                          <w:r w:rsidRPr="00090239">
                            <w:rPr>
                              <w:rStyle w:val="11"/>
                              <w:noProof/>
                            </w:rPr>
                            <w:t>3</w:t>
                          </w:r>
                          <w:r>
                            <w:rPr>
                              <w:rStyle w:val="11"/>
                            </w:rPr>
                            <w:fldChar w:fldCharType="end"/>
                          </w:r>
                          <w:r>
                            <w:rPr>
                              <w:rStyle w:val="11"/>
                            </w:rPr>
                            <w:t xml:space="preserve"> из 48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5B9FB6" id="_x0000_t202" coordsize="21600,21600" o:spt="202" path="m,l,21600r21600,l21600,xe">
              <v:stroke joinstyle="miter"/>
              <v:path gradientshapeok="t" o:connecttype="rect"/>
            </v:shapetype>
            <v:shape id="Text Box 1" o:spid="_x0000_s1029" type="#_x0000_t202" style="position:absolute;left:0;text-align:left;margin-left:99.9pt;margin-top:39.65pt;width:385.9pt;height:12.65pt;z-index:-25165209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" filled="f" stroked="f">
              <v:textbox style="mso-fit-shape-to-text:t" inset="0,0,0,0">
                <w:txbxContent>
                  <w:p w14:paraId="60876F09" w14:textId="77777777" w:rsidR="00CF1E50" w:rsidRDefault="00CF1E50">
                    <w:pPr>
                      <w:pStyle w:val="a5"/>
                      <w:shd w:val="clear" w:color="auto" w:fill="auto"/>
                      <w:tabs>
                        <w:tab w:val="right" w:pos="7718"/>
                      </w:tabs>
                      <w:spacing w:line="240" w:lineRule="auto"/>
                    </w:pPr>
                    <w:r>
                      <w:rPr>
                        <w:rStyle w:val="11"/>
                      </w:rPr>
                      <w:t>И-СЭМ-4.4.6-01.08-640-01</w:t>
                    </w:r>
                    <w:r>
                      <w:rPr>
                        <w:rStyle w:val="11"/>
                      </w:rPr>
                      <w:tab/>
                      <w:t xml:space="preserve">Страница </w:t>
                    </w:r>
                    <w:r>
                      <w:fldChar w:fldCharType="begin"/>
                    </w:r>
                    <w:r>
                      <w:instrText xml:space="preserve"> PAGE \* MERGEFORMAT </w:instrText>
                    </w:r>
                    <w:r>
                      <w:fldChar w:fldCharType="separate"/>
                    </w:r>
                    <w:r w:rsidRPr="00090239">
                      <w:rPr>
                        <w:rStyle w:val="11"/>
                        <w:noProof/>
                      </w:rPr>
                      <w:t>3</w:t>
                    </w:r>
                    <w:r>
                      <w:rPr>
                        <w:rStyle w:val="11"/>
                      </w:rPr>
                      <w:fldChar w:fldCharType="end"/>
                    </w:r>
                    <w:r>
                      <w:rPr>
                        <w:rStyle w:val="11"/>
                      </w:rPr>
                      <w:t xml:space="preserve"> из 48</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9C01" w14:textId="75052960" w:rsidR="00CF1E50" w:rsidRDefault="00CF1E50">
    <w:pPr>
      <w:pStyle w:val="af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F1E50" w14:paraId="3A1BEE4A" w14:textId="77777777" w:rsidTr="004702D1">
      <w:tc>
        <w:tcPr>
          <w:tcW w:w="9638" w:type="dxa"/>
          <w:tcBorders>
            <w:bottom w:val="single" w:sz="12" w:space="0" w:color="0070C0"/>
          </w:tcBorders>
        </w:tcPr>
        <w:p w14:paraId="1931610D" w14:textId="602023C9" w:rsidR="00CF1E50" w:rsidRPr="00BD28EB" w:rsidRDefault="00CF1E50" w:rsidP="0063716A">
          <w:pPr>
            <w:pStyle w:val="af3"/>
            <w:tabs>
              <w:tab w:val="left" w:pos="7976"/>
              <w:tab w:val="right" w:pos="9422"/>
            </w:tabs>
            <w:rPr>
              <w:rFonts w:ascii="Arial" w:hAnsi="Arial" w:cs="Arial"/>
              <w:b/>
              <w:sz w:val="10"/>
            </w:rPr>
          </w:pPr>
          <w:r>
            <w:rPr>
              <w:rFonts w:ascii="Arial" w:hAnsi="Arial" w:cs="Arial"/>
              <w:b/>
              <w:sz w:val="10"/>
            </w:rPr>
            <w:tab/>
          </w:r>
          <w:r>
            <w:rPr>
              <w:rFonts w:ascii="Arial" w:hAnsi="Arial" w:cs="Arial"/>
              <w:b/>
              <w:sz w:val="10"/>
            </w:rPr>
            <w:tab/>
          </w:r>
          <w:r>
            <w:rPr>
              <w:rFonts w:ascii="Arial" w:hAnsi="Arial" w:cs="Arial"/>
              <w:b/>
              <w:sz w:val="10"/>
            </w:rPr>
            <w:tab/>
            <w:t>ВВОДНЫЕ ПОЛОЖЕНИЯ</w:t>
          </w:r>
        </w:p>
        <w:p w14:paraId="1664F51C" w14:textId="77777777" w:rsidR="00CF1E50" w:rsidRDefault="00CF1E50" w:rsidP="0063716A">
          <w:pPr>
            <w:pStyle w:val="af3"/>
            <w:jc w:val="right"/>
            <w:rPr>
              <w:rFonts w:ascii="Arial" w:hAnsi="Arial" w:cs="Arial"/>
              <w:sz w:val="10"/>
            </w:rPr>
          </w:pPr>
        </w:p>
      </w:tc>
    </w:tr>
  </w:tbl>
  <w:p w14:paraId="49A0482F" w14:textId="62114467" w:rsidR="00CF1E50" w:rsidRPr="007E002E" w:rsidRDefault="00CF1E50" w:rsidP="00F37C78">
    <w:pPr>
      <w:ind w:right="256"/>
      <w:jc w:val="right"/>
      <w:rPr>
        <w:rFonts w:ascii="Arial" w:hAnsi="Arial" w:cs="Arial"/>
      </w:rPr>
    </w:pPr>
  </w:p>
  <w:p w14:paraId="016CB0E2" w14:textId="5D2D496F" w:rsidR="00CF1E50" w:rsidRPr="00696FCD" w:rsidRDefault="00CF1E50" w:rsidP="00F37C78">
    <w:pPr>
      <w:ind w:right="256"/>
      <w:jc w:val="right"/>
      <w:rPr>
        <w:rFonts w:ascii="Arial" w:hAnsi="Arial" w:cs="Arial"/>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7BF3A" w14:textId="5B6CB914" w:rsidR="00CF1E50" w:rsidRDefault="00CF1E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925E9B7E"/>
    <w:name w:val="WW8Num4"/>
    <w:lvl w:ilvl="0">
      <w:start w:val="1"/>
      <w:numFmt w:val="decimal"/>
      <w:lvlText w:val="%1"/>
      <w:lvlJc w:val="left"/>
      <w:pPr>
        <w:tabs>
          <w:tab w:val="num" w:pos="360"/>
        </w:tabs>
        <w:ind w:left="360" w:hanging="360"/>
      </w:pPr>
      <w:rPr>
        <w:rFonts w:hint="default"/>
        <w:b w:val="0"/>
        <w:color w:val="auto"/>
        <w:sz w:val="20"/>
      </w:rPr>
    </w:lvl>
    <w:lvl w:ilvl="1">
      <w:start w:val="5"/>
      <w:numFmt w:val="decimal"/>
      <w:lvlText w:val="%1.%2."/>
      <w:lvlJc w:val="left"/>
      <w:pPr>
        <w:tabs>
          <w:tab w:val="num" w:pos="256"/>
        </w:tabs>
        <w:ind w:left="256" w:hanging="540"/>
      </w:pPr>
    </w:lvl>
    <w:lvl w:ilvl="2">
      <w:start w:val="1"/>
      <w:numFmt w:val="decimal"/>
      <w:lvlText w:val="%1.%2.%3."/>
      <w:lvlJc w:val="left"/>
      <w:pPr>
        <w:tabs>
          <w:tab w:val="num" w:pos="1156"/>
        </w:tabs>
        <w:ind w:left="1156" w:hanging="720"/>
      </w:pPr>
    </w:lvl>
    <w:lvl w:ilvl="3">
      <w:start w:val="1"/>
      <w:numFmt w:val="decimal"/>
      <w:lvlText w:val="%1.%2.%3.%4."/>
      <w:lvlJc w:val="left"/>
      <w:pPr>
        <w:tabs>
          <w:tab w:val="num" w:pos="1156"/>
        </w:tabs>
        <w:ind w:left="1156" w:hanging="720"/>
      </w:pPr>
    </w:lvl>
    <w:lvl w:ilvl="4">
      <w:start w:val="1"/>
      <w:numFmt w:val="decimal"/>
      <w:lvlText w:val="%1.%2.%3.%4.%5."/>
      <w:lvlJc w:val="left"/>
      <w:pPr>
        <w:tabs>
          <w:tab w:val="num" w:pos="1516"/>
        </w:tabs>
        <w:ind w:left="1516" w:hanging="1080"/>
      </w:pPr>
    </w:lvl>
    <w:lvl w:ilvl="5">
      <w:start w:val="1"/>
      <w:numFmt w:val="decimal"/>
      <w:lvlText w:val="%1.%2.%3.%4.%5.%6."/>
      <w:lvlJc w:val="left"/>
      <w:pPr>
        <w:tabs>
          <w:tab w:val="num" w:pos="1516"/>
        </w:tabs>
        <w:ind w:left="1516" w:hanging="1080"/>
      </w:pPr>
    </w:lvl>
    <w:lvl w:ilvl="6">
      <w:start w:val="1"/>
      <w:numFmt w:val="decimal"/>
      <w:lvlText w:val="%1.%2.%3.%4.%5.%6.%7."/>
      <w:lvlJc w:val="left"/>
      <w:pPr>
        <w:tabs>
          <w:tab w:val="num" w:pos="1876"/>
        </w:tabs>
        <w:ind w:left="1876" w:hanging="1440"/>
      </w:pPr>
    </w:lvl>
    <w:lvl w:ilvl="7">
      <w:start w:val="1"/>
      <w:numFmt w:val="decimal"/>
      <w:lvlText w:val="%1.%2.%3.%4.%5.%6.%7.%8."/>
      <w:lvlJc w:val="left"/>
      <w:pPr>
        <w:tabs>
          <w:tab w:val="num" w:pos="1876"/>
        </w:tabs>
        <w:ind w:left="1876" w:hanging="1440"/>
      </w:pPr>
    </w:lvl>
    <w:lvl w:ilvl="8">
      <w:start w:val="1"/>
      <w:numFmt w:val="decimal"/>
      <w:lvlText w:val="%1.%2.%3.%4.%5.%6.%7.%8.%9."/>
      <w:lvlJc w:val="left"/>
      <w:pPr>
        <w:tabs>
          <w:tab w:val="num" w:pos="2236"/>
        </w:tabs>
        <w:ind w:left="2236" w:hanging="1800"/>
      </w:pPr>
    </w:lvl>
  </w:abstractNum>
  <w:abstractNum w:abstractNumId="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Symbol"/>
      </w:rPr>
    </w:lvl>
  </w:abstractNum>
  <w:abstractNum w:abstractNumId="2" w15:restartNumberingAfterBreak="0">
    <w:nsid w:val="00000015"/>
    <w:multiLevelType w:val="singleLevel"/>
    <w:tmpl w:val="00000015"/>
    <w:name w:val="WW8Num21"/>
    <w:lvl w:ilvl="0">
      <w:start w:val="1"/>
      <w:numFmt w:val="bullet"/>
      <w:lvlText w:val=""/>
      <w:lvlJc w:val="left"/>
      <w:pPr>
        <w:tabs>
          <w:tab w:val="num" w:pos="425"/>
        </w:tabs>
        <w:ind w:left="425" w:hanging="425"/>
      </w:pPr>
      <w:rPr>
        <w:rFonts w:ascii="Wingdings" w:hAnsi="Wingdings" w:cs="Symbol"/>
      </w:rPr>
    </w:lvl>
  </w:abstractNum>
  <w:abstractNum w:abstractNumId="3" w15:restartNumberingAfterBreak="0">
    <w:nsid w:val="04962341"/>
    <w:multiLevelType w:val="hybridMultilevel"/>
    <w:tmpl w:val="322E55BE"/>
    <w:lvl w:ilvl="0" w:tplc="3C587AEC">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15:restartNumberingAfterBreak="0">
    <w:nsid w:val="0763001C"/>
    <w:multiLevelType w:val="hybridMultilevel"/>
    <w:tmpl w:val="9D0E9852"/>
    <w:lvl w:ilvl="0" w:tplc="00000015">
      <w:start w:val="1"/>
      <w:numFmt w:val="bullet"/>
      <w:lvlText w:val=""/>
      <w:lvlJc w:val="left"/>
      <w:pPr>
        <w:ind w:left="720" w:hanging="360"/>
      </w:pPr>
      <w:rPr>
        <w:rFonts w:ascii="Wingdings" w:hAnsi="Wingdings"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7991A3C"/>
    <w:multiLevelType w:val="hybridMultilevel"/>
    <w:tmpl w:val="328CA0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54690"/>
    <w:multiLevelType w:val="hybridMultilevel"/>
    <w:tmpl w:val="8602728C"/>
    <w:lvl w:ilvl="0" w:tplc="22907A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B723445"/>
    <w:multiLevelType w:val="hybridMultilevel"/>
    <w:tmpl w:val="13448CC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282365"/>
    <w:multiLevelType w:val="hybridMultilevel"/>
    <w:tmpl w:val="1B54B2EE"/>
    <w:lvl w:ilvl="0" w:tplc="22907A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8623EE"/>
    <w:multiLevelType w:val="hybridMultilevel"/>
    <w:tmpl w:val="8F08A694"/>
    <w:lvl w:ilvl="0" w:tplc="AB5443E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257B1B"/>
    <w:multiLevelType w:val="hybridMultilevel"/>
    <w:tmpl w:val="212A8B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FC0987"/>
    <w:multiLevelType w:val="hybridMultilevel"/>
    <w:tmpl w:val="7424E736"/>
    <w:lvl w:ilvl="0" w:tplc="00000015">
      <w:start w:val="1"/>
      <w:numFmt w:val="bullet"/>
      <w:lvlText w:val=""/>
      <w:lvlJc w:val="left"/>
      <w:pPr>
        <w:ind w:left="720" w:hanging="360"/>
      </w:pPr>
      <w:rPr>
        <w:rFonts w:ascii="Wingdings" w:hAnsi="Wingdings"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14468A"/>
    <w:multiLevelType w:val="hybridMultilevel"/>
    <w:tmpl w:val="730E75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7B7E97"/>
    <w:multiLevelType w:val="multilevel"/>
    <w:tmpl w:val="0E368920"/>
    <w:lvl w:ilvl="0">
      <w:start w:val="1"/>
      <w:numFmt w:val="bullet"/>
      <w:lvlText w:val=""/>
      <w:lvlJc w:val="left"/>
      <w:rPr>
        <w:rFonts w:ascii="Wingdings" w:hAnsi="Wingdings" w:cs="Wingdings"/>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F9299D"/>
    <w:multiLevelType w:val="hybridMultilevel"/>
    <w:tmpl w:val="3D066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062AE6"/>
    <w:multiLevelType w:val="hybridMultilevel"/>
    <w:tmpl w:val="0B0E91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8901CB"/>
    <w:multiLevelType w:val="hybridMultilevel"/>
    <w:tmpl w:val="DBE69D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F804F6"/>
    <w:multiLevelType w:val="hybridMultilevel"/>
    <w:tmpl w:val="E23C9B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C0549DF"/>
    <w:multiLevelType w:val="hybridMultilevel"/>
    <w:tmpl w:val="CC928906"/>
    <w:lvl w:ilvl="0" w:tplc="00000015">
      <w:start w:val="1"/>
      <w:numFmt w:val="bullet"/>
      <w:lvlText w:val=""/>
      <w:lvlJc w:val="left"/>
      <w:pPr>
        <w:ind w:left="720" w:hanging="360"/>
      </w:pPr>
      <w:rPr>
        <w:rFonts w:ascii="Wingdings" w:hAnsi="Wingdings"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66124A"/>
    <w:multiLevelType w:val="multilevel"/>
    <w:tmpl w:val="CB7E47CA"/>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32"/>
        <w:szCs w:val="24"/>
        <w:u w:val="none"/>
        <w:lang w:val="ru-RU" w:eastAsia="ru-RU" w:bidi="ru-RU"/>
      </w:rPr>
    </w:lvl>
    <w:lvl w:ilvl="1">
      <w:start w:val="1"/>
      <w:numFmt w:val="decimal"/>
      <w:lvlText w:val="%1.%2."/>
      <w:lvlJc w:val="left"/>
      <w:rPr>
        <w:rFonts w:ascii="Arial" w:eastAsia="Times New Roman" w:hAnsi="Arial" w:cs="Arial" w:hint="default"/>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Arial" w:eastAsia="Times New Roman" w:hAnsi="Arial" w:cs="Times New Roman"/>
        <w:b/>
        <w:bCs/>
        <w:i/>
        <w:iCs w:val="0"/>
        <w:caps/>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4"/>
  </w:num>
  <w:num w:numId="3">
    <w:abstractNumId w:val="0"/>
  </w:num>
  <w:num w:numId="4">
    <w:abstractNumId w:val="15"/>
  </w:num>
  <w:num w:numId="5">
    <w:abstractNumId w:val="12"/>
  </w:num>
  <w:num w:numId="6">
    <w:abstractNumId w:val="1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6"/>
  </w:num>
  <w:num w:numId="10">
    <w:abstractNumId w:val="5"/>
  </w:num>
  <w:num w:numId="11">
    <w:abstractNumId w:val="18"/>
  </w:num>
  <w:num w:numId="12">
    <w:abstractNumId w:val="3"/>
  </w:num>
  <w:num w:numId="13">
    <w:abstractNumId w:val="19"/>
  </w:num>
  <w:num w:numId="14">
    <w:abstractNumId w:val="10"/>
  </w:num>
  <w:num w:numId="15">
    <w:abstractNumId w:val="11"/>
  </w:num>
  <w:num w:numId="16">
    <w:abstractNumId w:val="9"/>
  </w:num>
  <w:num w:numId="17">
    <w:abstractNumId w:val="6"/>
  </w:num>
  <w:num w:numId="18">
    <w:abstractNumId w:val="7"/>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3F"/>
    <w:rsid w:val="00000283"/>
    <w:rsid w:val="00002E70"/>
    <w:rsid w:val="0000517D"/>
    <w:rsid w:val="00007114"/>
    <w:rsid w:val="00012449"/>
    <w:rsid w:val="00012A62"/>
    <w:rsid w:val="000144DF"/>
    <w:rsid w:val="000212A9"/>
    <w:rsid w:val="00021CD6"/>
    <w:rsid w:val="00022156"/>
    <w:rsid w:val="000257B6"/>
    <w:rsid w:val="000307B8"/>
    <w:rsid w:val="00032C2E"/>
    <w:rsid w:val="00033B64"/>
    <w:rsid w:val="00034002"/>
    <w:rsid w:val="000350BB"/>
    <w:rsid w:val="00037D8F"/>
    <w:rsid w:val="0004077A"/>
    <w:rsid w:val="000422B9"/>
    <w:rsid w:val="00046205"/>
    <w:rsid w:val="00046A88"/>
    <w:rsid w:val="00047F67"/>
    <w:rsid w:val="000533B9"/>
    <w:rsid w:val="00054836"/>
    <w:rsid w:val="0006168B"/>
    <w:rsid w:val="00061E4C"/>
    <w:rsid w:val="0006336D"/>
    <w:rsid w:val="00065A26"/>
    <w:rsid w:val="000667B9"/>
    <w:rsid w:val="00074557"/>
    <w:rsid w:val="00074895"/>
    <w:rsid w:val="00074AB8"/>
    <w:rsid w:val="000769E9"/>
    <w:rsid w:val="000771F5"/>
    <w:rsid w:val="00080685"/>
    <w:rsid w:val="00082367"/>
    <w:rsid w:val="00090239"/>
    <w:rsid w:val="00092721"/>
    <w:rsid w:val="000A0353"/>
    <w:rsid w:val="000A2190"/>
    <w:rsid w:val="000A530A"/>
    <w:rsid w:val="000A7083"/>
    <w:rsid w:val="000A72D0"/>
    <w:rsid w:val="000B0572"/>
    <w:rsid w:val="000B41FE"/>
    <w:rsid w:val="000B556D"/>
    <w:rsid w:val="000B5679"/>
    <w:rsid w:val="000B75B9"/>
    <w:rsid w:val="000C008F"/>
    <w:rsid w:val="000C15AD"/>
    <w:rsid w:val="000C6390"/>
    <w:rsid w:val="000D0F04"/>
    <w:rsid w:val="000D1BA5"/>
    <w:rsid w:val="000D2497"/>
    <w:rsid w:val="000D6BD4"/>
    <w:rsid w:val="000E1344"/>
    <w:rsid w:val="000F3027"/>
    <w:rsid w:val="000F7D8F"/>
    <w:rsid w:val="00102180"/>
    <w:rsid w:val="0010562B"/>
    <w:rsid w:val="00106108"/>
    <w:rsid w:val="00110C41"/>
    <w:rsid w:val="00114B41"/>
    <w:rsid w:val="00116073"/>
    <w:rsid w:val="00116480"/>
    <w:rsid w:val="0012546D"/>
    <w:rsid w:val="0012778B"/>
    <w:rsid w:val="0013179B"/>
    <w:rsid w:val="00137FBF"/>
    <w:rsid w:val="00146618"/>
    <w:rsid w:val="00151BE6"/>
    <w:rsid w:val="00154BDE"/>
    <w:rsid w:val="00154FDC"/>
    <w:rsid w:val="001567DB"/>
    <w:rsid w:val="00165AD7"/>
    <w:rsid w:val="00171F44"/>
    <w:rsid w:val="00175F55"/>
    <w:rsid w:val="001810E6"/>
    <w:rsid w:val="00184234"/>
    <w:rsid w:val="00185033"/>
    <w:rsid w:val="001852C7"/>
    <w:rsid w:val="00185C11"/>
    <w:rsid w:val="00192962"/>
    <w:rsid w:val="00194295"/>
    <w:rsid w:val="00195ED1"/>
    <w:rsid w:val="00196B24"/>
    <w:rsid w:val="00197C3A"/>
    <w:rsid w:val="001A2552"/>
    <w:rsid w:val="001A5646"/>
    <w:rsid w:val="001B06C2"/>
    <w:rsid w:val="001B144C"/>
    <w:rsid w:val="001B1E3A"/>
    <w:rsid w:val="001B2F0B"/>
    <w:rsid w:val="001B4486"/>
    <w:rsid w:val="001B44F4"/>
    <w:rsid w:val="001B521A"/>
    <w:rsid w:val="001B62B7"/>
    <w:rsid w:val="001C1015"/>
    <w:rsid w:val="001C2CC3"/>
    <w:rsid w:val="001C4BA3"/>
    <w:rsid w:val="001D0742"/>
    <w:rsid w:val="001D58B9"/>
    <w:rsid w:val="001E2357"/>
    <w:rsid w:val="001E24BB"/>
    <w:rsid w:val="001E6C59"/>
    <w:rsid w:val="001E7E40"/>
    <w:rsid w:val="001F1601"/>
    <w:rsid w:val="00200FDB"/>
    <w:rsid w:val="00202B5C"/>
    <w:rsid w:val="00202E6D"/>
    <w:rsid w:val="00202EEC"/>
    <w:rsid w:val="002038CD"/>
    <w:rsid w:val="00205105"/>
    <w:rsid w:val="00207ED6"/>
    <w:rsid w:val="00210556"/>
    <w:rsid w:val="00210FAA"/>
    <w:rsid w:val="002142E8"/>
    <w:rsid w:val="0021570C"/>
    <w:rsid w:val="00215DCC"/>
    <w:rsid w:val="002176D8"/>
    <w:rsid w:val="00222A30"/>
    <w:rsid w:val="002231D6"/>
    <w:rsid w:val="0022407F"/>
    <w:rsid w:val="00224E85"/>
    <w:rsid w:val="00226C46"/>
    <w:rsid w:val="00230A69"/>
    <w:rsid w:val="002322D3"/>
    <w:rsid w:val="00232830"/>
    <w:rsid w:val="00241BCB"/>
    <w:rsid w:val="00245BD5"/>
    <w:rsid w:val="002477FE"/>
    <w:rsid w:val="00250374"/>
    <w:rsid w:val="00250AD1"/>
    <w:rsid w:val="002539BD"/>
    <w:rsid w:val="00256B0A"/>
    <w:rsid w:val="00260EB1"/>
    <w:rsid w:val="00262A48"/>
    <w:rsid w:val="00262CCA"/>
    <w:rsid w:val="00264BF4"/>
    <w:rsid w:val="00267866"/>
    <w:rsid w:val="00270ADB"/>
    <w:rsid w:val="00277D3C"/>
    <w:rsid w:val="00282CB9"/>
    <w:rsid w:val="0028390C"/>
    <w:rsid w:val="002946CA"/>
    <w:rsid w:val="002949AF"/>
    <w:rsid w:val="002958AC"/>
    <w:rsid w:val="002A2924"/>
    <w:rsid w:val="002A516C"/>
    <w:rsid w:val="002A59A2"/>
    <w:rsid w:val="002A75B4"/>
    <w:rsid w:val="002B075A"/>
    <w:rsid w:val="002B2FBE"/>
    <w:rsid w:val="002B3730"/>
    <w:rsid w:val="002B4FDD"/>
    <w:rsid w:val="002B6C24"/>
    <w:rsid w:val="002C4251"/>
    <w:rsid w:val="002C6A15"/>
    <w:rsid w:val="002D1F20"/>
    <w:rsid w:val="002D3AA2"/>
    <w:rsid w:val="002D5E50"/>
    <w:rsid w:val="002E4440"/>
    <w:rsid w:val="002E7B0C"/>
    <w:rsid w:val="002F2CF9"/>
    <w:rsid w:val="002F2D66"/>
    <w:rsid w:val="002F36B2"/>
    <w:rsid w:val="002F671B"/>
    <w:rsid w:val="00300F47"/>
    <w:rsid w:val="00301C00"/>
    <w:rsid w:val="00304E38"/>
    <w:rsid w:val="0030582B"/>
    <w:rsid w:val="00306D2A"/>
    <w:rsid w:val="00306E5B"/>
    <w:rsid w:val="00311D7E"/>
    <w:rsid w:val="00316E62"/>
    <w:rsid w:val="00323654"/>
    <w:rsid w:val="0032401E"/>
    <w:rsid w:val="00325AF6"/>
    <w:rsid w:val="00325C0A"/>
    <w:rsid w:val="003269CA"/>
    <w:rsid w:val="00327A95"/>
    <w:rsid w:val="00335E5A"/>
    <w:rsid w:val="00336462"/>
    <w:rsid w:val="003374E8"/>
    <w:rsid w:val="00337FD3"/>
    <w:rsid w:val="00350D03"/>
    <w:rsid w:val="00350DEC"/>
    <w:rsid w:val="003514A5"/>
    <w:rsid w:val="00363EA4"/>
    <w:rsid w:val="003655B5"/>
    <w:rsid w:val="0036769C"/>
    <w:rsid w:val="00370F45"/>
    <w:rsid w:val="0037292C"/>
    <w:rsid w:val="00381318"/>
    <w:rsid w:val="00384784"/>
    <w:rsid w:val="003862F5"/>
    <w:rsid w:val="00390658"/>
    <w:rsid w:val="00391281"/>
    <w:rsid w:val="00393D29"/>
    <w:rsid w:val="00395C66"/>
    <w:rsid w:val="003A0155"/>
    <w:rsid w:val="003A3831"/>
    <w:rsid w:val="003A5209"/>
    <w:rsid w:val="003A5911"/>
    <w:rsid w:val="003B1E68"/>
    <w:rsid w:val="003B34C4"/>
    <w:rsid w:val="003C1B1A"/>
    <w:rsid w:val="003C5346"/>
    <w:rsid w:val="003C54D2"/>
    <w:rsid w:val="003C737A"/>
    <w:rsid w:val="003D1DFA"/>
    <w:rsid w:val="003D433F"/>
    <w:rsid w:val="003D5D06"/>
    <w:rsid w:val="003E593B"/>
    <w:rsid w:val="003E725F"/>
    <w:rsid w:val="003F32A6"/>
    <w:rsid w:val="004008DC"/>
    <w:rsid w:val="004013F1"/>
    <w:rsid w:val="0040297D"/>
    <w:rsid w:val="00403E71"/>
    <w:rsid w:val="00404131"/>
    <w:rsid w:val="004074A7"/>
    <w:rsid w:val="00407972"/>
    <w:rsid w:val="004111C3"/>
    <w:rsid w:val="00413BF3"/>
    <w:rsid w:val="00417855"/>
    <w:rsid w:val="00420966"/>
    <w:rsid w:val="00425613"/>
    <w:rsid w:val="00427AB6"/>
    <w:rsid w:val="00430FDE"/>
    <w:rsid w:val="00432729"/>
    <w:rsid w:val="00433085"/>
    <w:rsid w:val="00434065"/>
    <w:rsid w:val="00436BE2"/>
    <w:rsid w:val="004421C6"/>
    <w:rsid w:val="00444C46"/>
    <w:rsid w:val="0044609A"/>
    <w:rsid w:val="00451CF6"/>
    <w:rsid w:val="00451E46"/>
    <w:rsid w:val="00454733"/>
    <w:rsid w:val="00454A87"/>
    <w:rsid w:val="004568E7"/>
    <w:rsid w:val="00457F33"/>
    <w:rsid w:val="004702D1"/>
    <w:rsid w:val="00472B81"/>
    <w:rsid w:val="0047381D"/>
    <w:rsid w:val="00486C8F"/>
    <w:rsid w:val="004874AC"/>
    <w:rsid w:val="004A0FD9"/>
    <w:rsid w:val="004A22DF"/>
    <w:rsid w:val="004A2B6B"/>
    <w:rsid w:val="004A56A5"/>
    <w:rsid w:val="004A69DB"/>
    <w:rsid w:val="004B059D"/>
    <w:rsid w:val="004B08ED"/>
    <w:rsid w:val="004B46B6"/>
    <w:rsid w:val="004B7A92"/>
    <w:rsid w:val="004C10CF"/>
    <w:rsid w:val="004C1408"/>
    <w:rsid w:val="004C790D"/>
    <w:rsid w:val="004D00F4"/>
    <w:rsid w:val="004D505C"/>
    <w:rsid w:val="004E2DD2"/>
    <w:rsid w:val="004E60EF"/>
    <w:rsid w:val="00501089"/>
    <w:rsid w:val="0050215F"/>
    <w:rsid w:val="00507377"/>
    <w:rsid w:val="00514C06"/>
    <w:rsid w:val="005203E9"/>
    <w:rsid w:val="005270FD"/>
    <w:rsid w:val="00531609"/>
    <w:rsid w:val="00532225"/>
    <w:rsid w:val="00535C6C"/>
    <w:rsid w:val="00535D41"/>
    <w:rsid w:val="00536795"/>
    <w:rsid w:val="005408FF"/>
    <w:rsid w:val="00541987"/>
    <w:rsid w:val="0054375C"/>
    <w:rsid w:val="00551134"/>
    <w:rsid w:val="00551F0C"/>
    <w:rsid w:val="005546FE"/>
    <w:rsid w:val="00556AD9"/>
    <w:rsid w:val="0055743B"/>
    <w:rsid w:val="0056066A"/>
    <w:rsid w:val="00560A75"/>
    <w:rsid w:val="00561B14"/>
    <w:rsid w:val="00562B35"/>
    <w:rsid w:val="0056673B"/>
    <w:rsid w:val="00567AED"/>
    <w:rsid w:val="005705C9"/>
    <w:rsid w:val="00570E11"/>
    <w:rsid w:val="00574334"/>
    <w:rsid w:val="00574B64"/>
    <w:rsid w:val="00575B0A"/>
    <w:rsid w:val="00580C05"/>
    <w:rsid w:val="00585FD7"/>
    <w:rsid w:val="00587DC7"/>
    <w:rsid w:val="00590D64"/>
    <w:rsid w:val="0059207F"/>
    <w:rsid w:val="00593A70"/>
    <w:rsid w:val="00596241"/>
    <w:rsid w:val="00597198"/>
    <w:rsid w:val="005A3CB6"/>
    <w:rsid w:val="005A434C"/>
    <w:rsid w:val="005A5BB6"/>
    <w:rsid w:val="005A694F"/>
    <w:rsid w:val="005B1896"/>
    <w:rsid w:val="005B1A9B"/>
    <w:rsid w:val="005B47A9"/>
    <w:rsid w:val="005B61E0"/>
    <w:rsid w:val="005B6A62"/>
    <w:rsid w:val="005C250A"/>
    <w:rsid w:val="005C75F0"/>
    <w:rsid w:val="005D72E8"/>
    <w:rsid w:val="005E008B"/>
    <w:rsid w:val="005E27AE"/>
    <w:rsid w:val="005E3CE2"/>
    <w:rsid w:val="005E43B2"/>
    <w:rsid w:val="005E550B"/>
    <w:rsid w:val="005F0887"/>
    <w:rsid w:val="005F21C7"/>
    <w:rsid w:val="00604572"/>
    <w:rsid w:val="00605AFD"/>
    <w:rsid w:val="00606655"/>
    <w:rsid w:val="006100AE"/>
    <w:rsid w:val="00610705"/>
    <w:rsid w:val="006113BA"/>
    <w:rsid w:val="00614BFC"/>
    <w:rsid w:val="0061675A"/>
    <w:rsid w:val="00617A5A"/>
    <w:rsid w:val="0062041B"/>
    <w:rsid w:val="00622A96"/>
    <w:rsid w:val="00622F56"/>
    <w:rsid w:val="00632824"/>
    <w:rsid w:val="00632FC0"/>
    <w:rsid w:val="00635582"/>
    <w:rsid w:val="006361E1"/>
    <w:rsid w:val="0063678E"/>
    <w:rsid w:val="0063716A"/>
    <w:rsid w:val="00644AB8"/>
    <w:rsid w:val="006467B8"/>
    <w:rsid w:val="00652172"/>
    <w:rsid w:val="00654E90"/>
    <w:rsid w:val="006552C5"/>
    <w:rsid w:val="00656AFE"/>
    <w:rsid w:val="00660927"/>
    <w:rsid w:val="00660EDD"/>
    <w:rsid w:val="006631E0"/>
    <w:rsid w:val="006647F9"/>
    <w:rsid w:val="006648A8"/>
    <w:rsid w:val="006663D2"/>
    <w:rsid w:val="0066671D"/>
    <w:rsid w:val="006715B3"/>
    <w:rsid w:val="00674599"/>
    <w:rsid w:val="00675868"/>
    <w:rsid w:val="006808CF"/>
    <w:rsid w:val="006840B8"/>
    <w:rsid w:val="006866A9"/>
    <w:rsid w:val="0069057F"/>
    <w:rsid w:val="00690D6F"/>
    <w:rsid w:val="0069100D"/>
    <w:rsid w:val="00694A97"/>
    <w:rsid w:val="00696F41"/>
    <w:rsid w:val="00696FCD"/>
    <w:rsid w:val="006A2B4D"/>
    <w:rsid w:val="006A2EEA"/>
    <w:rsid w:val="006B09DD"/>
    <w:rsid w:val="006B0F16"/>
    <w:rsid w:val="006B1B78"/>
    <w:rsid w:val="006B3788"/>
    <w:rsid w:val="006B4757"/>
    <w:rsid w:val="006C4457"/>
    <w:rsid w:val="006C4D0F"/>
    <w:rsid w:val="006D357E"/>
    <w:rsid w:val="006D4B52"/>
    <w:rsid w:val="006D60AD"/>
    <w:rsid w:val="006D75C8"/>
    <w:rsid w:val="006D79A1"/>
    <w:rsid w:val="006E60AE"/>
    <w:rsid w:val="006E7DCB"/>
    <w:rsid w:val="006F1BC0"/>
    <w:rsid w:val="006F20F0"/>
    <w:rsid w:val="006F582A"/>
    <w:rsid w:val="006F6854"/>
    <w:rsid w:val="00700ACA"/>
    <w:rsid w:val="0070203A"/>
    <w:rsid w:val="0070409B"/>
    <w:rsid w:val="00705B64"/>
    <w:rsid w:val="00706740"/>
    <w:rsid w:val="0071265D"/>
    <w:rsid w:val="007137F8"/>
    <w:rsid w:val="00717C70"/>
    <w:rsid w:val="00722913"/>
    <w:rsid w:val="00727C4C"/>
    <w:rsid w:val="00731935"/>
    <w:rsid w:val="0073206F"/>
    <w:rsid w:val="00733E8D"/>
    <w:rsid w:val="00734ABB"/>
    <w:rsid w:val="00735045"/>
    <w:rsid w:val="00737C74"/>
    <w:rsid w:val="007424BF"/>
    <w:rsid w:val="00745D85"/>
    <w:rsid w:val="0074634F"/>
    <w:rsid w:val="00747381"/>
    <w:rsid w:val="00753E68"/>
    <w:rsid w:val="0075508B"/>
    <w:rsid w:val="00761D80"/>
    <w:rsid w:val="0076385B"/>
    <w:rsid w:val="00764228"/>
    <w:rsid w:val="00766FC5"/>
    <w:rsid w:val="00767AE1"/>
    <w:rsid w:val="00770F4F"/>
    <w:rsid w:val="007727AE"/>
    <w:rsid w:val="00772D94"/>
    <w:rsid w:val="00775B49"/>
    <w:rsid w:val="007775DC"/>
    <w:rsid w:val="007802E1"/>
    <w:rsid w:val="00782CB3"/>
    <w:rsid w:val="00783A19"/>
    <w:rsid w:val="00785BBC"/>
    <w:rsid w:val="0079117D"/>
    <w:rsid w:val="00797FC6"/>
    <w:rsid w:val="007A2716"/>
    <w:rsid w:val="007A2D6D"/>
    <w:rsid w:val="007A3D4F"/>
    <w:rsid w:val="007A7FD8"/>
    <w:rsid w:val="007B0173"/>
    <w:rsid w:val="007B4A6B"/>
    <w:rsid w:val="007B5E48"/>
    <w:rsid w:val="007C09EE"/>
    <w:rsid w:val="007C6DAF"/>
    <w:rsid w:val="007D7E20"/>
    <w:rsid w:val="007E002E"/>
    <w:rsid w:val="007E4650"/>
    <w:rsid w:val="007E7D66"/>
    <w:rsid w:val="007F2F53"/>
    <w:rsid w:val="007F462C"/>
    <w:rsid w:val="007F64B9"/>
    <w:rsid w:val="007F6BDB"/>
    <w:rsid w:val="008001FE"/>
    <w:rsid w:val="00801002"/>
    <w:rsid w:val="00810A51"/>
    <w:rsid w:val="00811E20"/>
    <w:rsid w:val="00816A3F"/>
    <w:rsid w:val="00817031"/>
    <w:rsid w:val="008205F7"/>
    <w:rsid w:val="0082127B"/>
    <w:rsid w:val="008212FE"/>
    <w:rsid w:val="0082315D"/>
    <w:rsid w:val="008248F6"/>
    <w:rsid w:val="008271EF"/>
    <w:rsid w:val="008433C9"/>
    <w:rsid w:val="00844832"/>
    <w:rsid w:val="00845E0D"/>
    <w:rsid w:val="00845FA8"/>
    <w:rsid w:val="008474D9"/>
    <w:rsid w:val="00847F4A"/>
    <w:rsid w:val="008509CD"/>
    <w:rsid w:val="00853414"/>
    <w:rsid w:val="00855B56"/>
    <w:rsid w:val="008568A5"/>
    <w:rsid w:val="0086251D"/>
    <w:rsid w:val="00863260"/>
    <w:rsid w:val="00863475"/>
    <w:rsid w:val="008637F1"/>
    <w:rsid w:val="00864161"/>
    <w:rsid w:val="00871D23"/>
    <w:rsid w:val="00872781"/>
    <w:rsid w:val="008729A7"/>
    <w:rsid w:val="00874203"/>
    <w:rsid w:val="00877272"/>
    <w:rsid w:val="00882B2D"/>
    <w:rsid w:val="00886B58"/>
    <w:rsid w:val="00886EA8"/>
    <w:rsid w:val="00891E20"/>
    <w:rsid w:val="00894C64"/>
    <w:rsid w:val="008956D3"/>
    <w:rsid w:val="008A3421"/>
    <w:rsid w:val="008A6612"/>
    <w:rsid w:val="008A669F"/>
    <w:rsid w:val="008A7817"/>
    <w:rsid w:val="008B0FD6"/>
    <w:rsid w:val="008B1BC6"/>
    <w:rsid w:val="008B45CB"/>
    <w:rsid w:val="008B5378"/>
    <w:rsid w:val="008B7074"/>
    <w:rsid w:val="008B7DDA"/>
    <w:rsid w:val="008B7DF9"/>
    <w:rsid w:val="008B7EE8"/>
    <w:rsid w:val="008C1DAD"/>
    <w:rsid w:val="008C2844"/>
    <w:rsid w:val="008C3262"/>
    <w:rsid w:val="008D0E69"/>
    <w:rsid w:val="008D38D1"/>
    <w:rsid w:val="008D5D86"/>
    <w:rsid w:val="008D6D42"/>
    <w:rsid w:val="008D6E33"/>
    <w:rsid w:val="008D7486"/>
    <w:rsid w:val="008D79BE"/>
    <w:rsid w:val="008E0F4A"/>
    <w:rsid w:val="008E152A"/>
    <w:rsid w:val="008E3D38"/>
    <w:rsid w:val="008E4533"/>
    <w:rsid w:val="008E60A4"/>
    <w:rsid w:val="008F61BB"/>
    <w:rsid w:val="009008DE"/>
    <w:rsid w:val="00904F39"/>
    <w:rsid w:val="00906077"/>
    <w:rsid w:val="00914EC1"/>
    <w:rsid w:val="0091620F"/>
    <w:rsid w:val="00916697"/>
    <w:rsid w:val="00917717"/>
    <w:rsid w:val="0092006C"/>
    <w:rsid w:val="00920C97"/>
    <w:rsid w:val="00922D5B"/>
    <w:rsid w:val="0093350C"/>
    <w:rsid w:val="009367B7"/>
    <w:rsid w:val="00941176"/>
    <w:rsid w:val="00943ACA"/>
    <w:rsid w:val="00944E51"/>
    <w:rsid w:val="00945736"/>
    <w:rsid w:val="00945EBD"/>
    <w:rsid w:val="00947984"/>
    <w:rsid w:val="0095212C"/>
    <w:rsid w:val="00952C23"/>
    <w:rsid w:val="00953296"/>
    <w:rsid w:val="00955C08"/>
    <w:rsid w:val="00960F74"/>
    <w:rsid w:val="00966242"/>
    <w:rsid w:val="009662FA"/>
    <w:rsid w:val="00967F67"/>
    <w:rsid w:val="00970B90"/>
    <w:rsid w:val="0097159B"/>
    <w:rsid w:val="009815F5"/>
    <w:rsid w:val="00982A36"/>
    <w:rsid w:val="00986139"/>
    <w:rsid w:val="0098624C"/>
    <w:rsid w:val="00990B25"/>
    <w:rsid w:val="00994153"/>
    <w:rsid w:val="009954A4"/>
    <w:rsid w:val="0099553F"/>
    <w:rsid w:val="00995B6C"/>
    <w:rsid w:val="00996FF9"/>
    <w:rsid w:val="009A1557"/>
    <w:rsid w:val="009B3290"/>
    <w:rsid w:val="009B34A9"/>
    <w:rsid w:val="009B653E"/>
    <w:rsid w:val="009B7837"/>
    <w:rsid w:val="009C0305"/>
    <w:rsid w:val="009C4085"/>
    <w:rsid w:val="009C6F92"/>
    <w:rsid w:val="009D223A"/>
    <w:rsid w:val="009D251F"/>
    <w:rsid w:val="009D30C5"/>
    <w:rsid w:val="009D31F1"/>
    <w:rsid w:val="009D66F5"/>
    <w:rsid w:val="009D7587"/>
    <w:rsid w:val="009F0924"/>
    <w:rsid w:val="009F6DE3"/>
    <w:rsid w:val="00A00AE3"/>
    <w:rsid w:val="00A100EC"/>
    <w:rsid w:val="00A13570"/>
    <w:rsid w:val="00A151F0"/>
    <w:rsid w:val="00A167D8"/>
    <w:rsid w:val="00A16CB1"/>
    <w:rsid w:val="00A16ED9"/>
    <w:rsid w:val="00A2187B"/>
    <w:rsid w:val="00A219D9"/>
    <w:rsid w:val="00A232A3"/>
    <w:rsid w:val="00A248B4"/>
    <w:rsid w:val="00A2683D"/>
    <w:rsid w:val="00A31B72"/>
    <w:rsid w:val="00A3245F"/>
    <w:rsid w:val="00A3646C"/>
    <w:rsid w:val="00A36A3F"/>
    <w:rsid w:val="00A40C6F"/>
    <w:rsid w:val="00A40E0F"/>
    <w:rsid w:val="00A41B50"/>
    <w:rsid w:val="00A42CED"/>
    <w:rsid w:val="00A4429B"/>
    <w:rsid w:val="00A519B0"/>
    <w:rsid w:val="00A52348"/>
    <w:rsid w:val="00A57912"/>
    <w:rsid w:val="00A618DD"/>
    <w:rsid w:val="00A62989"/>
    <w:rsid w:val="00A63644"/>
    <w:rsid w:val="00A6435B"/>
    <w:rsid w:val="00A71E5F"/>
    <w:rsid w:val="00A730CC"/>
    <w:rsid w:val="00A762E6"/>
    <w:rsid w:val="00A83D31"/>
    <w:rsid w:val="00A84D16"/>
    <w:rsid w:val="00A85628"/>
    <w:rsid w:val="00A86B1D"/>
    <w:rsid w:val="00A878EE"/>
    <w:rsid w:val="00A907BA"/>
    <w:rsid w:val="00A91428"/>
    <w:rsid w:val="00A944C1"/>
    <w:rsid w:val="00A9465B"/>
    <w:rsid w:val="00A94D9C"/>
    <w:rsid w:val="00A9748D"/>
    <w:rsid w:val="00A97DF5"/>
    <w:rsid w:val="00AA03E0"/>
    <w:rsid w:val="00AA2370"/>
    <w:rsid w:val="00AA39B1"/>
    <w:rsid w:val="00AA3FDF"/>
    <w:rsid w:val="00AA5679"/>
    <w:rsid w:val="00AA7679"/>
    <w:rsid w:val="00AA7AA7"/>
    <w:rsid w:val="00AB4E5F"/>
    <w:rsid w:val="00AB5EC1"/>
    <w:rsid w:val="00AC1D06"/>
    <w:rsid w:val="00AC444C"/>
    <w:rsid w:val="00AD32CF"/>
    <w:rsid w:val="00AD3A14"/>
    <w:rsid w:val="00AD55AF"/>
    <w:rsid w:val="00AD64E5"/>
    <w:rsid w:val="00AE3B3C"/>
    <w:rsid w:val="00AE3D60"/>
    <w:rsid w:val="00AE484F"/>
    <w:rsid w:val="00AE6765"/>
    <w:rsid w:val="00AF1E9E"/>
    <w:rsid w:val="00AF65B1"/>
    <w:rsid w:val="00AF6858"/>
    <w:rsid w:val="00B015C7"/>
    <w:rsid w:val="00B03328"/>
    <w:rsid w:val="00B059D6"/>
    <w:rsid w:val="00B06C29"/>
    <w:rsid w:val="00B1099B"/>
    <w:rsid w:val="00B110A8"/>
    <w:rsid w:val="00B22846"/>
    <w:rsid w:val="00B246DE"/>
    <w:rsid w:val="00B27B9B"/>
    <w:rsid w:val="00B34542"/>
    <w:rsid w:val="00B374D2"/>
    <w:rsid w:val="00B37CA7"/>
    <w:rsid w:val="00B422F2"/>
    <w:rsid w:val="00B50126"/>
    <w:rsid w:val="00B5038C"/>
    <w:rsid w:val="00B505E9"/>
    <w:rsid w:val="00B61CFB"/>
    <w:rsid w:val="00B62915"/>
    <w:rsid w:val="00B633F9"/>
    <w:rsid w:val="00B6417E"/>
    <w:rsid w:val="00B64C65"/>
    <w:rsid w:val="00B66806"/>
    <w:rsid w:val="00B700CE"/>
    <w:rsid w:val="00B70E31"/>
    <w:rsid w:val="00B74DCC"/>
    <w:rsid w:val="00B84A61"/>
    <w:rsid w:val="00B928E2"/>
    <w:rsid w:val="00B92A08"/>
    <w:rsid w:val="00B93EC8"/>
    <w:rsid w:val="00B94D52"/>
    <w:rsid w:val="00B95C26"/>
    <w:rsid w:val="00B95C95"/>
    <w:rsid w:val="00B97399"/>
    <w:rsid w:val="00BA03D0"/>
    <w:rsid w:val="00BA26A0"/>
    <w:rsid w:val="00BA655F"/>
    <w:rsid w:val="00BB1ACB"/>
    <w:rsid w:val="00BB36A3"/>
    <w:rsid w:val="00BB7AA4"/>
    <w:rsid w:val="00BC1152"/>
    <w:rsid w:val="00BC2904"/>
    <w:rsid w:val="00BC2F29"/>
    <w:rsid w:val="00BD3E4F"/>
    <w:rsid w:val="00BE1A9F"/>
    <w:rsid w:val="00BE75C4"/>
    <w:rsid w:val="00BF0C03"/>
    <w:rsid w:val="00BF2952"/>
    <w:rsid w:val="00BF34D5"/>
    <w:rsid w:val="00BF6F7C"/>
    <w:rsid w:val="00C00CBE"/>
    <w:rsid w:val="00C012E4"/>
    <w:rsid w:val="00C0321C"/>
    <w:rsid w:val="00C03CDC"/>
    <w:rsid w:val="00C0576A"/>
    <w:rsid w:val="00C100F6"/>
    <w:rsid w:val="00C13146"/>
    <w:rsid w:val="00C13572"/>
    <w:rsid w:val="00C144E6"/>
    <w:rsid w:val="00C14FF6"/>
    <w:rsid w:val="00C154A3"/>
    <w:rsid w:val="00C2019F"/>
    <w:rsid w:val="00C207C5"/>
    <w:rsid w:val="00C20D73"/>
    <w:rsid w:val="00C222C5"/>
    <w:rsid w:val="00C24176"/>
    <w:rsid w:val="00C244DF"/>
    <w:rsid w:val="00C32072"/>
    <w:rsid w:val="00C37B66"/>
    <w:rsid w:val="00C439EC"/>
    <w:rsid w:val="00C45625"/>
    <w:rsid w:val="00C504BD"/>
    <w:rsid w:val="00C509F1"/>
    <w:rsid w:val="00C517C1"/>
    <w:rsid w:val="00C524D7"/>
    <w:rsid w:val="00C52C0C"/>
    <w:rsid w:val="00C5464A"/>
    <w:rsid w:val="00C55A27"/>
    <w:rsid w:val="00C61912"/>
    <w:rsid w:val="00C63271"/>
    <w:rsid w:val="00C66092"/>
    <w:rsid w:val="00C66420"/>
    <w:rsid w:val="00C806DA"/>
    <w:rsid w:val="00C8105C"/>
    <w:rsid w:val="00C811DC"/>
    <w:rsid w:val="00C8133E"/>
    <w:rsid w:val="00C81669"/>
    <w:rsid w:val="00C842FA"/>
    <w:rsid w:val="00C85485"/>
    <w:rsid w:val="00C85575"/>
    <w:rsid w:val="00C90067"/>
    <w:rsid w:val="00C9026B"/>
    <w:rsid w:val="00C951A5"/>
    <w:rsid w:val="00C9638A"/>
    <w:rsid w:val="00CA0363"/>
    <w:rsid w:val="00CA1066"/>
    <w:rsid w:val="00CB2FCE"/>
    <w:rsid w:val="00CB3F12"/>
    <w:rsid w:val="00CB57A4"/>
    <w:rsid w:val="00CC2E33"/>
    <w:rsid w:val="00CC59C6"/>
    <w:rsid w:val="00CC7D6D"/>
    <w:rsid w:val="00CD045F"/>
    <w:rsid w:val="00CD137F"/>
    <w:rsid w:val="00CD239D"/>
    <w:rsid w:val="00CD40A3"/>
    <w:rsid w:val="00CD417C"/>
    <w:rsid w:val="00CD46FE"/>
    <w:rsid w:val="00CD7017"/>
    <w:rsid w:val="00CE0F44"/>
    <w:rsid w:val="00CE16DB"/>
    <w:rsid w:val="00CE3522"/>
    <w:rsid w:val="00CE38FD"/>
    <w:rsid w:val="00CE3F7C"/>
    <w:rsid w:val="00CF1195"/>
    <w:rsid w:val="00CF1E50"/>
    <w:rsid w:val="00CF2558"/>
    <w:rsid w:val="00CF743C"/>
    <w:rsid w:val="00D03952"/>
    <w:rsid w:val="00D03C6C"/>
    <w:rsid w:val="00D04491"/>
    <w:rsid w:val="00D0490F"/>
    <w:rsid w:val="00D06D56"/>
    <w:rsid w:val="00D06EE3"/>
    <w:rsid w:val="00D070D6"/>
    <w:rsid w:val="00D11C1B"/>
    <w:rsid w:val="00D173E4"/>
    <w:rsid w:val="00D211B7"/>
    <w:rsid w:val="00D2301F"/>
    <w:rsid w:val="00D2480A"/>
    <w:rsid w:val="00D25EC0"/>
    <w:rsid w:val="00D31DD8"/>
    <w:rsid w:val="00D323DD"/>
    <w:rsid w:val="00D32D3E"/>
    <w:rsid w:val="00D35077"/>
    <w:rsid w:val="00D3550D"/>
    <w:rsid w:val="00D371E1"/>
    <w:rsid w:val="00D4170F"/>
    <w:rsid w:val="00D4363D"/>
    <w:rsid w:val="00D46282"/>
    <w:rsid w:val="00D4746B"/>
    <w:rsid w:val="00D47DF8"/>
    <w:rsid w:val="00D512E0"/>
    <w:rsid w:val="00D521C0"/>
    <w:rsid w:val="00D52AEE"/>
    <w:rsid w:val="00D546E8"/>
    <w:rsid w:val="00D54719"/>
    <w:rsid w:val="00D55479"/>
    <w:rsid w:val="00D5595B"/>
    <w:rsid w:val="00D575BD"/>
    <w:rsid w:val="00D60E37"/>
    <w:rsid w:val="00D64B51"/>
    <w:rsid w:val="00D64D74"/>
    <w:rsid w:val="00D65B93"/>
    <w:rsid w:val="00D66630"/>
    <w:rsid w:val="00D721B5"/>
    <w:rsid w:val="00D744CE"/>
    <w:rsid w:val="00D75571"/>
    <w:rsid w:val="00D76C49"/>
    <w:rsid w:val="00D805D3"/>
    <w:rsid w:val="00D90024"/>
    <w:rsid w:val="00D90B4E"/>
    <w:rsid w:val="00D9148F"/>
    <w:rsid w:val="00D92AF7"/>
    <w:rsid w:val="00D95BC9"/>
    <w:rsid w:val="00DA0943"/>
    <w:rsid w:val="00DA4A02"/>
    <w:rsid w:val="00DB07CE"/>
    <w:rsid w:val="00DB0F0B"/>
    <w:rsid w:val="00DB1107"/>
    <w:rsid w:val="00DB1136"/>
    <w:rsid w:val="00DB4E87"/>
    <w:rsid w:val="00DB5D16"/>
    <w:rsid w:val="00DB6443"/>
    <w:rsid w:val="00DC6FD4"/>
    <w:rsid w:val="00DD1CA7"/>
    <w:rsid w:val="00DD3A49"/>
    <w:rsid w:val="00DE2C4D"/>
    <w:rsid w:val="00DE6466"/>
    <w:rsid w:val="00DE7CE4"/>
    <w:rsid w:val="00DF4F42"/>
    <w:rsid w:val="00DF5169"/>
    <w:rsid w:val="00E00156"/>
    <w:rsid w:val="00E00F6A"/>
    <w:rsid w:val="00E02DC1"/>
    <w:rsid w:val="00E02E98"/>
    <w:rsid w:val="00E04F29"/>
    <w:rsid w:val="00E06BC4"/>
    <w:rsid w:val="00E06E34"/>
    <w:rsid w:val="00E07C17"/>
    <w:rsid w:val="00E10752"/>
    <w:rsid w:val="00E1083E"/>
    <w:rsid w:val="00E122B4"/>
    <w:rsid w:val="00E146AC"/>
    <w:rsid w:val="00E1471E"/>
    <w:rsid w:val="00E2108B"/>
    <w:rsid w:val="00E24460"/>
    <w:rsid w:val="00E268B8"/>
    <w:rsid w:val="00E30DF0"/>
    <w:rsid w:val="00E33E4C"/>
    <w:rsid w:val="00E34E46"/>
    <w:rsid w:val="00E36841"/>
    <w:rsid w:val="00E429D2"/>
    <w:rsid w:val="00E43F5A"/>
    <w:rsid w:val="00E44913"/>
    <w:rsid w:val="00E4668A"/>
    <w:rsid w:val="00E47651"/>
    <w:rsid w:val="00E55944"/>
    <w:rsid w:val="00E615CB"/>
    <w:rsid w:val="00E61F4F"/>
    <w:rsid w:val="00E67C60"/>
    <w:rsid w:val="00E70218"/>
    <w:rsid w:val="00E71EB4"/>
    <w:rsid w:val="00E75D77"/>
    <w:rsid w:val="00E76123"/>
    <w:rsid w:val="00E767AD"/>
    <w:rsid w:val="00E76896"/>
    <w:rsid w:val="00E812A2"/>
    <w:rsid w:val="00E86430"/>
    <w:rsid w:val="00E90F87"/>
    <w:rsid w:val="00E94E78"/>
    <w:rsid w:val="00E95EA6"/>
    <w:rsid w:val="00E978F7"/>
    <w:rsid w:val="00EA43BA"/>
    <w:rsid w:val="00EA7F5D"/>
    <w:rsid w:val="00EB3DB8"/>
    <w:rsid w:val="00EB4A44"/>
    <w:rsid w:val="00EB60C8"/>
    <w:rsid w:val="00EC2123"/>
    <w:rsid w:val="00EC24A6"/>
    <w:rsid w:val="00EC36A8"/>
    <w:rsid w:val="00ED58CD"/>
    <w:rsid w:val="00ED5BE6"/>
    <w:rsid w:val="00EE2BC2"/>
    <w:rsid w:val="00EE3608"/>
    <w:rsid w:val="00EE3B51"/>
    <w:rsid w:val="00EE7028"/>
    <w:rsid w:val="00EE7A59"/>
    <w:rsid w:val="00EE7D6B"/>
    <w:rsid w:val="00EF1123"/>
    <w:rsid w:val="00EF28EA"/>
    <w:rsid w:val="00EF4BFF"/>
    <w:rsid w:val="00EF4C54"/>
    <w:rsid w:val="00F000DE"/>
    <w:rsid w:val="00F0470A"/>
    <w:rsid w:val="00F05130"/>
    <w:rsid w:val="00F053C4"/>
    <w:rsid w:val="00F13611"/>
    <w:rsid w:val="00F16C40"/>
    <w:rsid w:val="00F2094C"/>
    <w:rsid w:val="00F22743"/>
    <w:rsid w:val="00F23BBD"/>
    <w:rsid w:val="00F23BC1"/>
    <w:rsid w:val="00F26352"/>
    <w:rsid w:val="00F26E0F"/>
    <w:rsid w:val="00F30047"/>
    <w:rsid w:val="00F30EB9"/>
    <w:rsid w:val="00F37C78"/>
    <w:rsid w:val="00F45271"/>
    <w:rsid w:val="00F4527C"/>
    <w:rsid w:val="00F45A0C"/>
    <w:rsid w:val="00F45B11"/>
    <w:rsid w:val="00F515EF"/>
    <w:rsid w:val="00F54986"/>
    <w:rsid w:val="00F56216"/>
    <w:rsid w:val="00F56D85"/>
    <w:rsid w:val="00F6005C"/>
    <w:rsid w:val="00F60899"/>
    <w:rsid w:val="00F610BB"/>
    <w:rsid w:val="00F61425"/>
    <w:rsid w:val="00F665D8"/>
    <w:rsid w:val="00F74040"/>
    <w:rsid w:val="00F746A0"/>
    <w:rsid w:val="00F74E3F"/>
    <w:rsid w:val="00F8072F"/>
    <w:rsid w:val="00F816A0"/>
    <w:rsid w:val="00F83056"/>
    <w:rsid w:val="00F856DD"/>
    <w:rsid w:val="00F91C3E"/>
    <w:rsid w:val="00F9224E"/>
    <w:rsid w:val="00FA0033"/>
    <w:rsid w:val="00FA0BF7"/>
    <w:rsid w:val="00FA16D4"/>
    <w:rsid w:val="00FA4F81"/>
    <w:rsid w:val="00FA57A1"/>
    <w:rsid w:val="00FB13E6"/>
    <w:rsid w:val="00FC03BF"/>
    <w:rsid w:val="00FC2621"/>
    <w:rsid w:val="00FC5DBE"/>
    <w:rsid w:val="00FD035D"/>
    <w:rsid w:val="00FD33F4"/>
    <w:rsid w:val="00FD6598"/>
    <w:rsid w:val="00FD6FA1"/>
    <w:rsid w:val="00FD7A70"/>
    <w:rsid w:val="00FE0E75"/>
    <w:rsid w:val="00FE16EE"/>
    <w:rsid w:val="00FE3934"/>
    <w:rsid w:val="00FE7CF3"/>
    <w:rsid w:val="00FF0DB2"/>
    <w:rsid w:val="00FF37A2"/>
    <w:rsid w:val="00FF5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2218192"/>
  <w15:docId w15:val="{6D8B7068-E66E-4EAF-8264-568B80DB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35B"/>
    <w:pPr>
      <w:jc w:val="both"/>
    </w:pPr>
    <w:rPr>
      <w:rFonts w:ascii="Times New Roman" w:hAnsi="Times New Roman"/>
      <w:color w:val="000000"/>
    </w:rPr>
  </w:style>
  <w:style w:type="paragraph" w:styleId="1">
    <w:name w:val="heading 1"/>
    <w:basedOn w:val="a"/>
    <w:next w:val="a"/>
    <w:link w:val="10"/>
    <w:qFormat/>
    <w:rsid w:val="00DB0F0B"/>
    <w:pPr>
      <w:keepNext/>
      <w:widowControl/>
      <w:jc w:val="center"/>
      <w:outlineLvl w:val="0"/>
    </w:pPr>
    <w:rPr>
      <w:rFonts w:eastAsia="Times New Roman" w:cs="Times New Roman"/>
      <w:b/>
      <w:bCs/>
      <w:color w:val="auto"/>
      <w:sz w:val="36"/>
      <w:lang w:val="en-US" w:eastAsia="en-US" w:bidi="ar-SA"/>
    </w:rPr>
  </w:style>
  <w:style w:type="paragraph" w:styleId="2">
    <w:name w:val="heading 2"/>
    <w:basedOn w:val="a"/>
    <w:next w:val="a"/>
    <w:link w:val="20"/>
    <w:uiPriority w:val="9"/>
    <w:semiHidden/>
    <w:unhideWhenUsed/>
    <w:qFormat/>
    <w:rsid w:val="0043272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E7E40"/>
    <w:pPr>
      <w:keepNext/>
      <w:widowControl/>
      <w:suppressAutoHyphens/>
      <w:spacing w:before="240" w:after="60"/>
      <w:jc w:val="left"/>
      <w:outlineLvl w:val="2"/>
    </w:pPr>
    <w:rPr>
      <w:rFonts w:ascii="Arial" w:eastAsia="Times New Roman" w:hAnsi="Arial" w:cs="Arial"/>
      <w:b/>
      <w:bCs/>
      <w:i/>
      <w:color w:val="auto"/>
      <w:sz w:val="20"/>
      <w:szCs w:val="26"/>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F0B"/>
    <w:rPr>
      <w:rFonts w:ascii="Times New Roman" w:eastAsia="Times New Roman" w:hAnsi="Times New Roman" w:cs="Times New Roman"/>
      <w:b/>
      <w:bCs/>
      <w:sz w:val="36"/>
      <w:lang w:val="en-US" w:eastAsia="en-US" w:bidi="ar-SA"/>
    </w:rPr>
  </w:style>
  <w:style w:type="character" w:customStyle="1" w:styleId="20">
    <w:name w:val="Заголовок 2 Знак"/>
    <w:basedOn w:val="a0"/>
    <w:link w:val="2"/>
    <w:uiPriority w:val="9"/>
    <w:semiHidden/>
    <w:rsid w:val="004327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1E7E40"/>
    <w:rPr>
      <w:rFonts w:ascii="Arial" w:eastAsia="Times New Roman" w:hAnsi="Arial" w:cs="Arial"/>
      <w:b/>
      <w:bCs/>
      <w:i/>
      <w:sz w:val="20"/>
      <w:szCs w:val="26"/>
      <w:lang w:eastAsia="ar-SA" w:bidi="ar-SA"/>
    </w:rPr>
  </w:style>
  <w:style w:type="character" w:styleId="a3">
    <w:name w:val="Hyperlink"/>
    <w:basedOn w:val="a0"/>
    <w:uiPriority w:val="99"/>
    <w:rPr>
      <w:color w:val="0066CC"/>
      <w:u w:val="singl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paragraph" w:customStyle="1" w:styleId="a5">
    <w:name w:val="Колонтитул"/>
    <w:basedOn w:val="a"/>
    <w:link w:val="a4"/>
    <w:pPr>
      <w:shd w:val="clear" w:color="auto" w:fill="FFFFFF"/>
      <w:spacing w:line="0" w:lineRule="atLeast"/>
    </w:pPr>
    <w:rPr>
      <w:rFonts w:eastAsia="Times New Roman" w:cs="Times New Roman"/>
      <w:sz w:val="22"/>
      <w:szCs w:val="22"/>
    </w:rPr>
  </w:style>
  <w:style w:type="character" w:customStyle="1" w:styleId="11">
    <w:name w:val="Колонтитул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u w:val="none"/>
    </w:rPr>
  </w:style>
  <w:style w:type="paragraph" w:customStyle="1" w:styleId="22">
    <w:name w:val="Основной текст (2)"/>
    <w:basedOn w:val="a"/>
    <w:link w:val="21"/>
    <w:pPr>
      <w:shd w:val="clear" w:color="auto" w:fill="FFFFFF"/>
      <w:spacing w:line="269" w:lineRule="exact"/>
      <w:jc w:val="center"/>
    </w:pPr>
    <w:rPr>
      <w:rFonts w:eastAsia="Times New Roman" w:cs="Times New Roman"/>
      <w:b/>
      <w:bCs/>
    </w:rPr>
  </w:style>
  <w:style w:type="character" w:customStyle="1" w:styleId="220">
    <w:name w:val="Основной текст (2)2"/>
    <w:basedOn w:val="2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3">
    <w:name w:val="Заголовок №2_"/>
    <w:basedOn w:val="a0"/>
    <w:link w:val="24"/>
    <w:rsid w:val="00432729"/>
    <w:rPr>
      <w:rFonts w:ascii="Arial" w:eastAsia="Times New Roman" w:hAnsi="Arial" w:cs="Times New Roman"/>
      <w:b/>
      <w:bCs/>
      <w:caps/>
      <w:color w:val="000000"/>
      <w:sz w:val="32"/>
      <w:szCs w:val="30"/>
      <w:shd w:val="clear" w:color="auto" w:fill="FFFFFF"/>
    </w:rPr>
  </w:style>
  <w:style w:type="paragraph" w:customStyle="1" w:styleId="24">
    <w:name w:val="Заголовок №2"/>
    <w:basedOn w:val="a"/>
    <w:link w:val="23"/>
    <w:rsid w:val="00432729"/>
    <w:pPr>
      <w:shd w:val="clear" w:color="auto" w:fill="FFFFFF"/>
      <w:spacing w:line="365" w:lineRule="exact"/>
      <w:ind w:hanging="1860"/>
      <w:jc w:val="center"/>
      <w:outlineLvl w:val="1"/>
    </w:pPr>
    <w:rPr>
      <w:rFonts w:ascii="Arial" w:eastAsia="Times New Roman" w:hAnsi="Arial" w:cs="Times New Roman"/>
      <w:b/>
      <w:bCs/>
      <w:caps/>
      <w:sz w:val="32"/>
      <w:szCs w:val="30"/>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30"/>
      <w:szCs w:val="30"/>
      <w:u w:val="none"/>
    </w:rPr>
  </w:style>
  <w:style w:type="paragraph" w:customStyle="1" w:styleId="32">
    <w:name w:val="Основной текст (3)"/>
    <w:basedOn w:val="a"/>
    <w:link w:val="31"/>
    <w:pPr>
      <w:shd w:val="clear" w:color="auto" w:fill="FFFFFF"/>
      <w:spacing w:line="365" w:lineRule="exact"/>
      <w:jc w:val="center"/>
    </w:pPr>
    <w:rPr>
      <w:rFonts w:eastAsia="Times New Roman" w:cs="Times New Roman"/>
      <w:b/>
      <w:bCs/>
      <w:sz w:val="30"/>
      <w:szCs w:val="30"/>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z w:val="30"/>
      <w:szCs w:val="30"/>
      <w:u w:val="none"/>
    </w:rPr>
  </w:style>
  <w:style w:type="paragraph" w:customStyle="1" w:styleId="13">
    <w:name w:val="Заголовок №1"/>
    <w:basedOn w:val="a"/>
    <w:link w:val="12"/>
    <w:pPr>
      <w:shd w:val="clear" w:color="auto" w:fill="FFFFFF"/>
      <w:spacing w:line="365" w:lineRule="exact"/>
      <w:jc w:val="center"/>
      <w:outlineLvl w:val="0"/>
    </w:pPr>
    <w:rPr>
      <w:rFonts w:eastAsia="Times New Roman" w:cs="Times New Roman"/>
      <w:sz w:val="30"/>
      <w:szCs w:val="30"/>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5"/>
      <w:szCs w:val="15"/>
      <w:u w:val="none"/>
    </w:rPr>
  </w:style>
  <w:style w:type="paragraph" w:customStyle="1" w:styleId="40">
    <w:name w:val="Основной текст (4)"/>
    <w:basedOn w:val="a"/>
    <w:link w:val="4"/>
    <w:pPr>
      <w:shd w:val="clear" w:color="auto" w:fill="FFFFFF"/>
      <w:spacing w:line="0" w:lineRule="atLeast"/>
    </w:pPr>
    <w:rPr>
      <w:rFonts w:eastAsia="Times New Roman" w:cs="Times New Roman"/>
      <w:b/>
      <w:bCs/>
      <w:sz w:val="15"/>
      <w:szCs w:val="15"/>
    </w:rPr>
  </w:style>
  <w:style w:type="character" w:customStyle="1" w:styleId="5">
    <w:name w:val="Основной текст (5)_"/>
    <w:basedOn w:val="a0"/>
    <w:link w:val="50"/>
    <w:rPr>
      <w:b/>
      <w:bCs/>
      <w:i w:val="0"/>
      <w:iCs w:val="0"/>
      <w:smallCaps w:val="0"/>
      <w:strike w:val="0"/>
      <w:sz w:val="15"/>
      <w:szCs w:val="15"/>
      <w:u w:val="none"/>
    </w:rPr>
  </w:style>
  <w:style w:type="paragraph" w:customStyle="1" w:styleId="50">
    <w:name w:val="Основной текст (5)"/>
    <w:basedOn w:val="a"/>
    <w:link w:val="5"/>
    <w:pPr>
      <w:shd w:val="clear" w:color="auto" w:fill="FFFFFF"/>
      <w:spacing w:line="0" w:lineRule="atLeast"/>
    </w:pPr>
    <w:rPr>
      <w:b/>
      <w:bCs/>
      <w:sz w:val="15"/>
      <w:szCs w:val="15"/>
    </w:rPr>
  </w:style>
  <w:style w:type="character" w:customStyle="1" w:styleId="210">
    <w:name w:val="Основной текст (2)1"/>
    <w:basedOn w:val="a0"/>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u w:val="none"/>
    </w:rPr>
  </w:style>
  <w:style w:type="paragraph" w:customStyle="1" w:styleId="60">
    <w:name w:val="Основной текст (6)"/>
    <w:basedOn w:val="a"/>
    <w:link w:val="6"/>
    <w:pPr>
      <w:shd w:val="clear" w:color="auto" w:fill="FFFFFF"/>
      <w:spacing w:line="0" w:lineRule="atLeast"/>
    </w:pPr>
    <w:rPr>
      <w:rFonts w:eastAsia="Times New Roman" w:cs="Times New Roman"/>
      <w:i/>
      <w:iCs/>
    </w:rPr>
  </w:style>
  <w:style w:type="character" w:customStyle="1" w:styleId="7">
    <w:name w:val="Основной текст (7)"/>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72">
    <w:name w:val="Основной текст (7)2"/>
    <w:basedOn w:val="70"/>
    <w:rPr>
      <w:rFonts w:ascii="Times New Roman" w:eastAsia="Times New Roman" w:hAnsi="Times New Roman" w:cs="Times New Roman"/>
      <w:b w:val="0"/>
      <w:bCs w:val="0"/>
      <w:i w:val="0"/>
      <w:iCs w:val="0"/>
      <w:smallCaps w:val="0"/>
      <w:strike w:val="0"/>
      <w:sz w:val="22"/>
      <w:szCs w:val="22"/>
      <w:u w:val="single"/>
    </w:rPr>
  </w:style>
  <w:style w:type="character" w:customStyle="1" w:styleId="70">
    <w:name w:val="Основной текст (7)_"/>
    <w:basedOn w:val="a0"/>
    <w:link w:val="71"/>
    <w:rPr>
      <w:rFonts w:ascii="Times New Roman" w:eastAsia="Times New Roman" w:hAnsi="Times New Roman" w:cs="Times New Roman"/>
      <w:b w:val="0"/>
      <w:bCs w:val="0"/>
      <w:i w:val="0"/>
      <w:iCs w:val="0"/>
      <w:smallCaps w:val="0"/>
      <w:strike w:val="0"/>
      <w:sz w:val="22"/>
      <w:szCs w:val="22"/>
      <w:u w:val="none"/>
    </w:rPr>
  </w:style>
  <w:style w:type="paragraph" w:customStyle="1" w:styleId="71">
    <w:name w:val="Основной текст (7)1"/>
    <w:basedOn w:val="a"/>
    <w:link w:val="70"/>
    <w:pPr>
      <w:shd w:val="clear" w:color="auto" w:fill="FFFFFF"/>
      <w:spacing w:line="278" w:lineRule="exact"/>
    </w:pPr>
    <w:rPr>
      <w:rFonts w:eastAsia="Times New Roman" w:cs="Times New Roman"/>
      <w:sz w:val="22"/>
      <w:szCs w:val="22"/>
    </w:rPr>
  </w:style>
  <w:style w:type="character" w:customStyle="1" w:styleId="25">
    <w:name w:val="Оглавление (2)"/>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21">
    <w:name w:val="Оглавление (2)2"/>
    <w:basedOn w:val="26"/>
    <w:rPr>
      <w:rFonts w:ascii="Times New Roman" w:eastAsia="Times New Roman" w:hAnsi="Times New Roman" w:cs="Times New Roman"/>
      <w:b w:val="0"/>
      <w:bCs w:val="0"/>
      <w:i w:val="0"/>
      <w:iCs w:val="0"/>
      <w:smallCaps w:val="0"/>
      <w:strike w:val="0"/>
      <w:sz w:val="22"/>
      <w:szCs w:val="22"/>
      <w:u w:val="single"/>
    </w:rPr>
  </w:style>
  <w:style w:type="character" w:customStyle="1" w:styleId="26">
    <w:name w:val="Оглавление (2)_"/>
    <w:basedOn w:val="a0"/>
    <w:link w:val="211"/>
    <w:rPr>
      <w:rFonts w:ascii="Times New Roman" w:eastAsia="Times New Roman" w:hAnsi="Times New Roman" w:cs="Times New Roman"/>
      <w:b w:val="0"/>
      <w:bCs w:val="0"/>
      <w:i w:val="0"/>
      <w:iCs w:val="0"/>
      <w:smallCaps w:val="0"/>
      <w:strike w:val="0"/>
      <w:sz w:val="22"/>
      <w:szCs w:val="22"/>
      <w:u w:val="none"/>
    </w:rPr>
  </w:style>
  <w:style w:type="paragraph" w:customStyle="1" w:styleId="211">
    <w:name w:val="Оглавление (2)1"/>
    <w:basedOn w:val="a"/>
    <w:link w:val="26"/>
    <w:pPr>
      <w:shd w:val="clear" w:color="auto" w:fill="FFFFFF"/>
      <w:spacing w:line="278" w:lineRule="exact"/>
    </w:pPr>
    <w:rPr>
      <w:rFonts w:eastAsia="Times New Roman" w:cs="Times New Roman"/>
      <w:sz w:val="22"/>
      <w:szCs w:val="22"/>
    </w:rPr>
  </w:style>
  <w:style w:type="character" w:customStyle="1" w:styleId="105pt">
    <w:name w:val="Колонтитул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a6">
    <w:name w:val="Подпись к картинке_"/>
    <w:basedOn w:val="a0"/>
    <w:link w:val="a7"/>
    <w:rPr>
      <w:rFonts w:ascii="Times New Roman" w:eastAsia="Times New Roman" w:hAnsi="Times New Roman" w:cs="Times New Roman"/>
      <w:b/>
      <w:bCs/>
      <w:i w:val="0"/>
      <w:iCs w:val="0"/>
      <w:smallCaps w:val="0"/>
      <w:strike w:val="0"/>
      <w:u w:val="none"/>
    </w:rPr>
  </w:style>
  <w:style w:type="paragraph" w:customStyle="1" w:styleId="a7">
    <w:name w:val="Подпись к картинке"/>
    <w:basedOn w:val="a"/>
    <w:link w:val="a6"/>
    <w:pPr>
      <w:shd w:val="clear" w:color="auto" w:fill="FFFFFF"/>
      <w:spacing w:line="0" w:lineRule="atLeast"/>
    </w:pPr>
    <w:rPr>
      <w:rFonts w:eastAsia="Times New Roman" w:cs="Times New Roman"/>
      <w:b/>
      <w:bCs/>
    </w:rPr>
  </w:style>
  <w:style w:type="character" w:customStyle="1" w:styleId="33">
    <w:name w:val="Оглавление (3)_"/>
    <w:basedOn w:val="a0"/>
    <w:link w:val="34"/>
    <w:rPr>
      <w:rFonts w:ascii="Times New Roman" w:eastAsia="Times New Roman" w:hAnsi="Times New Roman" w:cs="Times New Roman"/>
      <w:b w:val="0"/>
      <w:bCs w:val="0"/>
      <w:i w:val="0"/>
      <w:iCs w:val="0"/>
      <w:smallCaps w:val="0"/>
      <w:strike w:val="0"/>
      <w:sz w:val="22"/>
      <w:szCs w:val="22"/>
      <w:u w:val="none"/>
    </w:rPr>
  </w:style>
  <w:style w:type="paragraph" w:customStyle="1" w:styleId="34">
    <w:name w:val="Оглавление (3)"/>
    <w:basedOn w:val="a"/>
    <w:link w:val="33"/>
    <w:pPr>
      <w:shd w:val="clear" w:color="auto" w:fill="FFFFFF"/>
      <w:spacing w:line="278" w:lineRule="exact"/>
    </w:pPr>
    <w:rPr>
      <w:rFonts w:eastAsia="Times New Roman" w:cs="Times New Roman"/>
      <w:sz w:val="22"/>
      <w:szCs w:val="22"/>
    </w:rPr>
  </w:style>
  <w:style w:type="character" w:customStyle="1" w:styleId="41">
    <w:name w:val="Оглавление (4)_"/>
    <w:basedOn w:val="a0"/>
    <w:link w:val="42"/>
    <w:rPr>
      <w:rFonts w:ascii="Times New Roman" w:eastAsia="Times New Roman" w:hAnsi="Times New Roman" w:cs="Times New Roman"/>
      <w:b w:val="0"/>
      <w:bCs w:val="0"/>
      <w:i w:val="0"/>
      <w:iCs w:val="0"/>
      <w:smallCaps w:val="0"/>
      <w:strike w:val="0"/>
      <w:sz w:val="22"/>
      <w:szCs w:val="22"/>
      <w:u w:val="none"/>
    </w:rPr>
  </w:style>
  <w:style w:type="paragraph" w:customStyle="1" w:styleId="42">
    <w:name w:val="Оглавление (4)"/>
    <w:basedOn w:val="a"/>
    <w:link w:val="41"/>
    <w:pPr>
      <w:shd w:val="clear" w:color="auto" w:fill="FFFFFF"/>
      <w:spacing w:line="278" w:lineRule="exact"/>
    </w:pPr>
    <w:rPr>
      <w:rFonts w:eastAsia="Times New Roman" w:cs="Times New Roman"/>
      <w:sz w:val="22"/>
      <w:szCs w:val="22"/>
    </w:rPr>
  </w:style>
  <w:style w:type="character" w:customStyle="1" w:styleId="27">
    <w:name w:val="Оглавление 2 Знак"/>
    <w:basedOn w:val="a0"/>
    <w:link w:val="28"/>
    <w:uiPriority w:val="39"/>
    <w:rsid w:val="0006336D"/>
    <w:rPr>
      <w:rFonts w:ascii="Arial" w:eastAsia="Times New Roman" w:hAnsi="Arial" w:cs="Arial"/>
      <w:b/>
      <w:noProof/>
      <w:color w:val="000000"/>
      <w:sz w:val="20"/>
      <w:szCs w:val="18"/>
      <w:shd w:val="clear" w:color="auto" w:fill="FFFFFF"/>
    </w:rPr>
  </w:style>
  <w:style w:type="paragraph" w:styleId="28">
    <w:name w:val="toc 2"/>
    <w:basedOn w:val="a"/>
    <w:link w:val="27"/>
    <w:autoRedefine/>
    <w:uiPriority w:val="39"/>
    <w:rsid w:val="0006336D"/>
    <w:pPr>
      <w:shd w:val="clear" w:color="auto" w:fill="FFFFFF"/>
      <w:tabs>
        <w:tab w:val="left" w:pos="567"/>
        <w:tab w:val="right" w:leader="dot" w:pos="9602"/>
      </w:tabs>
      <w:spacing w:line="278" w:lineRule="exact"/>
    </w:pPr>
    <w:rPr>
      <w:rFonts w:ascii="Arial" w:eastAsia="Times New Roman" w:hAnsi="Arial" w:cs="Arial"/>
      <w:b/>
      <w:noProof/>
      <w:sz w:val="20"/>
      <w:szCs w:val="18"/>
    </w:rPr>
  </w:style>
  <w:style w:type="character" w:customStyle="1" w:styleId="51">
    <w:name w:val="Оглавление (5)_"/>
    <w:basedOn w:val="a0"/>
    <w:link w:val="52"/>
    <w:rPr>
      <w:rFonts w:ascii="Times New Roman" w:eastAsia="Times New Roman" w:hAnsi="Times New Roman" w:cs="Times New Roman"/>
      <w:b w:val="0"/>
      <w:bCs w:val="0"/>
      <w:i w:val="0"/>
      <w:iCs w:val="0"/>
      <w:smallCaps w:val="0"/>
      <w:strike w:val="0"/>
      <w:sz w:val="23"/>
      <w:szCs w:val="23"/>
      <w:u w:val="none"/>
    </w:rPr>
  </w:style>
  <w:style w:type="paragraph" w:customStyle="1" w:styleId="52">
    <w:name w:val="Оглавление (5)"/>
    <w:basedOn w:val="a"/>
    <w:link w:val="51"/>
    <w:pPr>
      <w:shd w:val="clear" w:color="auto" w:fill="FFFFFF"/>
      <w:spacing w:line="278" w:lineRule="exact"/>
    </w:pPr>
    <w:rPr>
      <w:rFonts w:eastAsia="Times New Roman" w:cs="Times New Roman"/>
      <w:sz w:val="23"/>
      <w:szCs w:val="23"/>
    </w:rPr>
  </w:style>
  <w:style w:type="character" w:customStyle="1" w:styleId="212pt">
    <w:name w:val="Оглавление (2) + 12 pt"/>
    <w:basedOn w:val="2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8">
    <w:name w:val="Основной текст_"/>
    <w:basedOn w:val="a0"/>
    <w:link w:val="35"/>
    <w:rPr>
      <w:rFonts w:ascii="Times New Roman" w:eastAsia="Times New Roman" w:hAnsi="Times New Roman" w:cs="Times New Roman"/>
      <w:b w:val="0"/>
      <w:bCs w:val="0"/>
      <w:i w:val="0"/>
      <w:iCs w:val="0"/>
      <w:smallCaps w:val="0"/>
      <w:strike w:val="0"/>
      <w:u w:val="none"/>
    </w:rPr>
  </w:style>
  <w:style w:type="paragraph" w:customStyle="1" w:styleId="35">
    <w:name w:val="Основной текст3"/>
    <w:basedOn w:val="a"/>
    <w:link w:val="a8"/>
    <w:pPr>
      <w:shd w:val="clear" w:color="auto" w:fill="FFFFFF"/>
      <w:spacing w:line="293" w:lineRule="exact"/>
    </w:pPr>
    <w:rPr>
      <w:rFonts w:eastAsia="Times New Roman" w:cs="Times New Roman"/>
    </w:rPr>
  </w:style>
  <w:style w:type="character" w:customStyle="1" w:styleId="a9">
    <w:name w:val="Основной текст + Полужирный"/>
    <w:basedOn w:val="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9pt">
    <w:name w:val="Основной текст + 9 pt;Полужирный"/>
    <w:basedOn w:val="a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7pt">
    <w:name w:val="Основной текст + 7 pt"/>
    <w:basedOn w:val="a8"/>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36">
    <w:name w:val="Заголовок №3 Знак"/>
    <w:basedOn w:val="a0"/>
    <w:link w:val="37"/>
    <w:rsid w:val="001F1601"/>
    <w:rPr>
      <w:rFonts w:ascii="Arial" w:eastAsia="Times New Roman" w:hAnsi="Arial" w:cs="Times New Roman"/>
      <w:b/>
      <w:bCs/>
      <w:color w:val="000000"/>
      <w:shd w:val="clear" w:color="auto" w:fill="FFFFFF"/>
    </w:rPr>
  </w:style>
  <w:style w:type="paragraph" w:customStyle="1" w:styleId="37">
    <w:name w:val="Заголовок №3"/>
    <w:link w:val="36"/>
    <w:rsid w:val="001F1601"/>
    <w:pPr>
      <w:shd w:val="clear" w:color="auto" w:fill="FFFFFF"/>
      <w:spacing w:after="120" w:line="293" w:lineRule="exact"/>
      <w:ind w:firstLine="697"/>
      <w:outlineLvl w:val="2"/>
    </w:pPr>
    <w:rPr>
      <w:rFonts w:ascii="Arial" w:eastAsia="Times New Roman" w:hAnsi="Arial" w:cs="Times New Roman"/>
      <w:b/>
      <w:bCs/>
      <w:color w:val="000000"/>
    </w:rPr>
  </w:style>
  <w:style w:type="character" w:customStyle="1" w:styleId="38">
    <w:name w:val="Заголовок №3 + Не полужирный"/>
    <w:basedOn w:val="3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a">
    <w:name w:val="Основной текст + Курсив"/>
    <w:basedOn w:val="a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4">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5">
    <w:name w:val="Основной текст + Полужирный1"/>
    <w:basedOn w:val="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9">
    <w:name w:val="Основной текст2"/>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b">
    <w:name w:val="Основной текст + Полужирный;Курсив"/>
    <w:basedOn w:val="a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iCs/>
      <w:smallCaps w:val="0"/>
      <w:strike w:val="0"/>
      <w:u w:val="none"/>
    </w:rPr>
  </w:style>
  <w:style w:type="paragraph" w:customStyle="1" w:styleId="80">
    <w:name w:val="Основной текст (8)"/>
    <w:basedOn w:val="a"/>
    <w:link w:val="8"/>
    <w:pPr>
      <w:shd w:val="clear" w:color="auto" w:fill="FFFFFF"/>
      <w:spacing w:line="298" w:lineRule="exact"/>
      <w:ind w:firstLine="580"/>
    </w:pPr>
    <w:rPr>
      <w:rFonts w:eastAsia="Times New Roman" w:cs="Times New Roman"/>
      <w:b/>
      <w:bCs/>
      <w:i/>
      <w:iCs/>
    </w:rPr>
  </w:style>
  <w:style w:type="character" w:customStyle="1" w:styleId="81">
    <w:name w:val="Основной текст (8) + Не полужирный;Не курсив"/>
    <w:basedOn w:val="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82">
    <w:name w:val="Основной текст (8) + Не полужирный"/>
    <w:basedOn w:val="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810">
    <w:name w:val="Основной текст (8) + Не полужирный;Не курсив1"/>
    <w:basedOn w:val="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9">
    <w:name w:val="Основной текст (9)_"/>
    <w:basedOn w:val="a0"/>
    <w:link w:val="90"/>
    <w:rPr>
      <w:b w:val="0"/>
      <w:bCs w:val="0"/>
      <w:i/>
      <w:iCs/>
      <w:smallCaps w:val="0"/>
      <w:strike w:val="0"/>
      <w:sz w:val="8"/>
      <w:szCs w:val="8"/>
      <w:u w:val="none"/>
      <w:lang w:val="en-US" w:eastAsia="en-US" w:bidi="en-US"/>
    </w:rPr>
  </w:style>
  <w:style w:type="paragraph" w:customStyle="1" w:styleId="90">
    <w:name w:val="Основной текст (9)"/>
    <w:basedOn w:val="a"/>
    <w:link w:val="9"/>
    <w:pPr>
      <w:shd w:val="clear" w:color="auto" w:fill="FFFFFF"/>
      <w:spacing w:line="0" w:lineRule="atLeast"/>
    </w:pPr>
    <w:rPr>
      <w:i/>
      <w:iCs/>
      <w:sz w:val="8"/>
      <w:szCs w:val="8"/>
      <w:lang w:val="en-US" w:eastAsia="en-US" w:bidi="en-US"/>
    </w:rPr>
  </w:style>
  <w:style w:type="character" w:customStyle="1" w:styleId="945pt">
    <w:name w:val="Основной текст (9) + 4;5 pt;Не курсив"/>
    <w:basedOn w:val="9"/>
    <w:rPr>
      <w:rFonts w:ascii="Courier New" w:eastAsia="Courier New" w:hAnsi="Courier New" w:cs="Courier New"/>
      <w:b w:val="0"/>
      <w:bCs w:val="0"/>
      <w:i/>
      <w:iCs/>
      <w:smallCaps w:val="0"/>
      <w:strike w:val="0"/>
      <w:color w:val="000000"/>
      <w:spacing w:val="0"/>
      <w:w w:val="100"/>
      <w:position w:val="0"/>
      <w:sz w:val="9"/>
      <w:szCs w:val="9"/>
      <w:u w:val="none"/>
      <w:lang w:val="ru-RU" w:eastAsia="ru-RU" w:bidi="ru-RU"/>
    </w:rPr>
  </w:style>
  <w:style w:type="character" w:customStyle="1" w:styleId="100">
    <w:name w:val="Основной текст (10)_"/>
    <w:basedOn w:val="a0"/>
    <w:link w:val="101"/>
    <w:rPr>
      <w:b w:val="0"/>
      <w:bCs w:val="0"/>
      <w:i w:val="0"/>
      <w:iCs w:val="0"/>
      <w:smallCaps w:val="0"/>
      <w:strike w:val="0"/>
      <w:sz w:val="9"/>
      <w:szCs w:val="9"/>
      <w:u w:val="none"/>
    </w:rPr>
  </w:style>
  <w:style w:type="paragraph" w:customStyle="1" w:styleId="101">
    <w:name w:val="Основной текст (10)"/>
    <w:basedOn w:val="a"/>
    <w:link w:val="100"/>
    <w:pPr>
      <w:shd w:val="clear" w:color="auto" w:fill="FFFFFF"/>
      <w:spacing w:line="0" w:lineRule="atLeast"/>
    </w:pPr>
    <w:rPr>
      <w:sz w:val="9"/>
      <w:szCs w:val="9"/>
    </w:rPr>
  </w:style>
  <w:style w:type="character" w:customStyle="1" w:styleId="104pt">
    <w:name w:val="Основной текст (10) + 4 pt;Курсив"/>
    <w:basedOn w:val="100"/>
    <w:rPr>
      <w:rFonts w:ascii="Courier New" w:eastAsia="Courier New" w:hAnsi="Courier New" w:cs="Courier New"/>
      <w:b w:val="0"/>
      <w:bCs w:val="0"/>
      <w:i/>
      <w:iCs/>
      <w:smallCaps w:val="0"/>
      <w:strike w:val="0"/>
      <w:color w:val="000000"/>
      <w:spacing w:val="0"/>
      <w:w w:val="100"/>
      <w:position w:val="0"/>
      <w:sz w:val="8"/>
      <w:szCs w:val="8"/>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w w:val="150"/>
      <w:sz w:val="8"/>
      <w:szCs w:val="8"/>
      <w:u w:val="none"/>
    </w:rPr>
  </w:style>
  <w:style w:type="paragraph" w:customStyle="1" w:styleId="111">
    <w:name w:val="Основной текст (11)"/>
    <w:basedOn w:val="a"/>
    <w:link w:val="110"/>
    <w:pPr>
      <w:shd w:val="clear" w:color="auto" w:fill="FFFFFF"/>
      <w:spacing w:line="0" w:lineRule="atLeast"/>
    </w:pPr>
    <w:rPr>
      <w:rFonts w:eastAsia="Times New Roman" w:cs="Times New Roman"/>
      <w:w w:val="150"/>
      <w:sz w:val="8"/>
      <w:szCs w:val="8"/>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z w:val="14"/>
      <w:szCs w:val="14"/>
      <w:u w:val="none"/>
    </w:rPr>
  </w:style>
  <w:style w:type="paragraph" w:customStyle="1" w:styleId="121">
    <w:name w:val="Основной текст (12)"/>
    <w:basedOn w:val="a"/>
    <w:link w:val="120"/>
    <w:pPr>
      <w:shd w:val="clear" w:color="auto" w:fill="FFFFFF"/>
      <w:spacing w:line="0" w:lineRule="atLeast"/>
      <w:ind w:firstLine="720"/>
    </w:pPr>
    <w:rPr>
      <w:rFonts w:eastAsia="Times New Roman" w:cs="Times New Roman"/>
      <w:sz w:val="14"/>
      <w:szCs w:val="14"/>
    </w:rPr>
  </w:style>
  <w:style w:type="paragraph" w:styleId="39">
    <w:name w:val="toc 3"/>
    <w:basedOn w:val="a"/>
    <w:autoRedefine/>
    <w:uiPriority w:val="39"/>
    <w:rsid w:val="00953296"/>
    <w:pPr>
      <w:shd w:val="clear" w:color="auto" w:fill="FFFFFF"/>
      <w:tabs>
        <w:tab w:val="left" w:pos="660"/>
        <w:tab w:val="right" w:leader="dot" w:pos="9602"/>
      </w:tabs>
      <w:spacing w:line="278" w:lineRule="exact"/>
    </w:pPr>
    <w:rPr>
      <w:rFonts w:ascii="Arial" w:eastAsia="Times New Roman" w:hAnsi="Arial" w:cs="Arial"/>
      <w:noProof/>
      <w:sz w:val="16"/>
      <w:szCs w:val="16"/>
    </w:rPr>
  </w:style>
  <w:style w:type="paragraph" w:styleId="ac">
    <w:name w:val="footer"/>
    <w:basedOn w:val="a"/>
    <w:link w:val="ad"/>
    <w:uiPriority w:val="99"/>
    <w:unhideWhenUsed/>
    <w:rsid w:val="00090239"/>
    <w:pPr>
      <w:tabs>
        <w:tab w:val="center" w:pos="4677"/>
        <w:tab w:val="right" w:pos="9355"/>
      </w:tabs>
    </w:pPr>
  </w:style>
  <w:style w:type="character" w:customStyle="1" w:styleId="ad">
    <w:name w:val="Нижний колонтитул Знак"/>
    <w:basedOn w:val="a0"/>
    <w:link w:val="ac"/>
    <w:uiPriority w:val="99"/>
    <w:rsid w:val="00090239"/>
    <w:rPr>
      <w:color w:val="000000"/>
    </w:rPr>
  </w:style>
  <w:style w:type="table" w:styleId="ae">
    <w:name w:val="Table Grid"/>
    <w:basedOn w:val="a1"/>
    <w:uiPriority w:val="59"/>
    <w:rsid w:val="00F5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2">
    <w:name w:val="Heading #2 (2)_"/>
    <w:link w:val="Heading221"/>
    <w:rsid w:val="00C222C5"/>
    <w:rPr>
      <w:rFonts w:ascii="Times New Roman" w:hAnsi="Times New Roman" w:cs="Times New Roman"/>
      <w:b/>
      <w:bCs/>
      <w:sz w:val="26"/>
      <w:szCs w:val="26"/>
      <w:shd w:val="clear" w:color="auto" w:fill="FFFFFF"/>
    </w:rPr>
  </w:style>
  <w:style w:type="paragraph" w:customStyle="1" w:styleId="Heading221">
    <w:name w:val="Heading #2 (2)1"/>
    <w:basedOn w:val="a"/>
    <w:link w:val="Heading22"/>
    <w:rsid w:val="00C222C5"/>
    <w:pPr>
      <w:shd w:val="clear" w:color="auto" w:fill="FFFFFF"/>
      <w:spacing w:after="240" w:line="330" w:lineRule="exact"/>
      <w:jc w:val="center"/>
      <w:outlineLvl w:val="1"/>
    </w:pPr>
    <w:rPr>
      <w:rFonts w:cs="Times New Roman"/>
      <w:b/>
      <w:bCs/>
      <w:color w:val="auto"/>
      <w:sz w:val="26"/>
      <w:szCs w:val="26"/>
    </w:rPr>
  </w:style>
  <w:style w:type="character" w:customStyle="1" w:styleId="Heading220">
    <w:name w:val="Heading #2 (2)"/>
    <w:basedOn w:val="Heading22"/>
    <w:rsid w:val="00C222C5"/>
    <w:rPr>
      <w:rFonts w:ascii="Times New Roman" w:hAnsi="Times New Roman" w:cs="Times New Roman"/>
      <w:b/>
      <w:bCs/>
      <w:sz w:val="26"/>
      <w:szCs w:val="26"/>
      <w:shd w:val="clear" w:color="auto" w:fill="FFFFFF"/>
    </w:rPr>
  </w:style>
  <w:style w:type="paragraph" w:styleId="af">
    <w:name w:val="List Paragraph"/>
    <w:aliases w:val="Bullet_IRAO,List Paragraph"/>
    <w:basedOn w:val="a"/>
    <w:link w:val="af0"/>
    <w:uiPriority w:val="34"/>
    <w:qFormat/>
    <w:rsid w:val="00BC1152"/>
    <w:pPr>
      <w:ind w:left="720"/>
      <w:contextualSpacing/>
    </w:pPr>
  </w:style>
  <w:style w:type="character" w:customStyle="1" w:styleId="Bodytext">
    <w:name w:val="Body text_"/>
    <w:link w:val="Bodytext1"/>
    <w:rsid w:val="006715B3"/>
    <w:rPr>
      <w:rFonts w:ascii="Times New Roman" w:hAnsi="Times New Roman" w:cs="Times New Roman"/>
      <w:sz w:val="26"/>
      <w:szCs w:val="26"/>
      <w:shd w:val="clear" w:color="auto" w:fill="FFFFFF"/>
    </w:rPr>
  </w:style>
  <w:style w:type="paragraph" w:customStyle="1" w:styleId="Bodytext1">
    <w:name w:val="Body text1"/>
    <w:basedOn w:val="a"/>
    <w:link w:val="Bodytext"/>
    <w:rsid w:val="006715B3"/>
    <w:pPr>
      <w:shd w:val="clear" w:color="auto" w:fill="FFFFFF"/>
      <w:spacing w:line="240" w:lineRule="atLeast"/>
    </w:pPr>
    <w:rPr>
      <w:rFonts w:cs="Times New Roman"/>
      <w:color w:val="auto"/>
      <w:sz w:val="26"/>
      <w:szCs w:val="26"/>
    </w:rPr>
  </w:style>
  <w:style w:type="paragraph" w:styleId="af1">
    <w:name w:val="No Spacing"/>
    <w:link w:val="af2"/>
    <w:uiPriority w:val="1"/>
    <w:qFormat/>
    <w:rsid w:val="00845FA8"/>
    <w:pPr>
      <w:widowControl/>
    </w:pPr>
    <w:rPr>
      <w:rFonts w:ascii="Calibri" w:eastAsia="Calibri" w:hAnsi="Calibri" w:cs="Times New Roman"/>
      <w:sz w:val="22"/>
      <w:szCs w:val="22"/>
      <w:lang w:eastAsia="en-US" w:bidi="ar-SA"/>
    </w:rPr>
  </w:style>
  <w:style w:type="character" w:customStyle="1" w:styleId="af2">
    <w:name w:val="Без интервала Знак"/>
    <w:link w:val="af1"/>
    <w:uiPriority w:val="1"/>
    <w:rsid w:val="00845FA8"/>
    <w:rPr>
      <w:rFonts w:ascii="Calibri" w:eastAsia="Calibri" w:hAnsi="Calibri" w:cs="Times New Roman"/>
      <w:sz w:val="22"/>
      <w:szCs w:val="22"/>
      <w:lang w:eastAsia="en-US" w:bidi="ar-SA"/>
    </w:rPr>
  </w:style>
  <w:style w:type="table" w:customStyle="1" w:styleId="510">
    <w:name w:val="Таблица простая 51"/>
    <w:basedOn w:val="a1"/>
    <w:uiPriority w:val="45"/>
    <w:rsid w:val="001C4BA3"/>
    <w:pPr>
      <w:widowControl/>
    </w:pPr>
    <w:rPr>
      <w:rFonts w:ascii="Times New Roman" w:eastAsia="Times New Roman" w:hAnsi="Times New Roman" w:cs="Times New Roman"/>
      <w:sz w:val="20"/>
      <w:szCs w:val="20"/>
      <w:lang w:eastAsia="en-US" w:bidi="ar-SA"/>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3">
    <w:name w:val="header"/>
    <w:basedOn w:val="a"/>
    <w:link w:val="af4"/>
    <w:uiPriority w:val="99"/>
    <w:unhideWhenUsed/>
    <w:rsid w:val="00EE2BC2"/>
    <w:pPr>
      <w:widowControl/>
      <w:tabs>
        <w:tab w:val="center" w:pos="4677"/>
        <w:tab w:val="right" w:pos="9355"/>
      </w:tabs>
    </w:pPr>
    <w:rPr>
      <w:rFonts w:eastAsia="Calibri" w:cs="Times New Roman"/>
      <w:color w:val="auto"/>
      <w:szCs w:val="22"/>
      <w:lang w:eastAsia="en-US" w:bidi="ar-SA"/>
    </w:rPr>
  </w:style>
  <w:style w:type="character" w:customStyle="1" w:styleId="af4">
    <w:name w:val="Верхний колонтитул Знак"/>
    <w:basedOn w:val="a0"/>
    <w:link w:val="af3"/>
    <w:uiPriority w:val="99"/>
    <w:rsid w:val="00EE2BC2"/>
    <w:rPr>
      <w:rFonts w:ascii="Times New Roman" w:eastAsia="Calibri" w:hAnsi="Times New Roman" w:cs="Times New Roman"/>
      <w:szCs w:val="22"/>
      <w:lang w:eastAsia="en-US" w:bidi="ar-SA"/>
    </w:rPr>
  </w:style>
  <w:style w:type="paragraph" w:customStyle="1" w:styleId="310">
    <w:name w:val="Основной текст 31"/>
    <w:basedOn w:val="a"/>
    <w:rsid w:val="00432729"/>
    <w:pPr>
      <w:widowControl/>
      <w:suppressAutoHyphens/>
      <w:spacing w:before="240" w:after="240"/>
    </w:pPr>
    <w:rPr>
      <w:rFonts w:eastAsia="Times New Roman" w:cs="Calibri"/>
      <w:color w:val="auto"/>
      <w:lang w:eastAsia="ar-SA" w:bidi="ar-SA"/>
    </w:rPr>
  </w:style>
  <w:style w:type="paragraph" w:customStyle="1" w:styleId="Default">
    <w:name w:val="Default"/>
    <w:rsid w:val="002F2D66"/>
    <w:pPr>
      <w:widowControl/>
      <w:autoSpaceDE w:val="0"/>
      <w:autoSpaceDN w:val="0"/>
      <w:adjustRightInd w:val="0"/>
    </w:pPr>
    <w:rPr>
      <w:rFonts w:ascii="Times New Roman" w:eastAsia="Times New Roman" w:hAnsi="Times New Roman" w:cs="Times New Roman"/>
      <w:color w:val="000000"/>
      <w:lang w:bidi="ar-SA"/>
    </w:rPr>
  </w:style>
  <w:style w:type="character" w:customStyle="1" w:styleId="43">
    <w:name w:val="Основной текст4"/>
    <w:rsid w:val="00F16C40"/>
    <w:rPr>
      <w:rFonts w:ascii="Times New Roman" w:hAnsi="Times New Roman" w:cs="Times New Roman"/>
      <w:sz w:val="26"/>
      <w:szCs w:val="26"/>
      <w:u w:val="single"/>
    </w:rPr>
  </w:style>
  <w:style w:type="character" w:customStyle="1" w:styleId="Bodytext2">
    <w:name w:val="Body text2"/>
    <w:basedOn w:val="Bodytext"/>
    <w:rsid w:val="00FA0033"/>
    <w:rPr>
      <w:rFonts w:ascii="Times New Roman" w:hAnsi="Times New Roman" w:cs="Times New Roman"/>
      <w:sz w:val="26"/>
      <w:szCs w:val="26"/>
      <w:u w:val="none"/>
      <w:shd w:val="clear" w:color="auto" w:fill="FFFFFF"/>
    </w:rPr>
  </w:style>
  <w:style w:type="table" w:customStyle="1" w:styleId="212">
    <w:name w:val="Таблица простая 21"/>
    <w:basedOn w:val="a1"/>
    <w:uiPriority w:val="42"/>
    <w:rsid w:val="00587DC7"/>
    <w:pPr>
      <w:widowControl/>
    </w:pPr>
    <w:rPr>
      <w:rFonts w:ascii="Times New Roman" w:eastAsia="Times New Roman" w:hAnsi="Times New Roman" w:cs="Times New Roman"/>
      <w:sz w:val="20"/>
      <w:szCs w:val="20"/>
      <w:lang w:eastAsia="en-US"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16">
    <w:name w:val="toc 1"/>
    <w:next w:val="a"/>
    <w:autoRedefine/>
    <w:uiPriority w:val="39"/>
    <w:unhideWhenUsed/>
    <w:rsid w:val="0075508B"/>
    <w:pPr>
      <w:spacing w:after="100"/>
    </w:pPr>
    <w:rPr>
      <w:rFonts w:ascii="Arial" w:hAnsi="Arial"/>
      <w:b/>
      <w:color w:val="000000"/>
      <w:sz w:val="20"/>
    </w:rPr>
  </w:style>
  <w:style w:type="paragraph" w:customStyle="1" w:styleId="ConsPlusNormal">
    <w:name w:val="ConsPlusNormal"/>
    <w:rsid w:val="00B700CE"/>
    <w:pPr>
      <w:autoSpaceDE w:val="0"/>
      <w:autoSpaceDN w:val="0"/>
      <w:adjustRightInd w:val="0"/>
    </w:pPr>
    <w:rPr>
      <w:rFonts w:ascii="Arial" w:eastAsiaTheme="minorEastAsia" w:hAnsi="Arial" w:cs="Arial"/>
      <w:sz w:val="20"/>
      <w:szCs w:val="20"/>
      <w:lang w:bidi="ar-SA"/>
    </w:rPr>
  </w:style>
  <w:style w:type="paragraph" w:customStyle="1" w:styleId="ConsPlusNonformat">
    <w:name w:val="ConsPlusNonformat"/>
    <w:uiPriority w:val="99"/>
    <w:rsid w:val="00B700CE"/>
    <w:pPr>
      <w:autoSpaceDE w:val="0"/>
      <w:autoSpaceDN w:val="0"/>
      <w:adjustRightInd w:val="0"/>
    </w:pPr>
    <w:rPr>
      <w:rFonts w:eastAsiaTheme="minorEastAsia"/>
      <w:sz w:val="20"/>
      <w:szCs w:val="20"/>
      <w:lang w:bidi="ar-SA"/>
    </w:rPr>
  </w:style>
  <w:style w:type="paragraph" w:styleId="44">
    <w:name w:val="toc 4"/>
    <w:basedOn w:val="a"/>
    <w:next w:val="a"/>
    <w:autoRedefine/>
    <w:uiPriority w:val="39"/>
    <w:unhideWhenUsed/>
    <w:rsid w:val="00E268B8"/>
    <w:pPr>
      <w:widowControl/>
      <w:spacing w:after="100" w:line="259" w:lineRule="auto"/>
      <w:ind w:left="660"/>
      <w:jc w:val="left"/>
    </w:pPr>
    <w:rPr>
      <w:rFonts w:asciiTheme="minorHAnsi" w:eastAsiaTheme="minorEastAsia" w:hAnsiTheme="minorHAnsi" w:cstheme="minorBidi"/>
      <w:color w:val="auto"/>
      <w:sz w:val="22"/>
      <w:szCs w:val="22"/>
      <w:lang w:bidi="ar-SA"/>
    </w:rPr>
  </w:style>
  <w:style w:type="paragraph" w:styleId="53">
    <w:name w:val="toc 5"/>
    <w:basedOn w:val="a"/>
    <w:next w:val="a"/>
    <w:autoRedefine/>
    <w:uiPriority w:val="39"/>
    <w:unhideWhenUsed/>
    <w:rsid w:val="00E268B8"/>
    <w:pPr>
      <w:widowControl/>
      <w:spacing w:after="100" w:line="259" w:lineRule="auto"/>
      <w:ind w:left="880"/>
      <w:jc w:val="left"/>
    </w:pPr>
    <w:rPr>
      <w:rFonts w:asciiTheme="minorHAnsi" w:eastAsiaTheme="minorEastAsia" w:hAnsiTheme="minorHAnsi" w:cstheme="minorBidi"/>
      <w:color w:val="auto"/>
      <w:sz w:val="22"/>
      <w:szCs w:val="22"/>
      <w:lang w:bidi="ar-SA"/>
    </w:rPr>
  </w:style>
  <w:style w:type="paragraph" w:styleId="61">
    <w:name w:val="toc 6"/>
    <w:basedOn w:val="a"/>
    <w:next w:val="a"/>
    <w:autoRedefine/>
    <w:uiPriority w:val="39"/>
    <w:unhideWhenUsed/>
    <w:rsid w:val="00E268B8"/>
    <w:pPr>
      <w:widowControl/>
      <w:spacing w:after="100" w:line="259" w:lineRule="auto"/>
      <w:ind w:left="1100"/>
      <w:jc w:val="left"/>
    </w:pPr>
    <w:rPr>
      <w:rFonts w:asciiTheme="minorHAnsi" w:eastAsiaTheme="minorEastAsia" w:hAnsiTheme="minorHAnsi" w:cstheme="minorBidi"/>
      <w:color w:val="auto"/>
      <w:sz w:val="22"/>
      <w:szCs w:val="22"/>
      <w:lang w:bidi="ar-SA"/>
    </w:rPr>
  </w:style>
  <w:style w:type="paragraph" w:styleId="73">
    <w:name w:val="toc 7"/>
    <w:basedOn w:val="a"/>
    <w:next w:val="a"/>
    <w:autoRedefine/>
    <w:uiPriority w:val="39"/>
    <w:unhideWhenUsed/>
    <w:rsid w:val="00E268B8"/>
    <w:pPr>
      <w:widowControl/>
      <w:spacing w:after="100" w:line="259" w:lineRule="auto"/>
      <w:ind w:left="1320"/>
      <w:jc w:val="left"/>
    </w:pPr>
    <w:rPr>
      <w:rFonts w:asciiTheme="minorHAnsi" w:eastAsiaTheme="minorEastAsia" w:hAnsiTheme="minorHAnsi" w:cstheme="minorBidi"/>
      <w:color w:val="auto"/>
      <w:sz w:val="22"/>
      <w:szCs w:val="22"/>
      <w:lang w:bidi="ar-SA"/>
    </w:rPr>
  </w:style>
  <w:style w:type="paragraph" w:styleId="83">
    <w:name w:val="toc 8"/>
    <w:basedOn w:val="a"/>
    <w:next w:val="a"/>
    <w:autoRedefine/>
    <w:uiPriority w:val="39"/>
    <w:unhideWhenUsed/>
    <w:rsid w:val="00E268B8"/>
    <w:pPr>
      <w:widowControl/>
      <w:spacing w:after="100" w:line="259" w:lineRule="auto"/>
      <w:ind w:left="1540"/>
      <w:jc w:val="left"/>
    </w:pPr>
    <w:rPr>
      <w:rFonts w:asciiTheme="minorHAnsi" w:eastAsiaTheme="minorEastAsia" w:hAnsiTheme="minorHAnsi" w:cstheme="minorBidi"/>
      <w:color w:val="auto"/>
      <w:sz w:val="22"/>
      <w:szCs w:val="22"/>
      <w:lang w:bidi="ar-SA"/>
    </w:rPr>
  </w:style>
  <w:style w:type="paragraph" w:styleId="91">
    <w:name w:val="toc 9"/>
    <w:basedOn w:val="a"/>
    <w:next w:val="a"/>
    <w:autoRedefine/>
    <w:uiPriority w:val="39"/>
    <w:unhideWhenUsed/>
    <w:rsid w:val="00E268B8"/>
    <w:pPr>
      <w:widowControl/>
      <w:spacing w:after="100" w:line="259" w:lineRule="auto"/>
      <w:ind w:left="1760"/>
      <w:jc w:val="left"/>
    </w:pPr>
    <w:rPr>
      <w:rFonts w:asciiTheme="minorHAnsi" w:eastAsiaTheme="minorEastAsia" w:hAnsiTheme="minorHAnsi" w:cstheme="minorBidi"/>
      <w:color w:val="auto"/>
      <w:sz w:val="22"/>
      <w:szCs w:val="22"/>
      <w:lang w:bidi="ar-SA"/>
    </w:rPr>
  </w:style>
  <w:style w:type="character" w:styleId="af5">
    <w:name w:val="Strong"/>
    <w:basedOn w:val="a0"/>
    <w:uiPriority w:val="22"/>
    <w:qFormat/>
    <w:rsid w:val="00C154A3"/>
    <w:rPr>
      <w:b/>
      <w:bCs/>
    </w:rPr>
  </w:style>
  <w:style w:type="character" w:customStyle="1" w:styleId="95pt">
    <w:name w:val="Основной текст + 9;5 pt"/>
    <w:basedOn w:val="a8"/>
    <w:rsid w:val="005C250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84">
    <w:name w:val="Основной текст8"/>
    <w:basedOn w:val="a"/>
    <w:rsid w:val="005C250A"/>
    <w:pPr>
      <w:shd w:val="clear" w:color="auto" w:fill="FFFFFF"/>
      <w:spacing w:line="773" w:lineRule="exact"/>
      <w:ind w:hanging="440"/>
    </w:pPr>
    <w:rPr>
      <w:rFonts w:eastAsia="Times New Roman" w:cs="Times New Roman"/>
      <w:sz w:val="26"/>
      <w:szCs w:val="26"/>
    </w:rPr>
  </w:style>
  <w:style w:type="character" w:styleId="af6">
    <w:name w:val="FollowedHyperlink"/>
    <w:basedOn w:val="a0"/>
    <w:uiPriority w:val="99"/>
    <w:semiHidden/>
    <w:unhideWhenUsed/>
    <w:rsid w:val="005C250A"/>
    <w:rPr>
      <w:color w:val="954F72" w:themeColor="followedHyperlink"/>
      <w:u w:val="single"/>
    </w:rPr>
  </w:style>
  <w:style w:type="paragraph" w:styleId="af7">
    <w:name w:val="caption"/>
    <w:basedOn w:val="a"/>
    <w:qFormat/>
    <w:rsid w:val="001B521A"/>
    <w:pPr>
      <w:widowControl/>
      <w:spacing w:before="100" w:beforeAutospacing="1" w:after="100" w:afterAutospacing="1"/>
      <w:jc w:val="left"/>
    </w:pPr>
    <w:rPr>
      <w:rFonts w:eastAsia="Times New Roman" w:cs="Times New Roman"/>
      <w:color w:val="auto"/>
      <w:lang w:bidi="ar-SA"/>
    </w:rPr>
  </w:style>
  <w:style w:type="paragraph" w:styleId="af8">
    <w:name w:val="TOC Heading"/>
    <w:basedOn w:val="1"/>
    <w:next w:val="a"/>
    <w:uiPriority w:val="39"/>
    <w:unhideWhenUsed/>
    <w:qFormat/>
    <w:rsid w:val="001F1601"/>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ru-RU" w:eastAsia="ru-RU"/>
    </w:rPr>
  </w:style>
  <w:style w:type="paragraph" w:styleId="af9">
    <w:name w:val="Balloon Text"/>
    <w:basedOn w:val="a"/>
    <w:link w:val="afa"/>
    <w:uiPriority w:val="99"/>
    <w:semiHidden/>
    <w:unhideWhenUsed/>
    <w:rsid w:val="008474D9"/>
    <w:rPr>
      <w:rFonts w:ascii="Segoe UI" w:hAnsi="Segoe UI" w:cs="Segoe UI"/>
      <w:sz w:val="18"/>
      <w:szCs w:val="18"/>
    </w:rPr>
  </w:style>
  <w:style w:type="character" w:customStyle="1" w:styleId="afa">
    <w:name w:val="Текст выноски Знак"/>
    <w:basedOn w:val="a0"/>
    <w:link w:val="af9"/>
    <w:uiPriority w:val="99"/>
    <w:semiHidden/>
    <w:rsid w:val="008474D9"/>
    <w:rPr>
      <w:rFonts w:ascii="Segoe UI" w:hAnsi="Segoe UI" w:cs="Segoe UI"/>
      <w:color w:val="000000"/>
      <w:sz w:val="18"/>
      <w:szCs w:val="18"/>
    </w:rPr>
  </w:style>
  <w:style w:type="character" w:styleId="afb">
    <w:name w:val="annotation reference"/>
    <w:basedOn w:val="a0"/>
    <w:uiPriority w:val="99"/>
    <w:semiHidden/>
    <w:unhideWhenUsed/>
    <w:rsid w:val="008474D9"/>
    <w:rPr>
      <w:sz w:val="16"/>
      <w:szCs w:val="16"/>
    </w:rPr>
  </w:style>
  <w:style w:type="paragraph" w:styleId="afc">
    <w:name w:val="annotation text"/>
    <w:basedOn w:val="a"/>
    <w:link w:val="afd"/>
    <w:uiPriority w:val="99"/>
    <w:semiHidden/>
    <w:unhideWhenUsed/>
    <w:rsid w:val="008474D9"/>
    <w:rPr>
      <w:sz w:val="20"/>
      <w:szCs w:val="20"/>
    </w:rPr>
  </w:style>
  <w:style w:type="character" w:customStyle="1" w:styleId="afd">
    <w:name w:val="Текст примечания Знак"/>
    <w:basedOn w:val="a0"/>
    <w:link w:val="afc"/>
    <w:uiPriority w:val="99"/>
    <w:semiHidden/>
    <w:rsid w:val="008474D9"/>
    <w:rPr>
      <w:rFonts w:ascii="Times New Roman" w:hAnsi="Times New Roman"/>
      <w:color w:val="000000"/>
      <w:sz w:val="20"/>
      <w:szCs w:val="20"/>
    </w:rPr>
  </w:style>
  <w:style w:type="paragraph" w:styleId="afe">
    <w:name w:val="annotation subject"/>
    <w:basedOn w:val="afc"/>
    <w:next w:val="afc"/>
    <w:link w:val="aff"/>
    <w:uiPriority w:val="99"/>
    <w:semiHidden/>
    <w:unhideWhenUsed/>
    <w:rsid w:val="008474D9"/>
    <w:rPr>
      <w:b/>
      <w:bCs/>
    </w:rPr>
  </w:style>
  <w:style w:type="character" w:customStyle="1" w:styleId="aff">
    <w:name w:val="Тема примечания Знак"/>
    <w:basedOn w:val="afd"/>
    <w:link w:val="afe"/>
    <w:uiPriority w:val="99"/>
    <w:semiHidden/>
    <w:rsid w:val="008474D9"/>
    <w:rPr>
      <w:rFonts w:ascii="Times New Roman" w:hAnsi="Times New Roman"/>
      <w:b/>
      <w:bCs/>
      <w:color w:val="000000"/>
      <w:sz w:val="20"/>
      <w:szCs w:val="20"/>
    </w:rPr>
  </w:style>
  <w:style w:type="paragraph" w:styleId="aff0">
    <w:name w:val="Revision"/>
    <w:hidden/>
    <w:uiPriority w:val="99"/>
    <w:semiHidden/>
    <w:rsid w:val="004D00F4"/>
    <w:pPr>
      <w:widowControl/>
    </w:pPr>
    <w:rPr>
      <w:rFonts w:ascii="Times New Roman" w:hAnsi="Times New Roman"/>
      <w:color w:val="000000"/>
    </w:rPr>
  </w:style>
  <w:style w:type="paragraph" w:customStyle="1" w:styleId="17">
    <w:name w:val="Название объекта1"/>
    <w:basedOn w:val="a"/>
    <w:next w:val="a"/>
    <w:rsid w:val="00325C0A"/>
    <w:pPr>
      <w:widowControl/>
      <w:suppressAutoHyphens/>
      <w:jc w:val="center"/>
    </w:pPr>
    <w:rPr>
      <w:rFonts w:ascii="Arial Narrow" w:eastAsia="Times New Roman" w:hAnsi="Arial Narrow" w:cs="Arial Narrow"/>
      <w:b/>
      <w:bCs/>
      <w:color w:val="000080"/>
      <w:sz w:val="20"/>
      <w:lang w:eastAsia="ar-SA" w:bidi="ar-SA"/>
    </w:rPr>
  </w:style>
  <w:style w:type="paragraph" w:styleId="aff1">
    <w:name w:val="Normal (Web)"/>
    <w:basedOn w:val="a"/>
    <w:uiPriority w:val="99"/>
    <w:semiHidden/>
    <w:unhideWhenUsed/>
    <w:rsid w:val="00CF1195"/>
    <w:pPr>
      <w:widowControl/>
      <w:spacing w:before="100" w:beforeAutospacing="1" w:after="100" w:afterAutospacing="1"/>
      <w:jc w:val="left"/>
    </w:pPr>
    <w:rPr>
      <w:rFonts w:eastAsiaTheme="minorEastAsia" w:cs="Times New Roman"/>
      <w:color w:val="auto"/>
      <w:lang w:bidi="ar-SA"/>
    </w:rPr>
  </w:style>
  <w:style w:type="paragraph" w:styleId="18">
    <w:name w:val="index 1"/>
    <w:basedOn w:val="a"/>
    <w:next w:val="a"/>
    <w:autoRedefine/>
    <w:semiHidden/>
    <w:rsid w:val="00CF1195"/>
    <w:pPr>
      <w:widowControl/>
    </w:pPr>
    <w:rPr>
      <w:rFonts w:eastAsia="Times New Roman" w:cs="Times New Roman"/>
      <w:color w:val="auto"/>
      <w:sz w:val="20"/>
      <w:szCs w:val="20"/>
      <w:lang w:bidi="ar-SA"/>
    </w:rPr>
  </w:style>
  <w:style w:type="paragraph" w:customStyle="1" w:styleId="aff2">
    <w:name w:val="Текст таблица"/>
    <w:basedOn w:val="a"/>
    <w:rsid w:val="00CF1195"/>
    <w:pPr>
      <w:widowControl/>
      <w:numPr>
        <w:ilvl w:val="12"/>
      </w:numPr>
      <w:spacing w:before="60"/>
      <w:jc w:val="left"/>
    </w:pPr>
    <w:rPr>
      <w:rFonts w:eastAsia="Times New Roman" w:cs="Times New Roman"/>
      <w:iCs/>
      <w:color w:val="auto"/>
      <w:sz w:val="22"/>
      <w:szCs w:val="20"/>
      <w:lang w:bidi="ar-SA"/>
    </w:rPr>
  </w:style>
  <w:style w:type="table" w:customStyle="1" w:styleId="19">
    <w:name w:val="Сетка таблицы1"/>
    <w:basedOn w:val="a1"/>
    <w:next w:val="ae"/>
    <w:uiPriority w:val="59"/>
    <w:rsid w:val="00817031"/>
    <w:pPr>
      <w:widowControl/>
    </w:pPr>
    <w:rPr>
      <w:rFonts w:ascii="Times New Roman" w:eastAsia="Times New Roman" w:hAnsi="Times New Roman" w:cs="Times New Roman"/>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emph">
    <w:name w:val="urtxtemph"/>
    <w:basedOn w:val="a0"/>
    <w:rsid w:val="00817031"/>
  </w:style>
  <w:style w:type="paragraph" w:styleId="aff3">
    <w:name w:val="footnote text"/>
    <w:basedOn w:val="a"/>
    <w:link w:val="aff4"/>
    <w:semiHidden/>
    <w:rsid w:val="0062041B"/>
    <w:pPr>
      <w:widowControl/>
      <w:jc w:val="left"/>
    </w:pPr>
    <w:rPr>
      <w:rFonts w:eastAsia="Times New Roman" w:cs="Times New Roman"/>
      <w:color w:val="auto"/>
      <w:sz w:val="20"/>
      <w:szCs w:val="20"/>
      <w:lang w:bidi="ar-SA"/>
    </w:rPr>
  </w:style>
  <w:style w:type="character" w:customStyle="1" w:styleId="aff4">
    <w:name w:val="Текст сноски Знак"/>
    <w:basedOn w:val="a0"/>
    <w:link w:val="aff3"/>
    <w:semiHidden/>
    <w:rsid w:val="0062041B"/>
    <w:rPr>
      <w:rFonts w:ascii="Times New Roman" w:eastAsia="Times New Roman" w:hAnsi="Times New Roman" w:cs="Times New Roman"/>
      <w:sz w:val="20"/>
      <w:szCs w:val="20"/>
      <w:lang w:bidi="ar-SA"/>
    </w:rPr>
  </w:style>
  <w:style w:type="character" w:styleId="aff5">
    <w:name w:val="footnote reference"/>
    <w:semiHidden/>
    <w:rsid w:val="0062041B"/>
    <w:rPr>
      <w:vertAlign w:val="superscript"/>
    </w:rPr>
  </w:style>
  <w:style w:type="paragraph" w:customStyle="1" w:styleId="aff6">
    <w:name w:val="Текст МУ"/>
    <w:basedOn w:val="a"/>
    <w:rsid w:val="008C1DAD"/>
    <w:pPr>
      <w:widowControl/>
      <w:suppressAutoHyphens/>
      <w:spacing w:before="180" w:after="120"/>
    </w:pPr>
    <w:rPr>
      <w:rFonts w:eastAsia="Times New Roman" w:cs="Times New Roman"/>
      <w:color w:val="auto"/>
      <w:szCs w:val="20"/>
      <w:lang w:eastAsia="ar-SA" w:bidi="ar-SA"/>
    </w:rPr>
  </w:style>
  <w:style w:type="character" w:customStyle="1" w:styleId="af0">
    <w:name w:val="Абзац списка Знак"/>
    <w:aliases w:val="Bullet_IRAO Знак,List Paragraph Знак"/>
    <w:link w:val="af"/>
    <w:uiPriority w:val="34"/>
    <w:rsid w:val="00407972"/>
    <w:rPr>
      <w:rFonts w:ascii="Times New Roman" w:hAnsi="Times New Roman"/>
      <w:color w:val="000000"/>
    </w:rPr>
  </w:style>
  <w:style w:type="paragraph" w:customStyle="1" w:styleId="S">
    <w:name w:val="S_Содержание"/>
    <w:basedOn w:val="a"/>
    <w:next w:val="a"/>
    <w:uiPriority w:val="99"/>
    <w:rsid w:val="00AA3FDF"/>
    <w:pPr>
      <w:tabs>
        <w:tab w:val="left" w:pos="1690"/>
      </w:tabs>
    </w:pPr>
    <w:rPr>
      <w:rFonts w:ascii="Arial" w:eastAsia="Calibri" w:hAnsi="Arial" w:cs="Times New Roman"/>
      <w:b/>
      <w:caps/>
      <w:color w:val="auto"/>
      <w:sz w:val="32"/>
      <w:szCs w:val="32"/>
      <w:lang w:bidi="ar-SA"/>
    </w:rPr>
  </w:style>
  <w:style w:type="paragraph" w:customStyle="1" w:styleId="S2">
    <w:name w:val="S_НумСписВТаблице2"/>
    <w:basedOn w:val="a"/>
    <w:next w:val="a"/>
    <w:uiPriority w:val="99"/>
    <w:rsid w:val="00AA3FDF"/>
    <w:pPr>
      <w:numPr>
        <w:numId w:val="7"/>
      </w:numPr>
      <w:tabs>
        <w:tab w:val="clear" w:pos="360"/>
        <w:tab w:val="left" w:pos="1690"/>
      </w:tabs>
      <w:spacing w:before="120"/>
      <w:ind w:left="720"/>
      <w:jc w:val="left"/>
    </w:pPr>
    <w:rPr>
      <w:rFonts w:ascii="Calibri" w:eastAsia="Calibri" w:hAnsi="Calibri" w:cs="Times New Roman"/>
      <w:color w:val="auto"/>
      <w:sz w:val="20"/>
      <w:szCs w:val="20"/>
      <w:lang w:bidi="ar-SA"/>
    </w:rPr>
  </w:style>
  <w:style w:type="paragraph" w:styleId="aff7">
    <w:name w:val="endnote text"/>
    <w:basedOn w:val="a"/>
    <w:link w:val="aff8"/>
    <w:uiPriority w:val="99"/>
    <w:unhideWhenUsed/>
    <w:rsid w:val="002D3AA2"/>
    <w:pPr>
      <w:widowControl/>
    </w:pPr>
    <w:rPr>
      <w:rFonts w:eastAsia="Calibri" w:cs="Times New Roman"/>
      <w:color w:val="auto"/>
      <w:sz w:val="20"/>
      <w:szCs w:val="20"/>
      <w:lang w:bidi="ar-SA"/>
    </w:rPr>
  </w:style>
  <w:style w:type="character" w:customStyle="1" w:styleId="aff8">
    <w:name w:val="Текст концевой сноски Знак"/>
    <w:basedOn w:val="a0"/>
    <w:link w:val="aff7"/>
    <w:uiPriority w:val="99"/>
    <w:rsid w:val="002D3AA2"/>
    <w:rPr>
      <w:rFonts w:ascii="Times New Roman" w:eastAsia="Calibri"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88367">
      <w:bodyDiv w:val="1"/>
      <w:marLeft w:val="0"/>
      <w:marRight w:val="0"/>
      <w:marTop w:val="0"/>
      <w:marBottom w:val="0"/>
      <w:divBdr>
        <w:top w:val="none" w:sz="0" w:space="0" w:color="auto"/>
        <w:left w:val="none" w:sz="0" w:space="0" w:color="auto"/>
        <w:bottom w:val="none" w:sz="0" w:space="0" w:color="auto"/>
        <w:right w:val="none" w:sz="0" w:space="0" w:color="auto"/>
      </w:divBdr>
    </w:div>
    <w:div w:id="311715908">
      <w:bodyDiv w:val="1"/>
      <w:marLeft w:val="0"/>
      <w:marRight w:val="0"/>
      <w:marTop w:val="0"/>
      <w:marBottom w:val="0"/>
      <w:divBdr>
        <w:top w:val="none" w:sz="0" w:space="0" w:color="auto"/>
        <w:left w:val="none" w:sz="0" w:space="0" w:color="auto"/>
        <w:bottom w:val="none" w:sz="0" w:space="0" w:color="auto"/>
        <w:right w:val="none" w:sz="0" w:space="0" w:color="auto"/>
      </w:divBdr>
    </w:div>
    <w:div w:id="401147500">
      <w:bodyDiv w:val="1"/>
      <w:marLeft w:val="0"/>
      <w:marRight w:val="0"/>
      <w:marTop w:val="0"/>
      <w:marBottom w:val="0"/>
      <w:divBdr>
        <w:top w:val="none" w:sz="0" w:space="0" w:color="auto"/>
        <w:left w:val="none" w:sz="0" w:space="0" w:color="auto"/>
        <w:bottom w:val="none" w:sz="0" w:space="0" w:color="auto"/>
        <w:right w:val="none" w:sz="0" w:space="0" w:color="auto"/>
      </w:divBdr>
    </w:div>
    <w:div w:id="549419992">
      <w:bodyDiv w:val="1"/>
      <w:marLeft w:val="0"/>
      <w:marRight w:val="0"/>
      <w:marTop w:val="0"/>
      <w:marBottom w:val="0"/>
      <w:divBdr>
        <w:top w:val="none" w:sz="0" w:space="0" w:color="auto"/>
        <w:left w:val="none" w:sz="0" w:space="0" w:color="auto"/>
        <w:bottom w:val="none" w:sz="0" w:space="0" w:color="auto"/>
        <w:right w:val="none" w:sz="0" w:space="0" w:color="auto"/>
      </w:divBdr>
    </w:div>
    <w:div w:id="578255502">
      <w:bodyDiv w:val="1"/>
      <w:marLeft w:val="0"/>
      <w:marRight w:val="0"/>
      <w:marTop w:val="0"/>
      <w:marBottom w:val="0"/>
      <w:divBdr>
        <w:top w:val="none" w:sz="0" w:space="0" w:color="auto"/>
        <w:left w:val="none" w:sz="0" w:space="0" w:color="auto"/>
        <w:bottom w:val="none" w:sz="0" w:space="0" w:color="auto"/>
        <w:right w:val="none" w:sz="0" w:space="0" w:color="auto"/>
      </w:divBdr>
    </w:div>
    <w:div w:id="661928696">
      <w:bodyDiv w:val="1"/>
      <w:marLeft w:val="0"/>
      <w:marRight w:val="0"/>
      <w:marTop w:val="0"/>
      <w:marBottom w:val="0"/>
      <w:divBdr>
        <w:top w:val="none" w:sz="0" w:space="0" w:color="auto"/>
        <w:left w:val="none" w:sz="0" w:space="0" w:color="auto"/>
        <w:bottom w:val="none" w:sz="0" w:space="0" w:color="auto"/>
        <w:right w:val="none" w:sz="0" w:space="0" w:color="auto"/>
      </w:divBdr>
    </w:div>
    <w:div w:id="881402745">
      <w:bodyDiv w:val="1"/>
      <w:marLeft w:val="0"/>
      <w:marRight w:val="0"/>
      <w:marTop w:val="0"/>
      <w:marBottom w:val="0"/>
      <w:divBdr>
        <w:top w:val="none" w:sz="0" w:space="0" w:color="auto"/>
        <w:left w:val="none" w:sz="0" w:space="0" w:color="auto"/>
        <w:bottom w:val="none" w:sz="0" w:space="0" w:color="auto"/>
        <w:right w:val="none" w:sz="0" w:space="0" w:color="auto"/>
      </w:divBdr>
    </w:div>
    <w:div w:id="1184199878">
      <w:bodyDiv w:val="1"/>
      <w:marLeft w:val="0"/>
      <w:marRight w:val="0"/>
      <w:marTop w:val="0"/>
      <w:marBottom w:val="0"/>
      <w:divBdr>
        <w:top w:val="none" w:sz="0" w:space="0" w:color="auto"/>
        <w:left w:val="none" w:sz="0" w:space="0" w:color="auto"/>
        <w:bottom w:val="none" w:sz="0" w:space="0" w:color="auto"/>
        <w:right w:val="none" w:sz="0" w:space="0" w:color="auto"/>
      </w:divBdr>
      <w:divsChild>
        <w:div w:id="563876003">
          <w:marLeft w:val="0"/>
          <w:marRight w:val="0"/>
          <w:marTop w:val="0"/>
          <w:marBottom w:val="0"/>
          <w:divBdr>
            <w:top w:val="none" w:sz="0" w:space="0" w:color="auto"/>
            <w:left w:val="none" w:sz="0" w:space="0" w:color="auto"/>
            <w:bottom w:val="none" w:sz="0" w:space="0" w:color="auto"/>
            <w:right w:val="none" w:sz="0" w:space="0" w:color="auto"/>
          </w:divBdr>
        </w:div>
      </w:divsChild>
    </w:div>
    <w:div w:id="1207061299">
      <w:bodyDiv w:val="1"/>
      <w:marLeft w:val="0"/>
      <w:marRight w:val="0"/>
      <w:marTop w:val="0"/>
      <w:marBottom w:val="0"/>
      <w:divBdr>
        <w:top w:val="none" w:sz="0" w:space="0" w:color="auto"/>
        <w:left w:val="none" w:sz="0" w:space="0" w:color="auto"/>
        <w:bottom w:val="none" w:sz="0" w:space="0" w:color="auto"/>
        <w:right w:val="none" w:sz="0" w:space="0" w:color="auto"/>
      </w:divBdr>
    </w:div>
    <w:div w:id="1248077588">
      <w:bodyDiv w:val="1"/>
      <w:marLeft w:val="0"/>
      <w:marRight w:val="0"/>
      <w:marTop w:val="0"/>
      <w:marBottom w:val="0"/>
      <w:divBdr>
        <w:top w:val="none" w:sz="0" w:space="0" w:color="auto"/>
        <w:left w:val="none" w:sz="0" w:space="0" w:color="auto"/>
        <w:bottom w:val="none" w:sz="0" w:space="0" w:color="auto"/>
        <w:right w:val="none" w:sz="0" w:space="0" w:color="auto"/>
      </w:divBdr>
    </w:div>
    <w:div w:id="1659766637">
      <w:bodyDiv w:val="1"/>
      <w:marLeft w:val="0"/>
      <w:marRight w:val="0"/>
      <w:marTop w:val="0"/>
      <w:marBottom w:val="0"/>
      <w:divBdr>
        <w:top w:val="none" w:sz="0" w:space="0" w:color="auto"/>
        <w:left w:val="none" w:sz="0" w:space="0" w:color="auto"/>
        <w:bottom w:val="none" w:sz="0" w:space="0" w:color="auto"/>
        <w:right w:val="none" w:sz="0" w:space="0" w:color="auto"/>
      </w:divBdr>
    </w:div>
    <w:div w:id="2057195329">
      <w:bodyDiv w:val="1"/>
      <w:marLeft w:val="0"/>
      <w:marRight w:val="0"/>
      <w:marTop w:val="0"/>
      <w:marBottom w:val="0"/>
      <w:divBdr>
        <w:top w:val="none" w:sz="0" w:space="0" w:color="auto"/>
        <w:left w:val="none" w:sz="0" w:space="0" w:color="auto"/>
        <w:bottom w:val="none" w:sz="0" w:space="0" w:color="auto"/>
        <w:right w:val="none" w:sz="0" w:space="0" w:color="auto"/>
      </w:divBdr>
    </w:div>
    <w:div w:id="2093037803">
      <w:bodyDiv w:val="1"/>
      <w:marLeft w:val="0"/>
      <w:marRight w:val="0"/>
      <w:marTop w:val="0"/>
      <w:marBottom w:val="0"/>
      <w:divBdr>
        <w:top w:val="none" w:sz="0" w:space="0" w:color="auto"/>
        <w:left w:val="none" w:sz="0" w:space="0" w:color="auto"/>
        <w:bottom w:val="none" w:sz="0" w:space="0" w:color="auto"/>
        <w:right w:val="none" w:sz="0" w:space="0" w:color="auto"/>
      </w:divBdr>
    </w:div>
    <w:div w:id="2119718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1.xml"/><Relationship Id="rId21" Type="http://schemas.openxmlformats.org/officeDocument/2006/relationships/footer" Target="footer5.xml"/><Relationship Id="rId34" Type="http://schemas.openxmlformats.org/officeDocument/2006/relationships/header" Target="header18.xml"/><Relationship Id="rId42" Type="http://schemas.openxmlformats.org/officeDocument/2006/relationships/header" Target="header24.xml"/><Relationship Id="rId47" Type="http://schemas.openxmlformats.org/officeDocument/2006/relationships/header" Target="header29.xml"/><Relationship Id="rId50" Type="http://schemas.openxmlformats.org/officeDocument/2006/relationships/header" Target="header32.xml"/><Relationship Id="rId55" Type="http://schemas.openxmlformats.org/officeDocument/2006/relationships/header" Target="header37.xml"/><Relationship Id="rId63" Type="http://schemas.openxmlformats.org/officeDocument/2006/relationships/header" Target="header45.xml"/><Relationship Id="rId68" Type="http://schemas.openxmlformats.org/officeDocument/2006/relationships/footer" Target="footer10.xml"/><Relationship Id="rId7" Type="http://schemas.openxmlformats.org/officeDocument/2006/relationships/endnotes" Target="endnotes.xml"/><Relationship Id="rId71" Type="http://schemas.openxmlformats.org/officeDocument/2006/relationships/header" Target="header50.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5.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header" Target="header40.xml"/><Relationship Id="rId66" Type="http://schemas.openxmlformats.org/officeDocument/2006/relationships/header" Target="header47.xm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footer" Target="footer7.xml"/><Relationship Id="rId49" Type="http://schemas.openxmlformats.org/officeDocument/2006/relationships/header" Target="header31.xml"/><Relationship Id="rId57" Type="http://schemas.openxmlformats.org/officeDocument/2006/relationships/header" Target="header39.xml"/><Relationship Id="rId61" Type="http://schemas.openxmlformats.org/officeDocument/2006/relationships/header" Target="header43.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classinform.ru/fkko-2017/45110200205.html" TargetMode="Externa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42.xml"/><Relationship Id="rId65" Type="http://schemas.openxmlformats.org/officeDocument/2006/relationships/footer" Target="footer9.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yperlink" Target="javascript:;" TargetMode="External"/><Relationship Id="rId35" Type="http://schemas.openxmlformats.org/officeDocument/2006/relationships/header" Target="header19.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header" Target="header38.xml"/><Relationship Id="rId64" Type="http://schemas.openxmlformats.org/officeDocument/2006/relationships/header" Target="header46.xml"/><Relationship Id="rId69" Type="http://schemas.openxmlformats.org/officeDocument/2006/relationships/header" Target="header49.xml"/><Relationship Id="rId8" Type="http://schemas.openxmlformats.org/officeDocument/2006/relationships/image" Target="media/image1.jpeg"/><Relationship Id="rId51" Type="http://schemas.openxmlformats.org/officeDocument/2006/relationships/header" Target="header33.xml"/><Relationship Id="rId72"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footer" Target="footer8.xml"/><Relationship Id="rId46" Type="http://schemas.openxmlformats.org/officeDocument/2006/relationships/header" Target="header28.xml"/><Relationship Id="rId59" Type="http://schemas.openxmlformats.org/officeDocument/2006/relationships/header" Target="header41.xml"/><Relationship Id="rId67" Type="http://schemas.openxmlformats.org/officeDocument/2006/relationships/header" Target="header48.xml"/><Relationship Id="rId20" Type="http://schemas.openxmlformats.org/officeDocument/2006/relationships/header" Target="header8.xml"/><Relationship Id="rId41" Type="http://schemas.openxmlformats.org/officeDocument/2006/relationships/header" Target="header23.xml"/><Relationship Id="rId54" Type="http://schemas.openxmlformats.org/officeDocument/2006/relationships/header" Target="header36.xml"/><Relationship Id="rId62" Type="http://schemas.openxmlformats.org/officeDocument/2006/relationships/header" Target="header44.xml"/><Relationship Id="rId7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36787-9DC0-4C53-BD86-02616BF65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18829</Words>
  <Characters>133312</Characters>
  <Application>Microsoft Office Word</Application>
  <DocSecurity>0</DocSecurity>
  <Lines>4300</Lines>
  <Paragraphs>2173</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149968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Чернокалова Ольга Андреевна</dc:creator>
  <cp:keywords/>
  <dc:description/>
  <cp:lastModifiedBy>Чернокалова Ольга Андреевна</cp:lastModifiedBy>
  <cp:revision>2</cp:revision>
  <cp:lastPrinted>2018-03-28T03:32:00Z</cp:lastPrinted>
  <dcterms:created xsi:type="dcterms:W3CDTF">2020-07-03T04:22:00Z</dcterms:created>
  <dcterms:modified xsi:type="dcterms:W3CDTF">2020-07-03T04:22:00Z</dcterms:modified>
</cp:coreProperties>
</file>