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3FDB" w14:textId="77777777" w:rsidR="009A412B" w:rsidRPr="00E828CA" w:rsidRDefault="009A412B" w:rsidP="009A412B">
      <w:pPr>
        <w:jc w:val="right"/>
        <w:rPr>
          <w:rFonts w:ascii="Times New Roman" w:hAnsi="Times New Roman"/>
          <w:sz w:val="20"/>
          <w:szCs w:val="20"/>
        </w:rPr>
      </w:pPr>
      <w:r w:rsidRPr="00E828CA">
        <w:rPr>
          <w:rFonts w:ascii="Times New Roman" w:hAnsi="Times New Roman"/>
          <w:sz w:val="20"/>
          <w:szCs w:val="20"/>
        </w:rPr>
        <w:t>Форма 6.2т "Технические предложение"</w:t>
      </w:r>
    </w:p>
    <w:p w14:paraId="59AA7294" w14:textId="77777777" w:rsidR="00704DF2" w:rsidRPr="00C242D1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C242D1">
        <w:rPr>
          <w:rFonts w:ascii="Times New Roman" w:hAnsi="Times New Roman"/>
          <w:b/>
          <w:bCs/>
          <w:sz w:val="20"/>
          <w:szCs w:val="20"/>
        </w:rPr>
        <w:t>ТЕХНИЧЕСКОЕ ПРЕДЛОЖЕНИЕ</w:t>
      </w:r>
    </w:p>
    <w:p w14:paraId="7AFA8E60" w14:textId="5BC69BE5" w:rsidR="00704DF2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Участник закупки:</w:t>
      </w:r>
      <w:r w:rsidR="00BE5C04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C242D1">
        <w:rPr>
          <w:rFonts w:ascii="Times New Roman" w:hAnsi="Times New Roman"/>
          <w:sz w:val="20"/>
          <w:szCs w:val="20"/>
          <w:u w:val="single"/>
        </w:rPr>
        <w:t>______________________________________</w:t>
      </w:r>
    </w:p>
    <w:p w14:paraId="7934E751" w14:textId="00DE5697" w:rsidR="00E16F6B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bookmarkStart w:id="0" w:name="_Hlk157592516"/>
      <w:r w:rsidRPr="00C242D1">
        <w:rPr>
          <w:rFonts w:ascii="Times New Roman" w:hAnsi="Times New Roman"/>
          <w:sz w:val="20"/>
          <w:szCs w:val="20"/>
          <w:u w:val="single"/>
        </w:rPr>
        <w:t>ПДО №</w:t>
      </w:r>
      <w:r w:rsidR="005D12F3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15208" w:rsidRPr="00C242D1">
        <w:rPr>
          <w:rFonts w:ascii="Times New Roman" w:hAnsi="Times New Roman"/>
          <w:sz w:val="20"/>
          <w:szCs w:val="20"/>
          <w:u w:val="single"/>
        </w:rPr>
        <w:t>68</w:t>
      </w:r>
      <w:r w:rsidR="00AD00BE" w:rsidRPr="00C242D1">
        <w:rPr>
          <w:rFonts w:ascii="Times New Roman" w:hAnsi="Times New Roman"/>
          <w:sz w:val="20"/>
          <w:szCs w:val="20"/>
          <w:u w:val="single"/>
        </w:rPr>
        <w:t>-БНГРЭ-20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2</w:t>
      </w:r>
      <w:r w:rsidR="00753D43" w:rsidRPr="00C242D1">
        <w:rPr>
          <w:rFonts w:ascii="Times New Roman" w:hAnsi="Times New Roman"/>
          <w:sz w:val="20"/>
          <w:szCs w:val="20"/>
          <w:u w:val="single"/>
        </w:rPr>
        <w:t>4</w:t>
      </w:r>
    </w:p>
    <w:bookmarkEnd w:id="0"/>
    <w:p w14:paraId="66E4E983" w14:textId="77777777" w:rsidR="009A412B" w:rsidRPr="00E828CA" w:rsidRDefault="009A412B" w:rsidP="009A412B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E828CA">
        <w:rPr>
          <w:rFonts w:ascii="Times New Roman" w:hAnsi="Times New Roman"/>
          <w:sz w:val="20"/>
          <w:szCs w:val="20"/>
          <w:u w:val="single"/>
        </w:rPr>
        <w:t>Лот 2:</w:t>
      </w:r>
      <w:r w:rsidRPr="00E828CA">
        <w:rPr>
          <w:rFonts w:ascii="Times New Roman" w:hAnsi="Times New Roman"/>
          <w:sz w:val="20"/>
          <w:szCs w:val="20"/>
        </w:rPr>
        <w:t xml:space="preserve"> </w:t>
      </w:r>
      <w:r w:rsidRPr="00E828CA">
        <w:rPr>
          <w:rFonts w:ascii="Times New Roman" w:eastAsia="Times New Roman" w:hAnsi="Times New Roman"/>
          <w:sz w:val="20"/>
          <w:szCs w:val="20"/>
        </w:rPr>
        <w:t>«</w:t>
      </w:r>
      <w:r w:rsidRPr="00E828CA">
        <w:rPr>
          <w:rFonts w:ascii="Times New Roman" w:hAnsi="Times New Roman"/>
          <w:bCs/>
          <w:sz w:val="20"/>
          <w:szCs w:val="20"/>
        </w:rPr>
        <w:t xml:space="preserve">Аренда системы верхнего привода (СВП) </w:t>
      </w:r>
      <w:r w:rsidRPr="00E828CA">
        <w:rPr>
          <w:rFonts w:ascii="Times New Roman" w:hAnsi="Times New Roman"/>
          <w:sz w:val="20"/>
          <w:szCs w:val="20"/>
        </w:rPr>
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2025 г.</w:t>
      </w:r>
      <w:r w:rsidRPr="00E828CA">
        <w:rPr>
          <w:rFonts w:ascii="Times New Roman" w:eastAsia="Times New Roman" w:hAnsi="Times New Roman"/>
          <w:sz w:val="20"/>
          <w:szCs w:val="20"/>
        </w:rPr>
        <w:t>»</w:t>
      </w:r>
    </w:p>
    <w:tbl>
      <w:tblPr>
        <w:tblStyle w:val="a5"/>
        <w:tblW w:w="15446" w:type="dxa"/>
        <w:tblLook w:val="04A0" w:firstRow="1" w:lastRow="0" w:firstColumn="1" w:lastColumn="0" w:noHBand="0" w:noVBand="1"/>
      </w:tblPr>
      <w:tblGrid>
        <w:gridCol w:w="815"/>
        <w:gridCol w:w="9245"/>
        <w:gridCol w:w="5386"/>
      </w:tblGrid>
      <w:tr w:rsidR="001761A7" w:rsidRPr="00C242D1" w14:paraId="0C4763FB" w14:textId="77777777" w:rsidTr="00805579">
        <w:tc>
          <w:tcPr>
            <w:tcW w:w="815" w:type="dxa"/>
            <w:shd w:val="clear" w:color="auto" w:fill="BFBFBF" w:themeFill="background1" w:themeFillShade="BF"/>
          </w:tcPr>
          <w:p w14:paraId="3F11994E" w14:textId="77777777" w:rsidR="001761A7" w:rsidRPr="00C242D1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1" w:name="_Hlk123032397"/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14:paraId="21332CAA" w14:textId="77777777" w:rsidR="001761A7" w:rsidRPr="00C242D1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9245" w:type="dxa"/>
            <w:shd w:val="clear" w:color="auto" w:fill="BFBFBF" w:themeFill="background1" w:themeFillShade="BF"/>
            <w:vAlign w:val="center"/>
          </w:tcPr>
          <w:p w14:paraId="43453BBE" w14:textId="77777777" w:rsidR="001761A7" w:rsidRPr="00C242D1" w:rsidRDefault="001761A7" w:rsidP="00075501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5211B486" w14:textId="77777777" w:rsidR="001761A7" w:rsidRPr="00C242D1" w:rsidRDefault="001761A7" w:rsidP="00EF1115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AC10BE" w:rsidRPr="00C242D1" w14:paraId="6C463541" w14:textId="77777777" w:rsidTr="00805579">
        <w:tc>
          <w:tcPr>
            <w:tcW w:w="815" w:type="dxa"/>
          </w:tcPr>
          <w:p w14:paraId="29D34BDB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45" w:type="dxa"/>
          </w:tcPr>
          <w:p w14:paraId="2A11E8D3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386" w:type="dxa"/>
          </w:tcPr>
          <w:p w14:paraId="0C1DBF72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3A9672DB" w14:textId="77777777" w:rsidTr="00805579">
        <w:tc>
          <w:tcPr>
            <w:tcW w:w="815" w:type="dxa"/>
          </w:tcPr>
          <w:p w14:paraId="5C75EB5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245" w:type="dxa"/>
          </w:tcPr>
          <w:p w14:paraId="32D20B4C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 w:rsidR="00AC10BE" w:rsidRPr="00C242D1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386" w:type="dxa"/>
          </w:tcPr>
          <w:p w14:paraId="3F0840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9E9B3B2" w14:textId="77777777" w:rsidTr="00805579">
        <w:tc>
          <w:tcPr>
            <w:tcW w:w="815" w:type="dxa"/>
          </w:tcPr>
          <w:p w14:paraId="38C1029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245" w:type="dxa"/>
          </w:tcPr>
          <w:p w14:paraId="5F8D3C30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386" w:type="dxa"/>
          </w:tcPr>
          <w:p w14:paraId="484AD56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802DD14" w14:textId="77777777" w:rsidTr="00805579">
        <w:tc>
          <w:tcPr>
            <w:tcW w:w="815" w:type="dxa"/>
          </w:tcPr>
          <w:p w14:paraId="159FA7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9245" w:type="dxa"/>
          </w:tcPr>
          <w:p w14:paraId="28E412E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Количество единиц</w:t>
            </w:r>
          </w:p>
        </w:tc>
        <w:tc>
          <w:tcPr>
            <w:tcW w:w="5386" w:type="dxa"/>
          </w:tcPr>
          <w:p w14:paraId="50B69870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6E548254" w14:textId="77777777" w:rsidTr="00805579">
        <w:tc>
          <w:tcPr>
            <w:tcW w:w="815" w:type="dxa"/>
          </w:tcPr>
          <w:p w14:paraId="70E7FA51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45" w:type="dxa"/>
          </w:tcPr>
          <w:p w14:paraId="0E7ADC28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386" w:type="dxa"/>
          </w:tcPr>
          <w:p w14:paraId="1A5C9F3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252A4D40" w14:textId="77777777" w:rsidTr="00805579">
        <w:tc>
          <w:tcPr>
            <w:tcW w:w="815" w:type="dxa"/>
          </w:tcPr>
          <w:p w14:paraId="3B18B4B2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45" w:type="dxa"/>
          </w:tcPr>
          <w:p w14:paraId="3DD8E4F5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386" w:type="dxa"/>
          </w:tcPr>
          <w:p w14:paraId="44D4721B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190336B" w14:textId="77777777" w:rsidTr="00805579">
        <w:tc>
          <w:tcPr>
            <w:tcW w:w="815" w:type="dxa"/>
          </w:tcPr>
          <w:p w14:paraId="62E2691D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9245" w:type="dxa"/>
          </w:tcPr>
          <w:p w14:paraId="22E767B6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386" w:type="dxa"/>
          </w:tcPr>
          <w:p w14:paraId="228273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41AD6E7A" w14:textId="77777777" w:rsidTr="00805579">
        <w:tc>
          <w:tcPr>
            <w:tcW w:w="815" w:type="dxa"/>
          </w:tcPr>
          <w:p w14:paraId="14113CAE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9245" w:type="dxa"/>
          </w:tcPr>
          <w:p w14:paraId="7451AA83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386" w:type="dxa"/>
          </w:tcPr>
          <w:p w14:paraId="7C075DF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181DE694" w14:textId="77777777" w:rsidTr="00805579">
        <w:tc>
          <w:tcPr>
            <w:tcW w:w="815" w:type="dxa"/>
          </w:tcPr>
          <w:p w14:paraId="357427BF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9245" w:type="dxa"/>
          </w:tcPr>
          <w:p w14:paraId="442593A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386" w:type="dxa"/>
          </w:tcPr>
          <w:p w14:paraId="709ED352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1F3D460" w14:textId="77777777" w:rsidTr="006D007B">
        <w:tc>
          <w:tcPr>
            <w:tcW w:w="815" w:type="dxa"/>
          </w:tcPr>
          <w:p w14:paraId="4E2383EC" w14:textId="2915C454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631" w:type="dxa"/>
            <w:gridSpan w:val="2"/>
          </w:tcPr>
          <w:p w14:paraId="4388CB8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9A412B" w:rsidRPr="00C242D1" w14:paraId="7D406FED" w14:textId="77777777" w:rsidTr="00805579">
        <w:tc>
          <w:tcPr>
            <w:tcW w:w="815" w:type="dxa"/>
          </w:tcPr>
          <w:p w14:paraId="32274FC7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245" w:type="dxa"/>
          </w:tcPr>
          <w:p w14:paraId="292C4429" w14:textId="4DCCC387" w:rsidR="009A412B" w:rsidRPr="009A412B" w:rsidRDefault="009A412B" w:rsidP="009A412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9A412B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9A412B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9A412B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2025 г.</w:t>
            </w:r>
            <w:r w:rsidRPr="009A412B">
              <w:rPr>
                <w:rFonts w:ascii="Times New Roman" w:eastAsia="Times New Roman" w:hAnsi="Times New Roman" w:cs="Times New Roman"/>
                <w:sz w:val="20"/>
                <w:szCs w:val="20"/>
              </w:rPr>
              <w:t>» - 284 суток.</w:t>
            </w:r>
          </w:p>
        </w:tc>
        <w:tc>
          <w:tcPr>
            <w:tcW w:w="5386" w:type="dxa"/>
          </w:tcPr>
          <w:p w14:paraId="223F9B95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9A412B" w:rsidRPr="00C242D1" w14:paraId="60EA0C9E" w14:textId="77777777" w:rsidTr="00805579">
        <w:tc>
          <w:tcPr>
            <w:tcW w:w="815" w:type="dxa"/>
          </w:tcPr>
          <w:p w14:paraId="2C12DE45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9245" w:type="dxa"/>
          </w:tcPr>
          <w:p w14:paraId="21176A0C" w14:textId="77777777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412B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поставки:</w:t>
            </w:r>
          </w:p>
          <w:p w14:paraId="1A4C1445" w14:textId="77777777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A412B">
              <w:rPr>
                <w:rFonts w:ascii="Times New Roman" w:hAnsi="Times New Roman"/>
                <w:sz w:val="20"/>
                <w:szCs w:val="20"/>
              </w:rPr>
              <w:t>DDP Красноярский край, Таймырский (Долгано-Ненецкий) муниципальный р-н,</w:t>
            </w:r>
            <w:r w:rsidRPr="009A412B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ЗС-302</w:t>
            </w:r>
          </w:p>
          <w:p w14:paraId="0C9AE92A" w14:textId="73B26099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A412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Срок поставки до 20</w:t>
            </w:r>
            <w:r w:rsidRPr="009A412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.02.2025 г.</w:t>
            </w:r>
          </w:p>
        </w:tc>
        <w:tc>
          <w:tcPr>
            <w:tcW w:w="5386" w:type="dxa"/>
          </w:tcPr>
          <w:p w14:paraId="2DEFBB1D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9A412B" w:rsidRPr="00C242D1" w14:paraId="3F38F5CC" w14:textId="77777777" w:rsidTr="00805579">
        <w:trPr>
          <w:trHeight w:val="50"/>
        </w:trPr>
        <w:tc>
          <w:tcPr>
            <w:tcW w:w="815" w:type="dxa"/>
          </w:tcPr>
          <w:p w14:paraId="0DF2F560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9245" w:type="dxa"/>
          </w:tcPr>
          <w:p w14:paraId="71CF86BC" w14:textId="77777777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412B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14:paraId="15601A50" w14:textId="4170BD0D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412B">
              <w:rPr>
                <w:rFonts w:ascii="Times New Roman" w:hAnsi="Times New Roman"/>
                <w:sz w:val="20"/>
                <w:szCs w:val="20"/>
              </w:rPr>
              <w:t>до 30.04.2025г</w:t>
            </w:r>
          </w:p>
        </w:tc>
        <w:tc>
          <w:tcPr>
            <w:tcW w:w="5386" w:type="dxa"/>
          </w:tcPr>
          <w:p w14:paraId="22DE24DD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E5C04" w:rsidRPr="00C242D1" w14:paraId="1622E29F" w14:textId="77777777" w:rsidTr="006D007B">
        <w:trPr>
          <w:trHeight w:val="50"/>
        </w:trPr>
        <w:tc>
          <w:tcPr>
            <w:tcW w:w="815" w:type="dxa"/>
          </w:tcPr>
          <w:p w14:paraId="353E8ABD" w14:textId="530D2358" w:rsidR="00BE5C04" w:rsidRPr="00C242D1" w:rsidRDefault="00BE5C04" w:rsidP="00BE5C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bookmarkStart w:id="2" w:name="_Hlk177718074"/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631" w:type="dxa"/>
            <w:gridSpan w:val="2"/>
          </w:tcPr>
          <w:p w14:paraId="039F6CF0" w14:textId="4A7744A1" w:rsidR="00BE5C04" w:rsidRPr="00C242D1" w:rsidRDefault="00BE5C04" w:rsidP="00BE5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Требования к предмету закупки</w:t>
            </w:r>
          </w:p>
        </w:tc>
      </w:tr>
      <w:tr w:rsidR="008C63A7" w:rsidRPr="00C242D1" w14:paraId="6BB03AB3" w14:textId="77777777" w:rsidTr="001A0D3E">
        <w:trPr>
          <w:trHeight w:val="50"/>
        </w:trPr>
        <w:tc>
          <w:tcPr>
            <w:tcW w:w="815" w:type="dxa"/>
          </w:tcPr>
          <w:p w14:paraId="60C9CC82" w14:textId="35CD1A91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8958" w14:textId="32CE2518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Подтверждение готовности Арендодателя предоставить персонал для оказания услуг по техническому сопровождению и обслуживанию оборудования СВП </w:t>
            </w:r>
          </w:p>
        </w:tc>
        <w:tc>
          <w:tcPr>
            <w:tcW w:w="5386" w:type="dxa"/>
          </w:tcPr>
          <w:p w14:paraId="0E22E4CD" w14:textId="3019CB41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8C63A7" w:rsidRPr="00C242D1" w14:paraId="5CB15184" w14:textId="77777777" w:rsidTr="00805579">
        <w:trPr>
          <w:trHeight w:val="334"/>
        </w:trPr>
        <w:tc>
          <w:tcPr>
            <w:tcW w:w="815" w:type="dxa"/>
          </w:tcPr>
          <w:p w14:paraId="62C8E800" w14:textId="0B9A5A27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93552" w14:textId="101FC30A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5386" w:type="dxa"/>
          </w:tcPr>
          <w:p w14:paraId="64D86541" w14:textId="072BED58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2D243F" w:rsidRPr="00C242D1" w14:paraId="22257298" w14:textId="77777777" w:rsidTr="00D55340">
        <w:trPr>
          <w:trHeight w:val="334"/>
        </w:trPr>
        <w:tc>
          <w:tcPr>
            <w:tcW w:w="815" w:type="dxa"/>
          </w:tcPr>
          <w:p w14:paraId="70F813A4" w14:textId="566A7AF1" w:rsidR="002D243F" w:rsidRPr="00C242D1" w:rsidRDefault="002D243F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0F1B374E" w14:textId="73B22E51" w:rsidR="002D243F" w:rsidRPr="00C242D1" w:rsidRDefault="002D243F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Требования к контрагенту</w:t>
            </w:r>
          </w:p>
        </w:tc>
      </w:tr>
      <w:tr w:rsidR="0037164D" w:rsidRPr="00C242D1" w14:paraId="58E742D3" w14:textId="77777777" w:rsidTr="001C21DA">
        <w:trPr>
          <w:trHeight w:val="334"/>
        </w:trPr>
        <w:tc>
          <w:tcPr>
            <w:tcW w:w="815" w:type="dxa"/>
          </w:tcPr>
          <w:p w14:paraId="5B1D3389" w14:textId="7A1A7B8F" w:rsidR="0037164D" w:rsidRPr="00C242D1" w:rsidRDefault="0037164D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F05C2" w14:textId="6DECDC05" w:rsidR="0037164D" w:rsidRPr="00C242D1" w:rsidRDefault="008C63A7" w:rsidP="001A0D3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Наличие склада на территории РФ Способность обеспечить поставку до объекта работ любых комплектующих из состава, предоставляемого в аренду СВП в течение 5 суток</w:t>
            </w:r>
          </w:p>
        </w:tc>
        <w:tc>
          <w:tcPr>
            <w:tcW w:w="5386" w:type="dxa"/>
          </w:tcPr>
          <w:p w14:paraId="149CA80A" w14:textId="3D771DA7" w:rsidR="0037164D" w:rsidRPr="00C242D1" w:rsidRDefault="0037164D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29373AF8" w14:textId="77777777" w:rsidTr="001C21DA">
        <w:trPr>
          <w:trHeight w:val="334"/>
        </w:trPr>
        <w:tc>
          <w:tcPr>
            <w:tcW w:w="815" w:type="dxa"/>
          </w:tcPr>
          <w:p w14:paraId="38368124" w14:textId="42546D2A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lastRenderedPageBreak/>
              <w:t>4.2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500CC" w14:textId="27458B83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квалифицированного персонала для технического сопровождения и обслуживания оборудования СВП, в необходимом и достаточном составе 24 часа в сутки/ 7 дней в неделю – 2 человека на 1 комплект СВП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(количество персонала определяется Арендодателем)</w:t>
            </w:r>
          </w:p>
        </w:tc>
        <w:tc>
          <w:tcPr>
            <w:tcW w:w="5386" w:type="dxa"/>
          </w:tcPr>
          <w:p w14:paraId="40FC46DC" w14:textId="7E262440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1492874A" w14:textId="77777777" w:rsidTr="001C21DA">
        <w:trPr>
          <w:trHeight w:val="334"/>
        </w:trPr>
        <w:tc>
          <w:tcPr>
            <w:tcW w:w="815" w:type="dxa"/>
          </w:tcPr>
          <w:p w14:paraId="14D516E3" w14:textId="59E9988D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BB93D" w14:textId="6F6FF33E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предоставить необходимое оборудование для монтажа СВП к буровой установке Арендатора в соответствии с Проектом привязки, прошедшим экспертизу промышленной безопасности и зарегистрированном в установленном порядке в Федеральной службе по экологическому, технологическому и атомному надзору Ростехнадзор.</w:t>
            </w:r>
          </w:p>
        </w:tc>
        <w:tc>
          <w:tcPr>
            <w:tcW w:w="5386" w:type="dxa"/>
          </w:tcPr>
          <w:p w14:paraId="015E2A89" w14:textId="4DD07B55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7164D" w:rsidRPr="00C242D1" w14:paraId="227E2BD0" w14:textId="77777777" w:rsidTr="001C21DA">
        <w:trPr>
          <w:trHeight w:val="334"/>
        </w:trPr>
        <w:tc>
          <w:tcPr>
            <w:tcW w:w="815" w:type="dxa"/>
          </w:tcPr>
          <w:p w14:paraId="41CB70AE" w14:textId="2CAD507C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E9196" w14:textId="5A1A9940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Поставщика</w:t>
            </w:r>
          </w:p>
        </w:tc>
        <w:tc>
          <w:tcPr>
            <w:tcW w:w="5386" w:type="dxa"/>
          </w:tcPr>
          <w:p w14:paraId="2814012F" w14:textId="549A8EB1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A8F211F" w14:textId="77777777" w:rsidTr="001C21DA">
        <w:trPr>
          <w:trHeight w:val="334"/>
        </w:trPr>
        <w:tc>
          <w:tcPr>
            <w:tcW w:w="815" w:type="dxa"/>
          </w:tcPr>
          <w:p w14:paraId="36E21CDE" w14:textId="2F906A04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A5355" w14:textId="741D756F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оказание услуг по обслуживанию СВП собственным персоналом, без привлечения субподрядчиков.</w:t>
            </w:r>
          </w:p>
        </w:tc>
        <w:tc>
          <w:tcPr>
            <w:tcW w:w="5386" w:type="dxa"/>
          </w:tcPr>
          <w:p w14:paraId="3EDB9FD2" w14:textId="396D8524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D2CE562" w14:textId="77777777" w:rsidTr="001C21DA">
        <w:trPr>
          <w:trHeight w:val="334"/>
        </w:trPr>
        <w:tc>
          <w:tcPr>
            <w:tcW w:w="815" w:type="dxa"/>
          </w:tcPr>
          <w:p w14:paraId="1F24BCF9" w14:textId="2C383B15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C6F44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Арендодателя:</w:t>
            </w:r>
          </w:p>
          <w:p w14:paraId="5B856722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проведение персоналу Арендатора практических семинаров правилам эксплуатации оборудования СВП, узлов, деталей, агрегатов.</w:t>
            </w:r>
          </w:p>
          <w:p w14:paraId="5F72612A" w14:textId="27D25E9E" w:rsidR="00C242D1" w:rsidRPr="00C242D1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подготовку персонала к работе с оборудованием СВП, обучение правилам, методам и способам работы как в период выполнения шеф-монтажных работ, так и в течение периода времени после подписания Акта ввода буровой установки в эксплуатацию, достаточного и необходимого для закрепления навыков эксплуатации СВП у персонала Арендатора</w:t>
            </w:r>
          </w:p>
        </w:tc>
        <w:tc>
          <w:tcPr>
            <w:tcW w:w="5386" w:type="dxa"/>
          </w:tcPr>
          <w:p w14:paraId="420677C0" w14:textId="374A0F6A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34462416" w14:textId="77777777" w:rsidTr="001C21DA">
        <w:trPr>
          <w:trHeight w:val="334"/>
        </w:trPr>
        <w:tc>
          <w:tcPr>
            <w:tcW w:w="815" w:type="dxa"/>
          </w:tcPr>
          <w:p w14:paraId="71E206DD" w14:textId="4740BC71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E37E3" w14:textId="141534F8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Согласие </w:t>
            </w:r>
            <w:r w:rsidRPr="00B50119">
              <w:rPr>
                <w:rFonts w:ascii="Times New Roman" w:hAnsi="Times New Roman"/>
                <w:sz w:val="20"/>
                <w:szCs w:val="20"/>
              </w:rPr>
              <w:t>на осуществление расчетов по настоящему договору через АО «Всероссийский Банк Развития Регионов» (АО «ВБРР»), любое территориальное подразделение Банка</w:t>
            </w:r>
          </w:p>
        </w:tc>
        <w:tc>
          <w:tcPr>
            <w:tcW w:w="5386" w:type="dxa"/>
          </w:tcPr>
          <w:p w14:paraId="1322ACA6" w14:textId="4B26CDB7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7B0C9230" w14:textId="77777777" w:rsidTr="001C21DA">
        <w:trPr>
          <w:trHeight w:val="334"/>
        </w:trPr>
        <w:tc>
          <w:tcPr>
            <w:tcW w:w="815" w:type="dxa"/>
          </w:tcPr>
          <w:p w14:paraId="675A9F35" w14:textId="6F6FCB9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A98BC" w14:textId="658E326E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работ</w:t>
            </w:r>
          </w:p>
        </w:tc>
        <w:tc>
          <w:tcPr>
            <w:tcW w:w="5386" w:type="dxa"/>
          </w:tcPr>
          <w:p w14:paraId="37E22E07" w14:textId="1C02AC9F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235A293D" w14:textId="77777777" w:rsidTr="001C21DA">
        <w:trPr>
          <w:trHeight w:val="334"/>
        </w:trPr>
        <w:tc>
          <w:tcPr>
            <w:tcW w:w="815" w:type="dxa"/>
          </w:tcPr>
          <w:p w14:paraId="531EC088" w14:textId="029D271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4.9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D09B4" w14:textId="1E2DE81C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5386" w:type="dxa"/>
          </w:tcPr>
          <w:p w14:paraId="1DFA389A" w14:textId="2DA50842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1FDCEA5E" w14:textId="77777777" w:rsidTr="001C21DA">
        <w:trPr>
          <w:trHeight w:val="334"/>
        </w:trPr>
        <w:tc>
          <w:tcPr>
            <w:tcW w:w="815" w:type="dxa"/>
          </w:tcPr>
          <w:p w14:paraId="1528DD7D" w14:textId="565B0957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4.10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7E625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Согласие на </w:t>
            </w: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4E51D04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04E6987C" w14:textId="05A24920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инвалидности;</w:t>
            </w:r>
          </w:p>
          <w:p w14:paraId="3EEEF017" w14:textId="77777777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5BC5B02B" w14:textId="545906AB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5386" w:type="dxa"/>
          </w:tcPr>
          <w:p w14:paraId="4A043E75" w14:textId="22D51322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65D30AE0" w14:textId="77777777" w:rsidTr="006D007B">
        <w:trPr>
          <w:trHeight w:val="328"/>
        </w:trPr>
        <w:tc>
          <w:tcPr>
            <w:tcW w:w="815" w:type="dxa"/>
          </w:tcPr>
          <w:p w14:paraId="459A575B" w14:textId="409EB630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4631" w:type="dxa"/>
            <w:gridSpan w:val="2"/>
          </w:tcPr>
          <w:p w14:paraId="4D162695" w14:textId="1BDFF2C8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C242D1" w:rsidRPr="00C242D1" w14:paraId="06FC369A" w14:textId="77777777" w:rsidTr="00C242D1">
        <w:trPr>
          <w:trHeight w:val="50"/>
        </w:trPr>
        <w:tc>
          <w:tcPr>
            <w:tcW w:w="815" w:type="dxa"/>
          </w:tcPr>
          <w:p w14:paraId="6C553107" w14:textId="16A79BDF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45" w:type="dxa"/>
          </w:tcPr>
          <w:p w14:paraId="1B46CAD6" w14:textId="602E89D2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+/-100% от общего 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5386" w:type="dxa"/>
          </w:tcPr>
          <w:p w14:paraId="05E03FCC" w14:textId="623EE8EE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1"/>
      <w:bookmarkEnd w:id="2"/>
    </w:tbl>
    <w:p w14:paraId="14C75BFC" w14:textId="77777777" w:rsidR="00403DBA" w:rsidRPr="00C242D1" w:rsidRDefault="00403DBA" w:rsidP="004D155F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sectPr w:rsidR="00403DBA" w:rsidRPr="00C242D1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3BC7" w14:textId="77777777" w:rsidR="0020464B" w:rsidRDefault="0020464B" w:rsidP="0040168E">
      <w:pPr>
        <w:spacing w:after="0" w:line="240" w:lineRule="auto"/>
      </w:pPr>
      <w:r>
        <w:separator/>
      </w:r>
    </w:p>
  </w:endnote>
  <w:endnote w:type="continuationSeparator" w:id="0">
    <w:p w14:paraId="26E0B6F5" w14:textId="77777777" w:rsidR="0020464B" w:rsidRDefault="0020464B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7ED3E" w14:textId="77777777" w:rsidR="00BE5C04" w:rsidRPr="00E828CA" w:rsidRDefault="00BE5C04" w:rsidP="00BE5C04">
    <w:pPr>
      <w:rPr>
        <w:rFonts w:ascii="Times New Roman" w:hAnsi="Times New Roman"/>
        <w:sz w:val="20"/>
        <w:szCs w:val="20"/>
      </w:rPr>
    </w:pPr>
    <w:r w:rsidRPr="00E828CA">
      <w:rPr>
        <w:rFonts w:ascii="Times New Roman" w:hAnsi="Times New Roman"/>
        <w:sz w:val="20"/>
        <w:szCs w:val="20"/>
      </w:rPr>
      <w:t>Подпись: ______________________________ /Должность, Фамилия И.О./</w:t>
    </w:r>
  </w:p>
  <w:p w14:paraId="488B995C" w14:textId="0A5C4A54" w:rsidR="00075501" w:rsidRPr="00BE5C04" w:rsidRDefault="00BE5C04" w:rsidP="00BE5C04">
    <w:r w:rsidRPr="00E828CA">
      <w:rPr>
        <w:rFonts w:ascii="Times New Roman" w:hAnsi="Times New Roman"/>
        <w:sz w:val="20"/>
        <w:szCs w:val="20"/>
      </w:rPr>
      <w:t xml:space="preserve">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08234" w14:textId="77777777" w:rsidR="0020464B" w:rsidRDefault="0020464B" w:rsidP="0040168E">
      <w:pPr>
        <w:spacing w:after="0" w:line="240" w:lineRule="auto"/>
      </w:pPr>
      <w:r>
        <w:separator/>
      </w:r>
    </w:p>
  </w:footnote>
  <w:footnote w:type="continuationSeparator" w:id="0">
    <w:p w14:paraId="0DC31D2A" w14:textId="77777777" w:rsidR="0020464B" w:rsidRDefault="0020464B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6D86"/>
    <w:rsid w:val="00007896"/>
    <w:rsid w:val="00020AB7"/>
    <w:rsid w:val="00022E8F"/>
    <w:rsid w:val="00023B61"/>
    <w:rsid w:val="00025CE8"/>
    <w:rsid w:val="000307E1"/>
    <w:rsid w:val="000319B7"/>
    <w:rsid w:val="00032E1B"/>
    <w:rsid w:val="0004377B"/>
    <w:rsid w:val="00043EB2"/>
    <w:rsid w:val="000466E9"/>
    <w:rsid w:val="00051076"/>
    <w:rsid w:val="00057D0B"/>
    <w:rsid w:val="0006727A"/>
    <w:rsid w:val="000672CE"/>
    <w:rsid w:val="0006774F"/>
    <w:rsid w:val="00070139"/>
    <w:rsid w:val="0007178C"/>
    <w:rsid w:val="0007294A"/>
    <w:rsid w:val="00072F75"/>
    <w:rsid w:val="00075501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4E38"/>
    <w:rsid w:val="000A5451"/>
    <w:rsid w:val="000A5ABD"/>
    <w:rsid w:val="000A6534"/>
    <w:rsid w:val="000B1E22"/>
    <w:rsid w:val="000B47B9"/>
    <w:rsid w:val="000B49E5"/>
    <w:rsid w:val="000B552D"/>
    <w:rsid w:val="000C54BD"/>
    <w:rsid w:val="000C6C7C"/>
    <w:rsid w:val="000D510B"/>
    <w:rsid w:val="000E3F9B"/>
    <w:rsid w:val="000F5476"/>
    <w:rsid w:val="000F5493"/>
    <w:rsid w:val="000F77AD"/>
    <w:rsid w:val="0010514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E0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0D3E"/>
    <w:rsid w:val="001A2201"/>
    <w:rsid w:val="001A2A80"/>
    <w:rsid w:val="001A2BA3"/>
    <w:rsid w:val="001A7938"/>
    <w:rsid w:val="001C1122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46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3D54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94F57"/>
    <w:rsid w:val="00295E3F"/>
    <w:rsid w:val="002B08AF"/>
    <w:rsid w:val="002B3A9C"/>
    <w:rsid w:val="002B464B"/>
    <w:rsid w:val="002B51D2"/>
    <w:rsid w:val="002C4ED0"/>
    <w:rsid w:val="002C6829"/>
    <w:rsid w:val="002C77FF"/>
    <w:rsid w:val="002D10F3"/>
    <w:rsid w:val="002D243F"/>
    <w:rsid w:val="002D31BA"/>
    <w:rsid w:val="002D6FC1"/>
    <w:rsid w:val="002E0BCC"/>
    <w:rsid w:val="002E70E7"/>
    <w:rsid w:val="002F20EA"/>
    <w:rsid w:val="002F4716"/>
    <w:rsid w:val="002F6BFF"/>
    <w:rsid w:val="00304374"/>
    <w:rsid w:val="0030461E"/>
    <w:rsid w:val="003078E2"/>
    <w:rsid w:val="003106AB"/>
    <w:rsid w:val="00310D49"/>
    <w:rsid w:val="00310D85"/>
    <w:rsid w:val="00311E16"/>
    <w:rsid w:val="003140A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164D"/>
    <w:rsid w:val="0037224D"/>
    <w:rsid w:val="00372374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1CB7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533F"/>
    <w:rsid w:val="004066CC"/>
    <w:rsid w:val="0040784F"/>
    <w:rsid w:val="004078B9"/>
    <w:rsid w:val="004079D7"/>
    <w:rsid w:val="00412292"/>
    <w:rsid w:val="00414B8D"/>
    <w:rsid w:val="00420CE6"/>
    <w:rsid w:val="00421442"/>
    <w:rsid w:val="004214F4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55F"/>
    <w:rsid w:val="004D1A20"/>
    <w:rsid w:val="004D31A6"/>
    <w:rsid w:val="004D688F"/>
    <w:rsid w:val="004E497A"/>
    <w:rsid w:val="004F1A95"/>
    <w:rsid w:val="00502DCA"/>
    <w:rsid w:val="00502DDB"/>
    <w:rsid w:val="0050358D"/>
    <w:rsid w:val="00504927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4356"/>
    <w:rsid w:val="005B6141"/>
    <w:rsid w:val="005C0951"/>
    <w:rsid w:val="005C1CF4"/>
    <w:rsid w:val="005C349E"/>
    <w:rsid w:val="005C5E08"/>
    <w:rsid w:val="005C5FEB"/>
    <w:rsid w:val="005C6A50"/>
    <w:rsid w:val="005D12F3"/>
    <w:rsid w:val="005D2504"/>
    <w:rsid w:val="005D27AA"/>
    <w:rsid w:val="005D28C4"/>
    <w:rsid w:val="005E01BE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15208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007B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16E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3ED5"/>
    <w:rsid w:val="007347E7"/>
    <w:rsid w:val="007433EE"/>
    <w:rsid w:val="007450F4"/>
    <w:rsid w:val="007451E5"/>
    <w:rsid w:val="00745AEC"/>
    <w:rsid w:val="007509CA"/>
    <w:rsid w:val="00753D43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05579"/>
    <w:rsid w:val="008119F6"/>
    <w:rsid w:val="00814D76"/>
    <w:rsid w:val="00820FB5"/>
    <w:rsid w:val="0083195C"/>
    <w:rsid w:val="00832947"/>
    <w:rsid w:val="0083497F"/>
    <w:rsid w:val="008357DF"/>
    <w:rsid w:val="00843776"/>
    <w:rsid w:val="0084523E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0744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29A8"/>
    <w:rsid w:val="008A3B23"/>
    <w:rsid w:val="008A45E9"/>
    <w:rsid w:val="008A50DB"/>
    <w:rsid w:val="008B13FA"/>
    <w:rsid w:val="008B3EB7"/>
    <w:rsid w:val="008B5F7B"/>
    <w:rsid w:val="008B6BD7"/>
    <w:rsid w:val="008B7110"/>
    <w:rsid w:val="008B7B47"/>
    <w:rsid w:val="008C277D"/>
    <w:rsid w:val="008C5253"/>
    <w:rsid w:val="008C5F18"/>
    <w:rsid w:val="008C63A7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6496"/>
    <w:rsid w:val="00937DED"/>
    <w:rsid w:val="009401A1"/>
    <w:rsid w:val="0094323A"/>
    <w:rsid w:val="00945088"/>
    <w:rsid w:val="00947DAC"/>
    <w:rsid w:val="00950CF4"/>
    <w:rsid w:val="00952B0A"/>
    <w:rsid w:val="0095577A"/>
    <w:rsid w:val="009559F8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A412B"/>
    <w:rsid w:val="009B100B"/>
    <w:rsid w:val="009B220D"/>
    <w:rsid w:val="009B3AD2"/>
    <w:rsid w:val="009B66C8"/>
    <w:rsid w:val="009C0E26"/>
    <w:rsid w:val="009C41F4"/>
    <w:rsid w:val="009C432E"/>
    <w:rsid w:val="009D0E7A"/>
    <w:rsid w:val="009D2B43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6499"/>
    <w:rsid w:val="00A97810"/>
    <w:rsid w:val="00AA0272"/>
    <w:rsid w:val="00AA11CB"/>
    <w:rsid w:val="00AA57C4"/>
    <w:rsid w:val="00AA775E"/>
    <w:rsid w:val="00AB0E0E"/>
    <w:rsid w:val="00AB199C"/>
    <w:rsid w:val="00AB74AD"/>
    <w:rsid w:val="00AC10BE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E7C34"/>
    <w:rsid w:val="00AF03CD"/>
    <w:rsid w:val="00AF1808"/>
    <w:rsid w:val="00AF2C11"/>
    <w:rsid w:val="00AF5DD9"/>
    <w:rsid w:val="00B00A0E"/>
    <w:rsid w:val="00B01450"/>
    <w:rsid w:val="00B01BAD"/>
    <w:rsid w:val="00B02EA0"/>
    <w:rsid w:val="00B13795"/>
    <w:rsid w:val="00B152D6"/>
    <w:rsid w:val="00B200E0"/>
    <w:rsid w:val="00B2625A"/>
    <w:rsid w:val="00B302D8"/>
    <w:rsid w:val="00B31F88"/>
    <w:rsid w:val="00B3270C"/>
    <w:rsid w:val="00B347E4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5233"/>
    <w:rsid w:val="00B75E5C"/>
    <w:rsid w:val="00B7670B"/>
    <w:rsid w:val="00B80720"/>
    <w:rsid w:val="00B80E71"/>
    <w:rsid w:val="00B8152E"/>
    <w:rsid w:val="00B85539"/>
    <w:rsid w:val="00B94717"/>
    <w:rsid w:val="00B975A1"/>
    <w:rsid w:val="00BA3D7E"/>
    <w:rsid w:val="00BA5668"/>
    <w:rsid w:val="00BA6FB2"/>
    <w:rsid w:val="00BB40B3"/>
    <w:rsid w:val="00BB66A2"/>
    <w:rsid w:val="00BB720E"/>
    <w:rsid w:val="00BC3CC4"/>
    <w:rsid w:val="00BE4352"/>
    <w:rsid w:val="00BE4CB5"/>
    <w:rsid w:val="00BE5C04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4B1"/>
    <w:rsid w:val="00C23D92"/>
    <w:rsid w:val="00C242D1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75A40"/>
    <w:rsid w:val="00C82FE9"/>
    <w:rsid w:val="00C83B99"/>
    <w:rsid w:val="00C86697"/>
    <w:rsid w:val="00C90935"/>
    <w:rsid w:val="00C90F1D"/>
    <w:rsid w:val="00C93D77"/>
    <w:rsid w:val="00C93E30"/>
    <w:rsid w:val="00C954D8"/>
    <w:rsid w:val="00C95AD9"/>
    <w:rsid w:val="00C97D75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E9E"/>
    <w:rsid w:val="00D21440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3D12"/>
    <w:rsid w:val="00DD423D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6D9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1DD3"/>
    <w:rsid w:val="00EA218E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E1BCA"/>
    <w:rsid w:val="00EE2689"/>
    <w:rsid w:val="00EE44FB"/>
    <w:rsid w:val="00EE6CB1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403B1"/>
    <w:rsid w:val="00F44F8A"/>
    <w:rsid w:val="00F46C6D"/>
    <w:rsid w:val="00F5648A"/>
    <w:rsid w:val="00F6718F"/>
    <w:rsid w:val="00F70437"/>
    <w:rsid w:val="00F7120B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680C"/>
    <w:rsid w:val="00FC3631"/>
    <w:rsid w:val="00FC5CBA"/>
    <w:rsid w:val="00FD68D8"/>
    <w:rsid w:val="00FE1CAA"/>
    <w:rsid w:val="00FE32D7"/>
    <w:rsid w:val="00FE7B66"/>
    <w:rsid w:val="00FF049D"/>
    <w:rsid w:val="00FF1F47"/>
    <w:rsid w:val="00FF3A01"/>
    <w:rsid w:val="00FF519A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E193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EE7C0-C248-4259-BAE8-21F79DB2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7</cp:revision>
  <cp:lastPrinted>2022-12-27T09:57:00Z</cp:lastPrinted>
  <dcterms:created xsi:type="dcterms:W3CDTF">2024-09-19T08:50:00Z</dcterms:created>
  <dcterms:modified xsi:type="dcterms:W3CDTF">2024-09-20T03:49:00Z</dcterms:modified>
</cp:coreProperties>
</file>