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A59" w:rsidRDefault="00535A59" w:rsidP="00535A59">
      <w:pPr>
        <w:pStyle w:val="1"/>
      </w:pPr>
      <w:bookmarkStart w:id="0" w:name="_Toc351373722"/>
      <w:r>
        <w:t>4. Нормы технологического режима.</w:t>
      </w:r>
      <w:bookmarkEnd w:id="0"/>
    </w:p>
    <w:p w:rsidR="00535A59" w:rsidRDefault="00535A59" w:rsidP="00535A59">
      <w:pPr>
        <w:pStyle w:val="a5"/>
      </w:pPr>
      <w:r>
        <w:tab/>
        <w:t>Таблица 2</w:t>
      </w:r>
      <w:r>
        <w:br/>
        <w:t>Нормы технологического режима.</w:t>
      </w:r>
    </w:p>
    <w:tbl>
      <w:tblPr>
        <w:tblW w:w="15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013"/>
        <w:gridCol w:w="1620"/>
        <w:gridCol w:w="1260"/>
        <w:gridCol w:w="1800"/>
        <w:gridCol w:w="1800"/>
        <w:gridCol w:w="3060"/>
      </w:tblGrid>
      <w:tr w:rsidR="00535A59" w:rsidTr="00535A59">
        <w:trPr>
          <w:tblHeader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a6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a6"/>
            </w:pPr>
            <w:r>
              <w:t>Наименование стадий процесса, аппараты, показатели режима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a6"/>
            </w:pPr>
            <w:r>
              <w:t>Номер позиции прибора на схеме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a6"/>
            </w:pPr>
            <w:r>
              <w:t>Единица измерения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a6"/>
            </w:pPr>
            <w:r>
              <w:t>Допускаемые пределы технологических параметров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a6"/>
            </w:pPr>
            <w:r>
              <w:t>Требуемый класс точности измерительных приборов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a6"/>
            </w:pPr>
            <w:r>
              <w:t>Примечание</w:t>
            </w:r>
          </w:p>
        </w:tc>
      </w:tr>
      <w:tr w:rsidR="00535A59" w:rsidTr="00535A59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 w:rsidP="005735A5">
            <w:pPr>
              <w:pStyle w:val="-"/>
              <w:numPr>
                <w:ilvl w:val="0"/>
                <w:numId w:val="1"/>
              </w:numPr>
            </w:pPr>
            <w:bookmarkStart w:id="1" w:name="_GoBack"/>
            <w:bookmarkEnd w:id="1"/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</w:pPr>
            <w:r>
              <w:t>Вакуумная колонна К-101</w:t>
            </w:r>
          </w:p>
          <w:p w:rsidR="00535A59" w:rsidRDefault="00535A59">
            <w:pPr>
              <w:pStyle w:val="-"/>
            </w:pPr>
            <w:r>
              <w:t>- температура верха</w:t>
            </w:r>
          </w:p>
          <w:p w:rsidR="00535A59" w:rsidRDefault="00535A59">
            <w:pPr>
              <w:pStyle w:val="-"/>
            </w:pPr>
          </w:p>
          <w:p w:rsidR="00535A59" w:rsidRDefault="00535A59">
            <w:pPr>
              <w:pStyle w:val="-"/>
            </w:pPr>
            <w:r>
              <w:t>- температура низа</w:t>
            </w:r>
          </w:p>
          <w:p w:rsidR="00535A59" w:rsidRDefault="00535A59">
            <w:pPr>
              <w:pStyle w:val="-"/>
            </w:pPr>
            <w:r>
              <w:t>- температура вывода фракции НК-330</w:t>
            </w:r>
            <w:proofErr w:type="gramStart"/>
            <w:r>
              <w:t>°С</w:t>
            </w:r>
            <w:proofErr w:type="gramEnd"/>
          </w:p>
          <w:p w:rsidR="00535A59" w:rsidRDefault="00535A59">
            <w:pPr>
              <w:pStyle w:val="-"/>
            </w:pPr>
            <w:r>
              <w:t>- температура вывода фракции 330-420</w:t>
            </w:r>
            <w:proofErr w:type="gramStart"/>
            <w:r>
              <w:t>°С</w:t>
            </w:r>
            <w:proofErr w:type="gramEnd"/>
          </w:p>
          <w:p w:rsidR="00535A59" w:rsidRDefault="00535A59">
            <w:pPr>
              <w:pStyle w:val="-"/>
            </w:pPr>
            <w:r>
              <w:t>- температура вывода фракции 420-490</w:t>
            </w:r>
            <w:proofErr w:type="gramStart"/>
            <w:r>
              <w:t>°С</w:t>
            </w:r>
            <w:proofErr w:type="gramEnd"/>
          </w:p>
          <w:p w:rsidR="00535A59" w:rsidRDefault="00535A59">
            <w:pPr>
              <w:pStyle w:val="-"/>
            </w:pPr>
            <w:r>
              <w:t>- абсолютное давление верха</w:t>
            </w:r>
          </w:p>
          <w:p w:rsidR="00535A59" w:rsidRDefault="00535A59">
            <w:pPr>
              <w:pStyle w:val="-"/>
            </w:pPr>
          </w:p>
          <w:p w:rsidR="00535A59" w:rsidRDefault="00535A59">
            <w:pPr>
              <w:pStyle w:val="-"/>
            </w:pPr>
            <w:r>
              <w:t>- уровень фракции НК-330</w:t>
            </w:r>
            <w:proofErr w:type="gramStart"/>
            <w:r>
              <w:t>°С</w:t>
            </w:r>
            <w:proofErr w:type="gramEnd"/>
            <w:r>
              <w:t xml:space="preserve"> на 1 тарелке</w:t>
            </w:r>
          </w:p>
          <w:p w:rsidR="00535A59" w:rsidRDefault="00535A59">
            <w:pPr>
              <w:pStyle w:val="-"/>
            </w:pPr>
          </w:p>
          <w:p w:rsidR="00535A59" w:rsidRDefault="00535A59">
            <w:pPr>
              <w:pStyle w:val="-"/>
            </w:pPr>
            <w:r>
              <w:t>- уровень фракции 330-420</w:t>
            </w:r>
            <w:proofErr w:type="gramStart"/>
            <w:r>
              <w:t>°С</w:t>
            </w:r>
            <w:proofErr w:type="gramEnd"/>
            <w:r>
              <w:t xml:space="preserve"> на 3 тарелке</w:t>
            </w:r>
          </w:p>
          <w:p w:rsidR="00535A59" w:rsidRDefault="00535A59">
            <w:pPr>
              <w:pStyle w:val="-"/>
            </w:pPr>
          </w:p>
          <w:p w:rsidR="00535A59" w:rsidRDefault="00535A59">
            <w:pPr>
              <w:pStyle w:val="-"/>
            </w:pPr>
            <w:r>
              <w:t>- уровень фракции 420-490</w:t>
            </w:r>
            <w:proofErr w:type="gramStart"/>
            <w:r>
              <w:t>°С</w:t>
            </w:r>
            <w:proofErr w:type="gramEnd"/>
            <w:r>
              <w:t xml:space="preserve"> на 4 тарелке</w:t>
            </w:r>
          </w:p>
          <w:p w:rsidR="00535A59" w:rsidRDefault="00535A59">
            <w:pPr>
              <w:pStyle w:val="-"/>
            </w:pPr>
          </w:p>
          <w:p w:rsidR="00535A59" w:rsidRDefault="00535A59">
            <w:pPr>
              <w:pStyle w:val="-"/>
            </w:pPr>
            <w:r>
              <w:t>- уровень металлизированной фракции на 5 тарелке</w:t>
            </w:r>
          </w:p>
          <w:p w:rsidR="00535A59" w:rsidRDefault="00535A59">
            <w:pPr>
              <w:pStyle w:val="-"/>
            </w:pPr>
            <w:r>
              <w:t>- уровень гудрона в кубе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  <w:rPr>
                <w:lang w:val="en-US"/>
              </w:rPr>
            </w:pPr>
            <w:r>
              <w:rPr>
                <w:lang w:val="en-US"/>
              </w:rPr>
              <w:t>TRCA 1-525</w:t>
            </w:r>
          </w:p>
          <w:p w:rsidR="00535A59" w:rsidRDefault="00535A59">
            <w:pPr>
              <w:pStyle w:val="-"/>
              <w:jc w:val="center"/>
              <w:rPr>
                <w:lang w:val="en-US"/>
              </w:rPr>
            </w:pPr>
          </w:p>
          <w:p w:rsidR="00535A59" w:rsidRDefault="00535A59">
            <w:pPr>
              <w:pStyle w:val="-"/>
              <w:jc w:val="center"/>
              <w:rPr>
                <w:lang w:val="en-US"/>
              </w:rPr>
            </w:pPr>
            <w:r>
              <w:rPr>
                <w:lang w:val="en-US"/>
              </w:rPr>
              <w:t>TR 1-526</w:t>
            </w:r>
          </w:p>
          <w:p w:rsidR="00535A59" w:rsidRDefault="00535A59">
            <w:pPr>
              <w:pStyle w:val="-"/>
              <w:jc w:val="center"/>
              <w:rPr>
                <w:lang w:val="en-US"/>
              </w:rPr>
            </w:pPr>
            <w:r>
              <w:rPr>
                <w:lang w:val="en-US"/>
              </w:rPr>
              <w:t>TR 1-522</w:t>
            </w:r>
          </w:p>
          <w:p w:rsidR="00535A59" w:rsidRDefault="00535A59">
            <w:pPr>
              <w:pStyle w:val="-"/>
              <w:jc w:val="center"/>
              <w:rPr>
                <w:lang w:val="en-US"/>
              </w:rPr>
            </w:pPr>
            <w:r>
              <w:rPr>
                <w:lang w:val="en-US"/>
              </w:rPr>
              <w:t>TR 1-523</w:t>
            </w:r>
          </w:p>
          <w:p w:rsidR="00535A59" w:rsidRDefault="00535A59">
            <w:pPr>
              <w:pStyle w:val="-"/>
              <w:jc w:val="center"/>
              <w:rPr>
                <w:lang w:val="en-US"/>
              </w:rPr>
            </w:pPr>
            <w:r>
              <w:rPr>
                <w:lang w:val="en-US"/>
              </w:rPr>
              <w:t>TR 1-524</w:t>
            </w:r>
          </w:p>
          <w:p w:rsidR="00535A59" w:rsidRDefault="00535A59">
            <w:pPr>
              <w:pStyle w:val="-"/>
              <w:jc w:val="center"/>
              <w:rPr>
                <w:lang w:val="en-US"/>
              </w:rPr>
            </w:pPr>
            <w:r>
              <w:rPr>
                <w:lang w:val="en-US"/>
              </w:rPr>
              <w:t>PRA 1-560</w:t>
            </w:r>
          </w:p>
          <w:p w:rsidR="00535A59" w:rsidRDefault="00535A59">
            <w:pPr>
              <w:pStyle w:val="-"/>
              <w:jc w:val="center"/>
              <w:rPr>
                <w:lang w:val="en-US"/>
              </w:rPr>
            </w:pPr>
          </w:p>
          <w:p w:rsidR="00535A59" w:rsidRDefault="00535A59">
            <w:pPr>
              <w:pStyle w:val="-"/>
              <w:jc w:val="center"/>
              <w:rPr>
                <w:lang w:val="en-US"/>
              </w:rPr>
            </w:pPr>
            <w:r>
              <w:rPr>
                <w:lang w:val="en-US"/>
              </w:rPr>
              <w:t>LRSA 1-586</w:t>
            </w:r>
          </w:p>
          <w:p w:rsidR="00535A59" w:rsidRDefault="00535A59">
            <w:pPr>
              <w:pStyle w:val="-"/>
              <w:jc w:val="center"/>
              <w:rPr>
                <w:lang w:val="en-US"/>
              </w:rPr>
            </w:pPr>
          </w:p>
          <w:p w:rsidR="00535A59" w:rsidRDefault="00535A59">
            <w:pPr>
              <w:pStyle w:val="-"/>
              <w:jc w:val="center"/>
              <w:rPr>
                <w:lang w:val="en-US"/>
              </w:rPr>
            </w:pPr>
            <w:r>
              <w:rPr>
                <w:lang w:val="en-US"/>
              </w:rPr>
              <w:t>LRSA 1-584</w:t>
            </w:r>
          </w:p>
          <w:p w:rsidR="00535A59" w:rsidRDefault="00535A59">
            <w:pPr>
              <w:pStyle w:val="-"/>
              <w:jc w:val="center"/>
              <w:rPr>
                <w:lang w:val="en-US"/>
              </w:rPr>
            </w:pPr>
          </w:p>
          <w:p w:rsidR="00535A59" w:rsidRDefault="00535A59">
            <w:pPr>
              <w:pStyle w:val="-"/>
              <w:jc w:val="center"/>
              <w:rPr>
                <w:lang w:val="en-US"/>
              </w:rPr>
            </w:pPr>
            <w:r>
              <w:rPr>
                <w:lang w:val="en-US"/>
              </w:rPr>
              <w:t>LRCA 1-582</w:t>
            </w:r>
          </w:p>
          <w:p w:rsidR="00535A59" w:rsidRDefault="00535A59">
            <w:pPr>
              <w:pStyle w:val="-"/>
              <w:jc w:val="center"/>
              <w:rPr>
                <w:lang w:val="en-US"/>
              </w:rPr>
            </w:pPr>
          </w:p>
          <w:p w:rsidR="00535A59" w:rsidRDefault="00535A59">
            <w:pPr>
              <w:pStyle w:val="-"/>
              <w:jc w:val="center"/>
              <w:rPr>
                <w:lang w:val="en-US"/>
              </w:rPr>
            </w:pPr>
            <w:r>
              <w:rPr>
                <w:lang w:val="en-US"/>
              </w:rPr>
              <w:t>LRSA 1-588</w:t>
            </w:r>
          </w:p>
          <w:p w:rsidR="00535A59" w:rsidRDefault="00535A59">
            <w:pPr>
              <w:pStyle w:val="-"/>
              <w:jc w:val="center"/>
              <w:rPr>
                <w:lang w:val="en-US"/>
              </w:rPr>
            </w:pPr>
          </w:p>
          <w:p w:rsidR="00535A59" w:rsidRDefault="00535A59">
            <w:pPr>
              <w:pStyle w:val="-"/>
              <w:jc w:val="center"/>
            </w:pPr>
            <w:r>
              <w:rPr>
                <w:lang w:val="en-US"/>
              </w:rPr>
              <w:t>LRCA</w:t>
            </w:r>
            <w:r>
              <w:t xml:space="preserve"> 1-580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a6"/>
            </w:pPr>
          </w:p>
          <w:p w:rsidR="00535A59" w:rsidRDefault="00535A59">
            <w:pPr>
              <w:pStyle w:val="a6"/>
            </w:pPr>
            <w:r>
              <w:t>°С</w:t>
            </w:r>
          </w:p>
          <w:p w:rsidR="00535A59" w:rsidRDefault="00535A59">
            <w:pPr>
              <w:pStyle w:val="a6"/>
            </w:pPr>
          </w:p>
          <w:p w:rsidR="00535A59" w:rsidRDefault="00535A59">
            <w:pPr>
              <w:pStyle w:val="a6"/>
            </w:pPr>
            <w:r>
              <w:t>°С</w:t>
            </w:r>
          </w:p>
          <w:p w:rsidR="00535A59" w:rsidRDefault="00535A59">
            <w:pPr>
              <w:pStyle w:val="a6"/>
            </w:pPr>
            <w:r>
              <w:t>°С</w:t>
            </w:r>
          </w:p>
          <w:p w:rsidR="00535A59" w:rsidRDefault="00535A59">
            <w:pPr>
              <w:pStyle w:val="a6"/>
            </w:pPr>
            <w:r>
              <w:t>°С</w:t>
            </w:r>
          </w:p>
          <w:p w:rsidR="00535A59" w:rsidRDefault="00535A59">
            <w:pPr>
              <w:pStyle w:val="a6"/>
            </w:pPr>
            <w:r>
              <w:t>°С</w:t>
            </w:r>
          </w:p>
          <w:p w:rsidR="00535A59" w:rsidRDefault="00535A59">
            <w:pPr>
              <w:pStyle w:val="a6"/>
            </w:pPr>
            <w:r>
              <w:t>кгс/см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  <w:p w:rsidR="00535A59" w:rsidRDefault="00535A59">
            <w:pPr>
              <w:pStyle w:val="a6"/>
            </w:pPr>
          </w:p>
          <w:p w:rsidR="00535A59" w:rsidRDefault="00535A59">
            <w:pPr>
              <w:pStyle w:val="a6"/>
            </w:pPr>
            <w:r>
              <w:t>%шкалы</w:t>
            </w:r>
          </w:p>
          <w:p w:rsidR="00535A59" w:rsidRDefault="00535A59">
            <w:pPr>
              <w:pStyle w:val="a6"/>
            </w:pPr>
          </w:p>
          <w:p w:rsidR="00535A59" w:rsidRDefault="00535A59">
            <w:pPr>
              <w:pStyle w:val="a6"/>
            </w:pPr>
            <w:r>
              <w:t>%шкалы</w:t>
            </w:r>
          </w:p>
          <w:p w:rsidR="00535A59" w:rsidRDefault="00535A59">
            <w:pPr>
              <w:pStyle w:val="a6"/>
            </w:pPr>
          </w:p>
          <w:p w:rsidR="00535A59" w:rsidRDefault="00535A59">
            <w:pPr>
              <w:pStyle w:val="a6"/>
            </w:pPr>
            <w:r>
              <w:t>%шкалы</w:t>
            </w:r>
          </w:p>
          <w:p w:rsidR="00535A59" w:rsidRDefault="00535A59">
            <w:pPr>
              <w:pStyle w:val="a6"/>
            </w:pPr>
          </w:p>
          <w:p w:rsidR="00535A59" w:rsidRDefault="00535A59">
            <w:pPr>
              <w:pStyle w:val="a6"/>
            </w:pPr>
            <w:r>
              <w:t>%шкалы</w:t>
            </w:r>
          </w:p>
          <w:p w:rsidR="00535A59" w:rsidRDefault="00535A59">
            <w:pPr>
              <w:pStyle w:val="a6"/>
            </w:pPr>
          </w:p>
          <w:p w:rsidR="00535A59" w:rsidRDefault="00535A59">
            <w:pPr>
              <w:pStyle w:val="a6"/>
            </w:pPr>
            <w:r>
              <w:t>%шкалы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не более 170</w:t>
            </w:r>
          </w:p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не более 375</w:t>
            </w:r>
          </w:p>
          <w:p w:rsidR="00535A59" w:rsidRDefault="00535A59">
            <w:pPr>
              <w:pStyle w:val="-"/>
              <w:jc w:val="center"/>
            </w:pPr>
            <w:r>
              <w:t>не более 200</w:t>
            </w:r>
          </w:p>
          <w:p w:rsidR="00535A59" w:rsidRDefault="00535A59">
            <w:pPr>
              <w:pStyle w:val="-"/>
              <w:jc w:val="center"/>
            </w:pPr>
            <w:r>
              <w:t>не более 260</w:t>
            </w:r>
          </w:p>
          <w:p w:rsidR="00535A59" w:rsidRDefault="00535A59">
            <w:pPr>
              <w:pStyle w:val="-"/>
              <w:jc w:val="center"/>
            </w:pPr>
            <w:r>
              <w:t>не более 320</w:t>
            </w:r>
          </w:p>
          <w:p w:rsidR="00535A59" w:rsidRDefault="00535A59">
            <w:pPr>
              <w:pStyle w:val="-"/>
              <w:jc w:val="center"/>
            </w:pPr>
            <w:r>
              <w:t>не более 0,027</w:t>
            </w:r>
          </w:p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20-80</w:t>
            </w:r>
          </w:p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20-80</w:t>
            </w:r>
          </w:p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20-80</w:t>
            </w:r>
          </w:p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20-80</w:t>
            </w:r>
          </w:p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20-80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2,5</w:t>
            </w:r>
          </w:p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2,5</w:t>
            </w:r>
          </w:p>
          <w:p w:rsidR="00535A59" w:rsidRDefault="00535A59">
            <w:pPr>
              <w:pStyle w:val="-"/>
              <w:jc w:val="center"/>
            </w:pPr>
            <w:r>
              <w:t>2,5</w:t>
            </w:r>
          </w:p>
          <w:p w:rsidR="00535A59" w:rsidRDefault="00535A59">
            <w:pPr>
              <w:pStyle w:val="-"/>
              <w:jc w:val="center"/>
            </w:pPr>
            <w:r>
              <w:t>2,5</w:t>
            </w:r>
          </w:p>
          <w:p w:rsidR="00535A59" w:rsidRDefault="00535A59">
            <w:pPr>
              <w:pStyle w:val="-"/>
              <w:jc w:val="center"/>
            </w:pPr>
            <w:r>
              <w:t>2,5</w:t>
            </w:r>
          </w:p>
          <w:p w:rsidR="00535A59" w:rsidRDefault="00535A59">
            <w:pPr>
              <w:pStyle w:val="-"/>
              <w:jc w:val="center"/>
            </w:pPr>
            <w:r>
              <w:t>1,0</w:t>
            </w:r>
          </w:p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1,5</w:t>
            </w:r>
          </w:p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1,5</w:t>
            </w:r>
          </w:p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1,5</w:t>
            </w:r>
          </w:p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1,5</w:t>
            </w:r>
          </w:p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1,5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</w:pPr>
          </w:p>
          <w:p w:rsidR="00535A59" w:rsidRDefault="00535A59">
            <w:pPr>
              <w:pStyle w:val="-"/>
            </w:pPr>
          </w:p>
        </w:tc>
      </w:tr>
      <w:tr w:rsidR="00535A59" w:rsidTr="00535A59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 w:rsidP="005735A5">
            <w:pPr>
              <w:pStyle w:val="-"/>
              <w:numPr>
                <w:ilvl w:val="0"/>
                <w:numId w:val="1"/>
              </w:numPr>
            </w:pP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</w:pPr>
            <w:r>
              <w:t>Барометрические емкости Е-104/1, Е-104/2</w:t>
            </w:r>
          </w:p>
          <w:p w:rsidR="00535A59" w:rsidRDefault="00535A59">
            <w:pPr>
              <w:pStyle w:val="-"/>
            </w:pPr>
            <w:r>
              <w:t>- уровень жидкости Е-104/2</w:t>
            </w:r>
          </w:p>
          <w:p w:rsidR="00535A59" w:rsidRDefault="00535A59">
            <w:pPr>
              <w:pStyle w:val="-"/>
            </w:pPr>
          </w:p>
          <w:p w:rsidR="00535A59" w:rsidRDefault="00535A59">
            <w:pPr>
              <w:pStyle w:val="-"/>
            </w:pPr>
            <w:r>
              <w:t>- уровень жидкости Е-104/1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rPr>
                <w:lang w:val="en-US"/>
              </w:rPr>
              <w:t>LRCA</w:t>
            </w:r>
            <w:r>
              <w:t xml:space="preserve"> 1-112</w:t>
            </w:r>
          </w:p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rPr>
                <w:lang w:val="en-US"/>
              </w:rPr>
              <w:t>LRA</w:t>
            </w:r>
            <w:r>
              <w:t xml:space="preserve"> 1-120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a6"/>
            </w:pPr>
          </w:p>
          <w:p w:rsidR="00535A59" w:rsidRDefault="00535A59">
            <w:pPr>
              <w:pStyle w:val="a6"/>
            </w:pPr>
            <w:r>
              <w:t>%шкалы</w:t>
            </w:r>
          </w:p>
          <w:p w:rsidR="00535A59" w:rsidRDefault="00535A59">
            <w:pPr>
              <w:pStyle w:val="a6"/>
            </w:pPr>
          </w:p>
          <w:p w:rsidR="00535A59" w:rsidRDefault="00535A59">
            <w:pPr>
              <w:pStyle w:val="a6"/>
            </w:pPr>
            <w:r>
              <w:t>%шкалы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20-80</w:t>
            </w:r>
          </w:p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20-80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1,5</w:t>
            </w:r>
          </w:p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1,5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</w:pPr>
          </w:p>
        </w:tc>
      </w:tr>
      <w:tr w:rsidR="00535A59" w:rsidTr="00535A59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 w:rsidP="005735A5">
            <w:pPr>
              <w:pStyle w:val="-"/>
              <w:numPr>
                <w:ilvl w:val="0"/>
                <w:numId w:val="1"/>
              </w:numPr>
            </w:pP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-"/>
            </w:pPr>
            <w:r>
              <w:t>Емкость для масла Е-105</w:t>
            </w:r>
          </w:p>
          <w:p w:rsidR="00535A59" w:rsidRDefault="00535A59">
            <w:pPr>
              <w:pStyle w:val="-"/>
            </w:pPr>
            <w:r>
              <w:t>- уровень жидкости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rPr>
                <w:lang w:val="en-US"/>
              </w:rPr>
              <w:t>LR</w:t>
            </w:r>
            <w:r>
              <w:t xml:space="preserve"> 1-119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a6"/>
            </w:pPr>
          </w:p>
          <w:p w:rsidR="00535A59" w:rsidRDefault="00535A59">
            <w:pPr>
              <w:pStyle w:val="a6"/>
            </w:pPr>
            <w:r>
              <w:t>%шкалы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20-80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1,5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</w:pPr>
          </w:p>
        </w:tc>
      </w:tr>
      <w:tr w:rsidR="00535A59" w:rsidTr="00535A59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 w:rsidP="005735A5">
            <w:pPr>
              <w:pStyle w:val="-"/>
              <w:numPr>
                <w:ilvl w:val="0"/>
                <w:numId w:val="1"/>
              </w:numPr>
            </w:pP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-"/>
            </w:pPr>
            <w:r>
              <w:t>Дренажная емкость Е-106</w:t>
            </w:r>
          </w:p>
          <w:p w:rsidR="00535A59" w:rsidRDefault="00535A59">
            <w:pPr>
              <w:pStyle w:val="-"/>
            </w:pPr>
            <w:r>
              <w:t>- уровень жидкости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rPr>
                <w:lang w:val="en-US"/>
              </w:rPr>
              <w:t>LRA</w:t>
            </w:r>
            <w:r>
              <w:t xml:space="preserve"> 1-118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a6"/>
            </w:pPr>
          </w:p>
          <w:p w:rsidR="00535A59" w:rsidRDefault="00535A59">
            <w:pPr>
              <w:pStyle w:val="a6"/>
            </w:pPr>
            <w:r>
              <w:t>%шкалы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не более  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1,5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</w:pPr>
          </w:p>
        </w:tc>
      </w:tr>
      <w:tr w:rsidR="00535A59" w:rsidTr="00535A59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 w:rsidP="005735A5">
            <w:pPr>
              <w:pStyle w:val="-"/>
              <w:numPr>
                <w:ilvl w:val="0"/>
                <w:numId w:val="1"/>
              </w:numPr>
            </w:pP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-"/>
            </w:pPr>
            <w:r>
              <w:t>Емкость для антифриза Е-110</w:t>
            </w:r>
          </w:p>
          <w:p w:rsidR="00535A59" w:rsidRDefault="00535A59">
            <w:pPr>
              <w:pStyle w:val="-"/>
            </w:pPr>
            <w:r>
              <w:t>- уровень жидкости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rPr>
                <w:lang w:val="en-US"/>
              </w:rPr>
              <w:t>LRA</w:t>
            </w:r>
            <w:r>
              <w:t xml:space="preserve"> 1-123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a6"/>
            </w:pPr>
          </w:p>
          <w:p w:rsidR="00535A59" w:rsidRDefault="00535A59">
            <w:pPr>
              <w:pStyle w:val="a6"/>
            </w:pPr>
            <w:r>
              <w:t>%шкалы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20-80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1,5</w:t>
            </w:r>
          </w:p>
          <w:p w:rsidR="00535A59" w:rsidRDefault="00535A59">
            <w:pPr>
              <w:pStyle w:val="-"/>
              <w:jc w:val="center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</w:pPr>
          </w:p>
        </w:tc>
      </w:tr>
      <w:tr w:rsidR="00535A59" w:rsidTr="00535A59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 w:rsidP="005735A5">
            <w:pPr>
              <w:pStyle w:val="-"/>
              <w:numPr>
                <w:ilvl w:val="0"/>
                <w:numId w:val="1"/>
              </w:numPr>
            </w:pP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-"/>
            </w:pPr>
            <w:r>
              <w:t>Схема жидкого топлива на комплекс</w:t>
            </w:r>
          </w:p>
          <w:p w:rsidR="00535A59" w:rsidRDefault="00535A59">
            <w:pPr>
              <w:pStyle w:val="-"/>
            </w:pPr>
            <w:r>
              <w:t>- давление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rPr>
                <w:lang w:val="en-US"/>
              </w:rPr>
              <w:t>PRCA</w:t>
            </w:r>
            <w:r>
              <w:t xml:space="preserve"> 1-65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a6"/>
            </w:pPr>
          </w:p>
          <w:p w:rsidR="00535A59" w:rsidRDefault="00535A59">
            <w:pPr>
              <w:pStyle w:val="a6"/>
            </w:pPr>
            <w:r>
              <w:t>кгс/см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3,0-4,5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1,5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</w:pPr>
          </w:p>
        </w:tc>
      </w:tr>
      <w:tr w:rsidR="00535A59" w:rsidTr="00535A59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 w:rsidP="005735A5">
            <w:pPr>
              <w:pStyle w:val="-"/>
              <w:numPr>
                <w:ilvl w:val="0"/>
                <w:numId w:val="1"/>
              </w:numPr>
            </w:pP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-"/>
            </w:pPr>
            <w:r>
              <w:t>Воздушный холодильник ХВ-101</w:t>
            </w:r>
          </w:p>
          <w:p w:rsidR="00535A59" w:rsidRDefault="00535A59">
            <w:pPr>
              <w:pStyle w:val="-"/>
            </w:pPr>
            <w:r>
              <w:t>- температура вывода фракции НК-330</w:t>
            </w:r>
            <w:proofErr w:type="gramStart"/>
            <w:r>
              <w:t>°С</w:t>
            </w:r>
            <w:proofErr w:type="gramEnd"/>
            <w:r>
              <w:t xml:space="preserve"> с установки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rPr>
                <w:lang w:val="en-US"/>
              </w:rPr>
              <w:t>TR</w:t>
            </w:r>
            <w:r>
              <w:t xml:space="preserve"> 1-515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a6"/>
            </w:pPr>
          </w:p>
          <w:p w:rsidR="00535A59" w:rsidRDefault="00535A59">
            <w:pPr>
              <w:pStyle w:val="a6"/>
            </w:pPr>
            <w:r>
              <w:t>°С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не более 90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2,5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</w:pPr>
          </w:p>
          <w:p w:rsidR="00535A59" w:rsidRDefault="00535A59">
            <w:pPr>
              <w:pStyle w:val="-"/>
            </w:pPr>
          </w:p>
          <w:p w:rsidR="00535A59" w:rsidRDefault="00535A59">
            <w:pPr>
              <w:pStyle w:val="-"/>
            </w:pPr>
          </w:p>
        </w:tc>
      </w:tr>
      <w:tr w:rsidR="00535A59" w:rsidTr="00535A59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 w:rsidP="005735A5">
            <w:pPr>
              <w:pStyle w:val="-"/>
              <w:numPr>
                <w:ilvl w:val="0"/>
                <w:numId w:val="1"/>
              </w:numPr>
            </w:pP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-"/>
            </w:pPr>
            <w:r>
              <w:t>Холодильник Х-110</w:t>
            </w:r>
          </w:p>
          <w:p w:rsidR="00535A59" w:rsidRDefault="00535A59">
            <w:pPr>
              <w:pStyle w:val="-"/>
            </w:pPr>
            <w:r>
              <w:t>- температура вывода фракции 330-420</w:t>
            </w:r>
            <w:proofErr w:type="gramStart"/>
            <w:r>
              <w:t>°С</w:t>
            </w:r>
            <w:proofErr w:type="gramEnd"/>
            <w:r>
              <w:t xml:space="preserve"> с установки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rPr>
                <w:lang w:val="en-US"/>
              </w:rPr>
              <w:t>TR</w:t>
            </w:r>
            <w:r>
              <w:t xml:space="preserve"> 1-518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a6"/>
            </w:pPr>
          </w:p>
          <w:p w:rsidR="00535A59" w:rsidRDefault="00535A59">
            <w:pPr>
              <w:pStyle w:val="a6"/>
            </w:pPr>
            <w:r>
              <w:t>°С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не более 90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2,5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</w:pPr>
          </w:p>
        </w:tc>
      </w:tr>
      <w:tr w:rsidR="00535A59" w:rsidTr="00535A59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 w:rsidP="005735A5">
            <w:pPr>
              <w:pStyle w:val="-"/>
              <w:numPr>
                <w:ilvl w:val="0"/>
                <w:numId w:val="1"/>
              </w:numPr>
            </w:pP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-"/>
            </w:pPr>
            <w:r>
              <w:t>Холодильник Х-111</w:t>
            </w:r>
          </w:p>
          <w:p w:rsidR="00535A59" w:rsidRDefault="00535A59">
            <w:pPr>
              <w:pStyle w:val="-"/>
            </w:pPr>
            <w:r>
              <w:t>- температура вывода фракции 420-490</w:t>
            </w:r>
            <w:proofErr w:type="gramStart"/>
            <w:r>
              <w:t>°С</w:t>
            </w:r>
            <w:proofErr w:type="gramEnd"/>
            <w:r>
              <w:t xml:space="preserve"> с установки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rPr>
                <w:lang w:val="en-US"/>
              </w:rPr>
              <w:t>TR</w:t>
            </w:r>
            <w:r>
              <w:t xml:space="preserve"> 1-521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a6"/>
            </w:pPr>
          </w:p>
          <w:p w:rsidR="00535A59" w:rsidRDefault="00535A59">
            <w:pPr>
              <w:pStyle w:val="a6"/>
            </w:pPr>
            <w:r>
              <w:t>°С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не более 90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2,5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</w:pPr>
          </w:p>
        </w:tc>
      </w:tr>
      <w:tr w:rsidR="00535A59" w:rsidTr="00535A59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 w:rsidP="005735A5">
            <w:pPr>
              <w:pStyle w:val="-"/>
              <w:numPr>
                <w:ilvl w:val="0"/>
                <w:numId w:val="1"/>
              </w:numPr>
            </w:pP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-"/>
            </w:pPr>
            <w:r>
              <w:t>Воздушный холодильник ХВ-109/2</w:t>
            </w:r>
          </w:p>
          <w:p w:rsidR="00535A59" w:rsidRDefault="00535A59">
            <w:pPr>
              <w:pStyle w:val="-"/>
            </w:pPr>
            <w:r>
              <w:t>- температура вывода гудрона на С-200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rPr>
                <w:lang w:val="en-US"/>
              </w:rPr>
              <w:t>TR</w:t>
            </w:r>
            <w:r>
              <w:t xml:space="preserve"> 1-513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a6"/>
            </w:pPr>
          </w:p>
          <w:p w:rsidR="00535A59" w:rsidRDefault="00535A59">
            <w:pPr>
              <w:pStyle w:val="a6"/>
            </w:pPr>
            <w:r>
              <w:t>°С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не более 180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  <w:jc w:val="center"/>
            </w:pPr>
          </w:p>
          <w:p w:rsidR="00535A59" w:rsidRDefault="00535A59">
            <w:pPr>
              <w:pStyle w:val="-"/>
              <w:jc w:val="center"/>
            </w:pPr>
            <w:r>
              <w:t>2,5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</w:pPr>
          </w:p>
        </w:tc>
      </w:tr>
      <w:tr w:rsidR="00535A59" w:rsidTr="00535A59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 w:rsidP="005735A5">
            <w:pPr>
              <w:pStyle w:val="-"/>
              <w:numPr>
                <w:ilvl w:val="0"/>
                <w:numId w:val="1"/>
              </w:numPr>
            </w:pP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-"/>
            </w:pPr>
            <w:r>
              <w:t xml:space="preserve">Температура в линии </w:t>
            </w:r>
            <w:proofErr w:type="spellStart"/>
            <w:r>
              <w:t>некондиции</w:t>
            </w:r>
            <w:proofErr w:type="spellEnd"/>
            <w:r>
              <w:t xml:space="preserve"> (</w:t>
            </w:r>
            <w:proofErr w:type="spellStart"/>
            <w:r>
              <w:t>некондиция</w:t>
            </w:r>
            <w:proofErr w:type="spellEnd"/>
            <w:r>
              <w:t xml:space="preserve"> фракций, отгона и гудрона с установки)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-"/>
              <w:jc w:val="center"/>
            </w:pPr>
            <w:r>
              <w:rPr>
                <w:lang w:val="en-US"/>
              </w:rPr>
              <w:t xml:space="preserve">TR </w:t>
            </w:r>
            <w:r>
              <w:t>1-20-20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a6"/>
            </w:pPr>
            <w:r>
              <w:t>°С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-"/>
              <w:jc w:val="center"/>
            </w:pPr>
            <w:r>
              <w:t>не более 120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-"/>
              <w:jc w:val="center"/>
            </w:pPr>
            <w:r>
              <w:t>2,5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</w:pPr>
          </w:p>
        </w:tc>
      </w:tr>
      <w:tr w:rsidR="00535A59" w:rsidTr="00535A59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 w:rsidP="005735A5">
            <w:pPr>
              <w:pStyle w:val="-"/>
              <w:numPr>
                <w:ilvl w:val="0"/>
                <w:numId w:val="1"/>
              </w:numPr>
            </w:pP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-"/>
            </w:pPr>
            <w:r>
              <w:t>Температура вывода металлизированной фракции  на битумную установку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-"/>
              <w:jc w:val="center"/>
            </w:pPr>
            <w:r>
              <w:rPr>
                <w:lang w:val="en-US"/>
              </w:rPr>
              <w:t>TR</w:t>
            </w:r>
            <w:r>
              <w:t xml:space="preserve"> 1-548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a6"/>
            </w:pPr>
            <w:r>
              <w:t>°С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-"/>
              <w:jc w:val="center"/>
            </w:pPr>
            <w:r>
              <w:t>не более 180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-"/>
              <w:jc w:val="center"/>
            </w:pPr>
            <w:r>
              <w:t>2,5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</w:pPr>
          </w:p>
        </w:tc>
      </w:tr>
      <w:tr w:rsidR="00535A59" w:rsidTr="00535A59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 w:rsidP="005735A5">
            <w:pPr>
              <w:pStyle w:val="-"/>
              <w:numPr>
                <w:ilvl w:val="0"/>
                <w:numId w:val="1"/>
              </w:numPr>
            </w:pP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-"/>
            </w:pPr>
            <w:r>
              <w:t>Уровень раствора реагента в емкости Е-111к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-"/>
              <w:jc w:val="center"/>
            </w:pPr>
            <w:r>
              <w:rPr>
                <w:lang w:val="en-US"/>
              </w:rPr>
              <w:t>LRSA</w:t>
            </w:r>
            <w:r>
              <w:t xml:space="preserve"> 1-4001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a6"/>
            </w:pPr>
            <w:r>
              <w:t>%шкалы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-"/>
              <w:jc w:val="center"/>
            </w:pPr>
            <w:r>
              <w:t>20-80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59" w:rsidRDefault="00535A59">
            <w:pPr>
              <w:pStyle w:val="-"/>
              <w:jc w:val="center"/>
            </w:pPr>
            <w:r>
              <w:t>1,5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59" w:rsidRDefault="00535A59">
            <w:pPr>
              <w:pStyle w:val="-"/>
            </w:pPr>
          </w:p>
        </w:tc>
      </w:tr>
    </w:tbl>
    <w:p w:rsidR="00535A59" w:rsidRDefault="00535A59" w:rsidP="00535A59">
      <w:pPr>
        <w:pStyle w:val="a3"/>
      </w:pPr>
    </w:p>
    <w:p w:rsidR="00535A59" w:rsidRDefault="00535A59" w:rsidP="00535A59">
      <w:pPr>
        <w:pStyle w:val="a3"/>
      </w:pPr>
    </w:p>
    <w:sectPr w:rsidR="00535A59" w:rsidSect="00535A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51729"/>
    <w:multiLevelType w:val="multilevel"/>
    <w:tmpl w:val="C7F214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C2E"/>
    <w:rsid w:val="00095A5E"/>
    <w:rsid w:val="004D461D"/>
    <w:rsid w:val="00535A59"/>
    <w:rsid w:val="007C2C2E"/>
    <w:rsid w:val="00B3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5A59"/>
    <w:pPr>
      <w:keepNext/>
      <w:pageBreakBefore/>
      <w:spacing w:after="240" w:line="240" w:lineRule="auto"/>
      <w:jc w:val="center"/>
      <w:outlineLvl w:val="0"/>
    </w:pPr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A59"/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535A5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35A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Название таблицы"/>
    <w:basedOn w:val="a3"/>
    <w:next w:val="a3"/>
    <w:rsid w:val="00535A59"/>
    <w:pPr>
      <w:keepNext/>
      <w:keepLines/>
      <w:tabs>
        <w:tab w:val="right" w:pos="15120"/>
      </w:tabs>
      <w:spacing w:after="120"/>
      <w:ind w:firstLine="0"/>
      <w:jc w:val="center"/>
    </w:pPr>
    <w:rPr>
      <w:bCs/>
      <w:szCs w:val="28"/>
    </w:rPr>
  </w:style>
  <w:style w:type="paragraph" w:customStyle="1" w:styleId="a6">
    <w:name w:val="Текст таблицы"/>
    <w:basedOn w:val="a3"/>
    <w:rsid w:val="00535A59"/>
    <w:pPr>
      <w:ind w:firstLine="0"/>
      <w:jc w:val="center"/>
    </w:pPr>
    <w:rPr>
      <w:sz w:val="24"/>
    </w:rPr>
  </w:style>
  <w:style w:type="paragraph" w:customStyle="1" w:styleId="-">
    <w:name w:val="Текст таблицы - влево"/>
    <w:basedOn w:val="a6"/>
    <w:rsid w:val="00535A59"/>
    <w:pPr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5A59"/>
    <w:pPr>
      <w:keepNext/>
      <w:pageBreakBefore/>
      <w:spacing w:after="240" w:line="240" w:lineRule="auto"/>
      <w:jc w:val="center"/>
      <w:outlineLvl w:val="0"/>
    </w:pPr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A59"/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535A5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35A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Название таблицы"/>
    <w:basedOn w:val="a3"/>
    <w:next w:val="a3"/>
    <w:rsid w:val="00535A59"/>
    <w:pPr>
      <w:keepNext/>
      <w:keepLines/>
      <w:tabs>
        <w:tab w:val="right" w:pos="15120"/>
      </w:tabs>
      <w:spacing w:after="120"/>
      <w:ind w:firstLine="0"/>
      <w:jc w:val="center"/>
    </w:pPr>
    <w:rPr>
      <w:bCs/>
      <w:szCs w:val="28"/>
    </w:rPr>
  </w:style>
  <w:style w:type="paragraph" w:customStyle="1" w:styleId="a6">
    <w:name w:val="Текст таблицы"/>
    <w:basedOn w:val="a3"/>
    <w:rsid w:val="00535A59"/>
    <w:pPr>
      <w:ind w:firstLine="0"/>
      <w:jc w:val="center"/>
    </w:pPr>
    <w:rPr>
      <w:sz w:val="24"/>
    </w:rPr>
  </w:style>
  <w:style w:type="paragraph" w:customStyle="1" w:styleId="-">
    <w:name w:val="Текст таблицы - влево"/>
    <w:basedOn w:val="a6"/>
    <w:rsid w:val="00535A5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338</Words>
  <Characters>1931</Characters>
  <Application>Microsoft Office Word</Application>
  <DocSecurity>0</DocSecurity>
  <Lines>16</Lines>
  <Paragraphs>4</Paragraphs>
  <ScaleCrop>false</ScaleCrop>
  <Company>YANOS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Войдашевич Владимир Вальдемарович</dc:creator>
  <cp:keywords/>
  <dc:description/>
  <cp:lastModifiedBy>Войдашевич Владимир Вальдемарович</cp:lastModifiedBy>
  <cp:revision>2</cp:revision>
  <dcterms:created xsi:type="dcterms:W3CDTF">2014-05-22T07:29:00Z</dcterms:created>
  <dcterms:modified xsi:type="dcterms:W3CDTF">2014-05-22T07:31:00Z</dcterms:modified>
</cp:coreProperties>
</file>