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2CA0EA1F" w14:textId="375B2793" w:rsidR="00955AF8" w:rsidRPr="006E4D05" w:rsidRDefault="0052725E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E4D05">
        <w:rPr>
          <w:rFonts w:ascii="Times New Roman" w:eastAsia="Times New Roman" w:hAnsi="Times New Roman"/>
          <w:color w:val="000000" w:themeColor="text1"/>
          <w:sz w:val="24"/>
          <w:szCs w:val="24"/>
        </w:rPr>
        <w:object w:dxaOrig="3255" w:dyaOrig="1065" w14:anchorId="62F110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3.25pt" o:ole="">
            <v:imagedata r:id="rId8" o:title=""/>
          </v:shape>
          <o:OLEObject Type="Embed" ProgID="AcroExch.Document.DC" ShapeID="_x0000_i1025" DrawAspect="Content" ObjectID="_1683975405" r:id="rId9"/>
        </w:object>
      </w:r>
    </w:p>
    <w:p w14:paraId="344269A6" w14:textId="77777777" w:rsidR="00955AF8" w:rsidRPr="006E4D05" w:rsidRDefault="00955AF8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</w:p>
    <w:p w14:paraId="72DBDC98" w14:textId="77777777" w:rsidR="00955AF8" w:rsidRPr="006E4D05" w:rsidRDefault="00955AF8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</w:p>
    <w:p w14:paraId="77AAA482" w14:textId="4F9C25AB" w:rsidR="00ED1AD9" w:rsidRPr="006E4D05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700A0B" w:rsidRPr="006E4D05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687601A4" w14:textId="77777777" w:rsidR="00D8230B" w:rsidRPr="006E4D05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D8230B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ООО «Славнефть-Красноярскнефтегаз» </w:t>
      </w:r>
    </w:p>
    <w:p w14:paraId="1229D882" w14:textId="4BBB15F6" w:rsidR="00ED1AD9" w:rsidRPr="006E4D05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700A0B" w:rsidRPr="006E4D05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3036B9" w:rsidRPr="003036B9">
        <w:rPr>
          <w:rFonts w:ascii="Arial" w:hAnsi="Arial" w:cs="Arial"/>
          <w:b/>
          <w:color w:val="000000" w:themeColor="text1"/>
          <w:sz w:val="20"/>
          <w:szCs w:val="20"/>
        </w:rPr>
        <w:t>24</w:t>
      </w: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700A0B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3036B9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157B87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700A0B" w:rsidRPr="006E4D05">
        <w:rPr>
          <w:rFonts w:ascii="Arial" w:hAnsi="Arial" w:cs="Arial"/>
          <w:b/>
          <w:color w:val="000000" w:themeColor="text1"/>
          <w:sz w:val="20"/>
          <w:szCs w:val="20"/>
        </w:rPr>
        <w:t>1</w:t>
      </w:r>
      <w:r w:rsidR="00BC4F2B">
        <w:rPr>
          <w:rFonts w:ascii="Arial" w:hAnsi="Arial" w:cs="Arial"/>
          <w:b/>
          <w:color w:val="000000" w:themeColor="text1"/>
          <w:sz w:val="20"/>
          <w:szCs w:val="20"/>
        </w:rPr>
        <w:t>9</w:t>
      </w:r>
      <w:r w:rsidR="008F6127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3036B9">
        <w:rPr>
          <w:rFonts w:ascii="Arial" w:hAnsi="Arial" w:cs="Arial"/>
          <w:b/>
          <w:color w:val="000000" w:themeColor="text1"/>
          <w:sz w:val="20"/>
          <w:szCs w:val="20"/>
        </w:rPr>
        <w:t>800</w:t>
      </w:r>
    </w:p>
    <w:p w14:paraId="6A63A43A" w14:textId="0E6E26E8" w:rsidR="00ED1AD9" w:rsidRPr="006E4D05" w:rsidRDefault="00ED1AD9" w:rsidP="008F6127">
      <w:pPr>
        <w:pStyle w:val="a6"/>
        <w:spacing w:line="360" w:lineRule="auto"/>
        <w:ind w:left="5392"/>
        <w:rPr>
          <w:color w:val="000000" w:themeColor="text1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700A0B" w:rsidRPr="006E4D05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</w:t>
      </w:r>
      <w:r w:rsidR="007A069F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BC4F2B" w:rsidRPr="006E4D05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3036B9">
        <w:rPr>
          <w:rFonts w:ascii="Arial" w:hAnsi="Arial" w:cs="Arial"/>
          <w:b/>
          <w:color w:val="000000" w:themeColor="text1"/>
          <w:sz w:val="20"/>
          <w:szCs w:val="20"/>
        </w:rPr>
        <w:t>24</w:t>
      </w:r>
      <w:r w:rsidR="00BC4F2B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3036B9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BC4F2B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201</w:t>
      </w:r>
      <w:r w:rsidR="00BC4F2B">
        <w:rPr>
          <w:rFonts w:ascii="Arial" w:hAnsi="Arial" w:cs="Arial"/>
          <w:b/>
          <w:color w:val="000000" w:themeColor="text1"/>
          <w:sz w:val="20"/>
          <w:szCs w:val="20"/>
        </w:rPr>
        <w:t>9</w:t>
      </w:r>
      <w:r w:rsidR="00BC4F2B" w:rsidRPr="006E4D05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BA03D55" w14:textId="77777777" w:rsidR="004758E8" w:rsidRPr="006E4D05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1D5DADD0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2DE1C66D" w14:textId="77777777" w:rsidR="008F6127" w:rsidRPr="006E4D05" w:rsidRDefault="008F6127" w:rsidP="007E6A8A">
      <w:pPr>
        <w:jc w:val="center"/>
        <w:rPr>
          <w:color w:val="000000" w:themeColor="text1"/>
        </w:rPr>
      </w:pPr>
    </w:p>
    <w:p w14:paraId="55891BB5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297D722C" w14:textId="77777777" w:rsidR="00700A0B" w:rsidRPr="006E4D05" w:rsidRDefault="00700A0B" w:rsidP="007E6A8A">
      <w:pPr>
        <w:jc w:val="center"/>
        <w:rPr>
          <w:color w:val="000000" w:themeColor="text1"/>
        </w:rPr>
      </w:pPr>
    </w:p>
    <w:p w14:paraId="07F8DC4E" w14:textId="77777777" w:rsidR="00ED1AD9" w:rsidRPr="006E4D05" w:rsidRDefault="00ED1AD9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6E4D05" w:rsidRPr="006E4D05" w14:paraId="336E4BE6" w14:textId="77777777" w:rsidTr="00BC4F2B">
        <w:tc>
          <w:tcPr>
            <w:tcW w:w="9638" w:type="dxa"/>
            <w:tcBorders>
              <w:bottom w:val="single" w:sz="12" w:space="0" w:color="0070C0"/>
            </w:tcBorders>
          </w:tcPr>
          <w:p w14:paraId="71283EE0" w14:textId="77777777" w:rsidR="001B5B9B" w:rsidRPr="00713A5F" w:rsidRDefault="00620C1B" w:rsidP="001B5B9B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 w:rsidRPr="00713A5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ИНСТРУКЦИЯ</w:t>
            </w:r>
          </w:p>
          <w:p w14:paraId="30010D77" w14:textId="77777777" w:rsidR="001B5B9B" w:rsidRPr="006E4D05" w:rsidRDefault="001B5B9B" w:rsidP="001B5B9B">
            <w:pPr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713A5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ООО «СЛАВНЕФТЬ </w:t>
            </w:r>
            <w:r w:rsidR="00FB0EBF" w:rsidRPr="00713A5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–</w:t>
            </w:r>
            <w:r w:rsidRPr="00713A5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713A5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»</w:t>
            </w:r>
          </w:p>
        </w:tc>
      </w:tr>
      <w:tr w:rsidR="006E4D05" w:rsidRPr="006E4D05" w14:paraId="425C061E" w14:textId="77777777" w:rsidTr="00BC4F2B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29627CD7" w14:textId="77777777" w:rsidR="001B5B9B" w:rsidRPr="006E4D05" w:rsidRDefault="001B5B9B" w:rsidP="001B5B9B">
            <w:pPr>
              <w:jc w:val="center"/>
              <w:rPr>
                <w:rFonts w:ascii="EuropeDemiC" w:hAnsi="EuropeDemiC"/>
                <w:b/>
                <w:color w:val="000000" w:themeColor="text1"/>
                <w:spacing w:val="-4"/>
              </w:rPr>
            </w:pPr>
          </w:p>
        </w:tc>
      </w:tr>
      <w:tr w:rsidR="00BC4F2B" w:rsidRPr="006E4D05" w14:paraId="085A30A8" w14:textId="77777777" w:rsidTr="00BC4F2B">
        <w:trPr>
          <w:trHeight w:val="447"/>
        </w:trPr>
        <w:tc>
          <w:tcPr>
            <w:tcW w:w="9638" w:type="dxa"/>
          </w:tcPr>
          <w:p w14:paraId="5F6387B6" w14:textId="05A39B79" w:rsidR="00BC4F2B" w:rsidRPr="006E4D05" w:rsidRDefault="00BC4F2B" w:rsidP="00623ED8">
            <w:pPr>
              <w:jc w:val="center"/>
              <w:rPr>
                <w:color w:val="000000" w:themeColor="text1"/>
                <w:szCs w:val="18"/>
              </w:rPr>
            </w:pPr>
            <w:r>
              <w:rPr>
                <w:rFonts w:ascii="Arial" w:hAnsi="Arial"/>
                <w:b/>
              </w:rPr>
              <w:t>О МЕРАХ ПОЖАРНОЙ БЕЗОПАСНОСТИ В ЗДАНИИ ПОЖАРНОГО ДЕПО</w:t>
            </w:r>
            <w:r w:rsidR="0008613A">
              <w:rPr>
                <w:rFonts w:ascii="Arial" w:hAnsi="Arial"/>
                <w:b/>
              </w:rPr>
              <w:t xml:space="preserve"> </w:t>
            </w:r>
            <w:r w:rsidR="00623ED8">
              <w:rPr>
                <w:rFonts w:ascii="Arial" w:hAnsi="Arial"/>
                <w:b/>
              </w:rPr>
              <w:t>К-219</w:t>
            </w:r>
            <w:r w:rsidR="0008613A">
              <w:rPr>
                <w:rFonts w:ascii="Arial" w:hAnsi="Arial"/>
                <w:b/>
              </w:rPr>
              <w:t xml:space="preserve"> КУЮМБИНСКОГО ЛИЦЕНЗИОННОГО УЧАСТКА</w:t>
            </w:r>
          </w:p>
        </w:tc>
      </w:tr>
      <w:tr w:rsidR="00BC4F2B" w:rsidRPr="006E4D05" w14:paraId="22936CAB" w14:textId="77777777" w:rsidTr="00BC4F2B">
        <w:trPr>
          <w:trHeight w:val="447"/>
        </w:trPr>
        <w:tc>
          <w:tcPr>
            <w:tcW w:w="9638" w:type="dxa"/>
          </w:tcPr>
          <w:p w14:paraId="00323E7A" w14:textId="44B4FB97" w:rsidR="00BC4F2B" w:rsidRPr="006E4D05" w:rsidRDefault="00BC4F2B" w:rsidP="0008613A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</w:p>
        </w:tc>
      </w:tr>
      <w:tr w:rsidR="00BC4F2B" w:rsidRPr="006E4D05" w14:paraId="2BB1B293" w14:textId="77777777" w:rsidTr="00BC4F2B">
        <w:trPr>
          <w:trHeight w:val="447"/>
        </w:trPr>
        <w:tc>
          <w:tcPr>
            <w:tcW w:w="9638" w:type="dxa"/>
          </w:tcPr>
          <w:p w14:paraId="3C1C7B44" w14:textId="6E24AC8A" w:rsidR="00BC4F2B" w:rsidRPr="006E4D05" w:rsidRDefault="00BC4F2B" w:rsidP="0008613A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</w:p>
        </w:tc>
      </w:tr>
      <w:tr w:rsidR="006E4D05" w:rsidRPr="006E4D05" w14:paraId="090997EE" w14:textId="77777777" w:rsidTr="00BC4F2B">
        <w:tc>
          <w:tcPr>
            <w:tcW w:w="9638" w:type="dxa"/>
          </w:tcPr>
          <w:p w14:paraId="070940DA" w14:textId="69E0BADB" w:rsidR="001B5B9B" w:rsidRPr="006E4D05" w:rsidRDefault="001B5B9B" w:rsidP="00BC4F2B">
            <w:pPr>
              <w:spacing w:before="12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E4D05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F9583D" w:rsidRPr="00F9583D">
              <w:rPr>
                <w:rFonts w:ascii="Arial" w:hAnsi="Arial" w:cs="Arial"/>
                <w:b/>
                <w:caps/>
                <w:color w:val="000000" w:themeColor="text1"/>
              </w:rPr>
              <w:t>П3-05 И-0169 ЮЛ-428</w:t>
            </w:r>
          </w:p>
        </w:tc>
      </w:tr>
      <w:tr w:rsidR="001B5B9B" w:rsidRPr="006E4D05" w14:paraId="0219E3C4" w14:textId="77777777" w:rsidTr="00BC4F2B">
        <w:tc>
          <w:tcPr>
            <w:tcW w:w="9638" w:type="dxa"/>
          </w:tcPr>
          <w:p w14:paraId="501649CB" w14:textId="77777777" w:rsidR="001B5B9B" w:rsidRPr="006E4D05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6E4D05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ВЕРСИЯ 1.00</w:t>
            </w:r>
          </w:p>
        </w:tc>
      </w:tr>
    </w:tbl>
    <w:p w14:paraId="364382B6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56FA55E9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0DC28259" w14:textId="77777777" w:rsidR="00E15AE5" w:rsidRDefault="00E15AE5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CBEBBA9" w14:textId="690C0902" w:rsidR="00775EE4" w:rsidRPr="006E4D05" w:rsidRDefault="00E15AE5" w:rsidP="007E6A8A">
      <w:pPr>
        <w:jc w:val="center"/>
        <w:rPr>
          <w:color w:val="000000" w:themeColor="text1"/>
        </w:rPr>
      </w:pPr>
      <w:r>
        <w:rPr>
          <w:bCs/>
        </w:rPr>
        <w:t>от 19.06.2020 № 798)</w:t>
      </w:r>
    </w:p>
    <w:p w14:paraId="726FDE9E" w14:textId="77777777" w:rsidR="0024311A" w:rsidRDefault="0024311A" w:rsidP="0024311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1C323171" w14:textId="78763401" w:rsidR="00ED1AD9" w:rsidRPr="006E4D05" w:rsidRDefault="0024311A" w:rsidP="0024311A">
      <w:pPr>
        <w:jc w:val="center"/>
        <w:rPr>
          <w:color w:val="000000" w:themeColor="text1"/>
        </w:rPr>
      </w:pPr>
      <w:r>
        <w:rPr>
          <w:bCs/>
        </w:rPr>
        <w:t xml:space="preserve">от </w:t>
      </w:r>
      <w:r>
        <w:rPr>
          <w:bCs/>
          <w:lang w:val="en-US"/>
        </w:rPr>
        <w:t>25</w:t>
      </w:r>
      <w:r>
        <w:rPr>
          <w:bCs/>
        </w:rPr>
        <w:t>.0</w:t>
      </w:r>
      <w:r>
        <w:rPr>
          <w:bCs/>
          <w:lang w:val="en-US"/>
        </w:rPr>
        <w:t>5</w:t>
      </w:r>
      <w:r>
        <w:rPr>
          <w:bCs/>
        </w:rPr>
        <w:t>.202</w:t>
      </w:r>
      <w:r>
        <w:rPr>
          <w:bCs/>
          <w:lang w:val="en-US"/>
        </w:rPr>
        <w:t>1</w:t>
      </w:r>
      <w:r>
        <w:rPr>
          <w:bCs/>
        </w:rPr>
        <w:t xml:space="preserve"> №</w:t>
      </w:r>
      <w:r>
        <w:rPr>
          <w:bCs/>
          <w:lang w:val="en-US"/>
        </w:rPr>
        <w:t xml:space="preserve"> </w:t>
      </w:r>
      <w:r>
        <w:rPr>
          <w:bCs/>
        </w:rPr>
        <w:t>602)</w:t>
      </w:r>
    </w:p>
    <w:p w14:paraId="4C9F76DE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1CA0130B" w14:textId="77777777" w:rsidR="00ED1AD9" w:rsidRPr="006E4D05" w:rsidRDefault="00ED1AD9" w:rsidP="007E6A8A">
      <w:pPr>
        <w:jc w:val="center"/>
        <w:rPr>
          <w:color w:val="000000" w:themeColor="text1"/>
        </w:rPr>
      </w:pPr>
    </w:p>
    <w:p w14:paraId="44075228" w14:textId="77777777" w:rsidR="00E70701" w:rsidRPr="006E4D05" w:rsidRDefault="00E70701" w:rsidP="007E6A8A">
      <w:pPr>
        <w:jc w:val="center"/>
        <w:rPr>
          <w:color w:val="000000" w:themeColor="text1"/>
        </w:rPr>
      </w:pPr>
    </w:p>
    <w:p w14:paraId="67E7951B" w14:textId="77777777" w:rsidR="00D8230B" w:rsidRPr="006E4D05" w:rsidRDefault="00D8230B" w:rsidP="007E6A8A">
      <w:pPr>
        <w:jc w:val="center"/>
        <w:rPr>
          <w:color w:val="000000" w:themeColor="text1"/>
        </w:rPr>
      </w:pPr>
    </w:p>
    <w:p w14:paraId="3A501F13" w14:textId="77777777" w:rsidR="00085FC9" w:rsidRPr="006E4D05" w:rsidRDefault="00085FC9" w:rsidP="007E6A8A">
      <w:pPr>
        <w:jc w:val="center"/>
        <w:rPr>
          <w:color w:val="000000" w:themeColor="text1"/>
        </w:rPr>
      </w:pPr>
    </w:p>
    <w:p w14:paraId="2EC4F5D1" w14:textId="77777777" w:rsidR="00085FC9" w:rsidRPr="006E4D05" w:rsidRDefault="00085FC9" w:rsidP="007E6A8A">
      <w:pPr>
        <w:jc w:val="center"/>
        <w:rPr>
          <w:color w:val="000000" w:themeColor="text1"/>
        </w:rPr>
      </w:pPr>
    </w:p>
    <w:p w14:paraId="55172B91" w14:textId="77777777" w:rsidR="00EA3EB0" w:rsidRPr="006E4D05" w:rsidRDefault="00EA3EB0" w:rsidP="007E6A8A">
      <w:pPr>
        <w:jc w:val="center"/>
        <w:rPr>
          <w:color w:val="000000" w:themeColor="text1"/>
        </w:rPr>
      </w:pPr>
    </w:p>
    <w:p w14:paraId="74EF2EF1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16E8C884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7B613841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174D5E16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0E1F31D6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5DC788ED" w14:textId="77777777" w:rsidR="0087253E" w:rsidRPr="006E4D05" w:rsidRDefault="0087253E" w:rsidP="007E6A8A">
      <w:pPr>
        <w:jc w:val="center"/>
        <w:rPr>
          <w:color w:val="000000" w:themeColor="text1"/>
        </w:rPr>
      </w:pPr>
    </w:p>
    <w:p w14:paraId="692EE4A9" w14:textId="77777777" w:rsidR="00E70701" w:rsidRPr="006E4D05" w:rsidRDefault="00E70701" w:rsidP="007E6A8A">
      <w:pPr>
        <w:jc w:val="center"/>
        <w:rPr>
          <w:color w:val="000000" w:themeColor="text1"/>
        </w:rPr>
      </w:pPr>
    </w:p>
    <w:p w14:paraId="47070A73" w14:textId="5CD109B6" w:rsidR="00E70701" w:rsidRPr="006E4D05" w:rsidRDefault="0008613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6E4D05">
        <w:rPr>
          <w:rFonts w:ascii="Arial" w:hAnsi="Arial" w:cs="Arial"/>
          <w:b/>
          <w:color w:val="000000" w:themeColor="text1"/>
          <w:sz w:val="18"/>
          <w:szCs w:val="18"/>
        </w:rPr>
        <w:t>Г. КРАСНОЯРСК</w:t>
      </w:r>
    </w:p>
    <w:p w14:paraId="7428BC8F" w14:textId="44595A83" w:rsidR="00607BFD" w:rsidRPr="006E4D05" w:rsidRDefault="008F6127" w:rsidP="00EA3EB0">
      <w:pPr>
        <w:jc w:val="center"/>
        <w:rPr>
          <w:color w:val="000000" w:themeColor="text1"/>
        </w:rPr>
      </w:pPr>
      <w:r w:rsidRPr="006E4D05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8C38C5" w:rsidRPr="006E4D05">
        <w:rPr>
          <w:rFonts w:ascii="Arial" w:hAnsi="Arial" w:cs="Arial"/>
          <w:b/>
          <w:color w:val="000000" w:themeColor="text1"/>
          <w:sz w:val="18"/>
          <w:szCs w:val="18"/>
        </w:rPr>
        <w:t>1</w:t>
      </w:r>
      <w:r w:rsidR="00F40E47">
        <w:rPr>
          <w:rFonts w:ascii="Arial" w:hAnsi="Arial" w:cs="Arial"/>
          <w:b/>
          <w:color w:val="000000" w:themeColor="text1"/>
          <w:sz w:val="18"/>
          <w:szCs w:val="18"/>
        </w:rPr>
        <w:t>9</w:t>
      </w:r>
    </w:p>
    <w:p w14:paraId="59D6B189" w14:textId="77777777" w:rsidR="00E70701" w:rsidRPr="006E4D05" w:rsidRDefault="00E70701" w:rsidP="00607BFD">
      <w:pPr>
        <w:rPr>
          <w:color w:val="000000" w:themeColor="text1"/>
        </w:rPr>
        <w:sectPr w:rsidR="00E70701" w:rsidRPr="006E4D05" w:rsidSect="00E35524"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1C65AAB7" w14:textId="794B295F" w:rsidR="00E70701" w:rsidRPr="006E4D05" w:rsidRDefault="00ED6C27" w:rsidP="006E4D05">
      <w:pPr>
        <w:rPr>
          <w:rFonts w:ascii="Arial" w:hAnsi="Arial" w:cs="Arial"/>
          <w:b/>
          <w:color w:val="000000" w:themeColor="text1"/>
          <w:sz w:val="36"/>
          <w:szCs w:val="36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  <w:bookmarkEnd w:id="0"/>
      <w:r w:rsidRPr="006E4D05">
        <w:rPr>
          <w:rFonts w:ascii="Arial" w:hAnsi="Arial" w:cs="Arial"/>
          <w:b/>
          <w:color w:val="000000" w:themeColor="text1"/>
          <w:sz w:val="36"/>
          <w:szCs w:val="36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6A4BD03C" w14:textId="77777777" w:rsidR="00AE7570" w:rsidRDefault="004A4125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6E4D05">
        <w:rPr>
          <w:color w:val="000000" w:themeColor="text1"/>
          <w:highlight w:val="cyan"/>
        </w:rPr>
        <w:fldChar w:fldCharType="begin"/>
      </w:r>
      <w:r w:rsidRPr="006E4D05">
        <w:rPr>
          <w:color w:val="000000" w:themeColor="text1"/>
          <w:highlight w:val="cyan"/>
        </w:rPr>
        <w:instrText xml:space="preserve"> TOC \o "1-3" \h \z \u </w:instrText>
      </w:r>
      <w:r w:rsidRPr="006E4D05">
        <w:rPr>
          <w:color w:val="000000" w:themeColor="text1"/>
          <w:highlight w:val="cyan"/>
        </w:rPr>
        <w:fldChar w:fldCharType="separate"/>
      </w:r>
      <w:hyperlink w:anchor="_Toc72853385" w:history="1">
        <w:r w:rsidR="00AE7570" w:rsidRPr="00DC122F">
          <w:rPr>
            <w:rStyle w:val="ac"/>
          </w:rPr>
          <w:t>ВВОДНЫЕ ПОЛОЖЕНИЯ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_Toc72853385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3</w:t>
        </w:r>
        <w:r w:rsidR="00AE7570">
          <w:rPr>
            <w:webHidden/>
          </w:rPr>
          <w:fldChar w:fldCharType="end"/>
        </w:r>
      </w:hyperlink>
    </w:p>
    <w:p w14:paraId="79808FCB" w14:textId="77777777" w:rsidR="00AE7570" w:rsidRDefault="005A2C64" w:rsidP="00AE7570">
      <w:pPr>
        <w:pStyle w:val="22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86" w:history="1">
        <w:r w:rsidR="00AE7570" w:rsidRPr="00DC122F">
          <w:rPr>
            <w:rStyle w:val="ac"/>
          </w:rPr>
          <w:t>НАЗНАЧЕНИЕ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_Toc72853386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3</w:t>
        </w:r>
        <w:r w:rsidR="00AE7570">
          <w:rPr>
            <w:webHidden/>
          </w:rPr>
          <w:fldChar w:fldCharType="end"/>
        </w:r>
      </w:hyperlink>
    </w:p>
    <w:p w14:paraId="54196491" w14:textId="77777777" w:rsidR="00AE7570" w:rsidRDefault="005A2C64" w:rsidP="00AE7570">
      <w:pPr>
        <w:pStyle w:val="22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87" w:history="1">
        <w:r w:rsidR="00AE7570" w:rsidRPr="00DC122F">
          <w:rPr>
            <w:rStyle w:val="ac"/>
          </w:rPr>
          <w:t>Область действия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_Toc72853387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3</w:t>
        </w:r>
        <w:r w:rsidR="00AE7570">
          <w:rPr>
            <w:webHidden/>
          </w:rPr>
          <w:fldChar w:fldCharType="end"/>
        </w:r>
      </w:hyperlink>
    </w:p>
    <w:p w14:paraId="6D33F866" w14:textId="77777777" w:rsidR="00AE7570" w:rsidRDefault="005A2C64" w:rsidP="00AE7570">
      <w:pPr>
        <w:pStyle w:val="22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88" w:history="1">
        <w:r w:rsidR="00AE7570" w:rsidRPr="00DC122F">
          <w:rPr>
            <w:rStyle w:val="ac"/>
          </w:rPr>
          <w:t>Период действия и порядок внесения изменений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_Toc72853388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3</w:t>
        </w:r>
        <w:r w:rsidR="00AE7570">
          <w:rPr>
            <w:webHidden/>
          </w:rPr>
          <w:fldChar w:fldCharType="end"/>
        </w:r>
      </w:hyperlink>
    </w:p>
    <w:p w14:paraId="7DCD4634" w14:textId="77777777" w:rsidR="00AE7570" w:rsidRDefault="005A2C64" w:rsidP="00AE7570">
      <w:pPr>
        <w:pStyle w:val="11"/>
        <w:tabs>
          <w:tab w:val="left" w:pos="480"/>
        </w:tabs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89" w:history="1">
        <w:r w:rsidR="00AE7570" w:rsidRPr="00DC122F">
          <w:rPr>
            <w:rStyle w:val="ac"/>
          </w:rPr>
          <w:t>1.</w:t>
        </w:r>
        <w:r w:rsidR="00AE757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AE7570" w:rsidRPr="00DC122F">
          <w:rPr>
            <w:rStyle w:val="ac"/>
          </w:rPr>
          <w:t>ОБОЗНАЧЕНИЯ И СОКРАЩЕНИЯ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_Toc72853389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4</w:t>
        </w:r>
        <w:r w:rsidR="00AE7570">
          <w:rPr>
            <w:webHidden/>
          </w:rPr>
          <w:fldChar w:fldCharType="end"/>
        </w:r>
      </w:hyperlink>
    </w:p>
    <w:p w14:paraId="470B417C" w14:textId="77777777" w:rsidR="00AE7570" w:rsidRDefault="005A2C64" w:rsidP="00AE7570">
      <w:pPr>
        <w:pStyle w:val="11"/>
        <w:tabs>
          <w:tab w:val="left" w:pos="480"/>
        </w:tabs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0" w:history="1">
        <w:r w:rsidR="00AE7570" w:rsidRPr="00DC122F">
          <w:rPr>
            <w:rStyle w:val="ac"/>
          </w:rPr>
          <w:t>2.</w:t>
        </w:r>
        <w:r w:rsidR="00AE757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AE7570" w:rsidRPr="00DC122F">
          <w:rPr>
            <w:rStyle w:val="ac"/>
          </w:rPr>
          <w:t>ОБЩИЕ ПОЛОЖЕНИЯ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_Toc72853390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5</w:t>
        </w:r>
        <w:r w:rsidR="00AE7570">
          <w:rPr>
            <w:webHidden/>
          </w:rPr>
          <w:fldChar w:fldCharType="end"/>
        </w:r>
      </w:hyperlink>
    </w:p>
    <w:p w14:paraId="15DC10FC" w14:textId="77777777" w:rsidR="00AE7570" w:rsidRDefault="005A2C64" w:rsidP="00AE7570">
      <w:pPr>
        <w:pStyle w:val="11"/>
        <w:tabs>
          <w:tab w:val="left" w:pos="480"/>
        </w:tabs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1" w:history="1">
        <w:r w:rsidR="00AE7570" w:rsidRPr="00DC122F">
          <w:rPr>
            <w:rStyle w:val="ac"/>
          </w:rPr>
          <w:t>3.</w:t>
        </w:r>
        <w:r w:rsidR="00AE757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AE7570" w:rsidRPr="00DC122F">
          <w:rPr>
            <w:rStyle w:val="ac"/>
          </w:rPr>
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_Toc72853391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6</w:t>
        </w:r>
        <w:r w:rsidR="00AE7570">
          <w:rPr>
            <w:webHidden/>
          </w:rPr>
          <w:fldChar w:fldCharType="end"/>
        </w:r>
      </w:hyperlink>
    </w:p>
    <w:p w14:paraId="36844C58" w14:textId="77777777" w:rsidR="00AE7570" w:rsidRDefault="005A2C64" w:rsidP="00AE7570">
      <w:pPr>
        <w:pStyle w:val="11"/>
        <w:tabs>
          <w:tab w:val="left" w:pos="480"/>
        </w:tabs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2" w:history="1">
        <w:r w:rsidR="00AE7570" w:rsidRPr="00DC122F">
          <w:rPr>
            <w:rStyle w:val="ac"/>
          </w:rPr>
          <w:t>4.</w:t>
        </w:r>
        <w:r w:rsidR="00AE757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AE7570" w:rsidRPr="00DC122F">
          <w:rPr>
            <w:rStyle w:val="ac"/>
          </w:rPr>
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_Toc72853392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10</w:t>
        </w:r>
        <w:r w:rsidR="00AE7570">
          <w:rPr>
            <w:webHidden/>
          </w:rPr>
          <w:fldChar w:fldCharType="end"/>
        </w:r>
      </w:hyperlink>
    </w:p>
    <w:p w14:paraId="0C7199AC" w14:textId="77777777" w:rsidR="00AE7570" w:rsidRDefault="005A2C64" w:rsidP="00AE7570">
      <w:pPr>
        <w:pStyle w:val="11"/>
        <w:tabs>
          <w:tab w:val="left" w:pos="480"/>
        </w:tabs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3" w:history="1">
        <w:r w:rsidR="00AE7570" w:rsidRPr="00DC122F">
          <w:rPr>
            <w:rStyle w:val="ac"/>
          </w:rPr>
          <w:t>5.</w:t>
        </w:r>
        <w:r w:rsidR="00AE757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AE7570" w:rsidRPr="00DC122F">
          <w:rPr>
            <w:rStyle w:val="ac"/>
          </w:rPr>
          <w:t>ПОРЯДОК И НОРМЫ ХРАНЕНИЯ ПОЖАРОВЗРЫВООПАСНЫХ ВЕЩЕСТВ И МАТЕРИАЛОВ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_Toc72853393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11</w:t>
        </w:r>
        <w:r w:rsidR="00AE7570">
          <w:rPr>
            <w:webHidden/>
          </w:rPr>
          <w:fldChar w:fldCharType="end"/>
        </w:r>
      </w:hyperlink>
    </w:p>
    <w:p w14:paraId="7D211CD2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4" w:history="1">
        <w:r w:rsidR="00AE7570" w:rsidRPr="00DC122F">
          <w:rPr>
            <w:rStyle w:val="ac"/>
          </w:rPr>
          <w:t>6. ПОРЯДОК ОСМОТРА И ЗАКРЫТИЯ ПОМЕЩЕНИЙ ПО ОКОНЧАНИИ РАБОТ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_Toc72853394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12</w:t>
        </w:r>
        <w:r w:rsidR="00AE7570">
          <w:rPr>
            <w:webHidden/>
          </w:rPr>
          <w:fldChar w:fldCharType="end"/>
        </w:r>
      </w:hyperlink>
    </w:p>
    <w:p w14:paraId="7A5B8D1C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5" w:history="1">
        <w:r w:rsidR="00AE7570" w:rsidRPr="00DC122F">
          <w:rPr>
            <w:rStyle w:val="ac"/>
          </w:rPr>
          <w:t>7. РАСПОЛОЖЕНИЕ МЕСТ ДЛЯ КУРЕНИЯ, ПРИМЕНЕНИЯ ОТКРЫТОГО ОГНЯ, ПРОЕЗДА ТРАНСПОРТА И ПРОВЕДЕНИЯ ОГНЕВЫХ ИЛИ ИНЫХ ПОЖАРООПАСНЫХ РАБОТ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_Toc72853395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13</w:t>
        </w:r>
        <w:r w:rsidR="00AE7570">
          <w:rPr>
            <w:webHidden/>
          </w:rPr>
          <w:fldChar w:fldCharType="end"/>
        </w:r>
      </w:hyperlink>
    </w:p>
    <w:p w14:paraId="25416FDF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6" w:history="1">
        <w:r w:rsidR="00AE7570" w:rsidRPr="00DC122F">
          <w:rPr>
            <w:rStyle w:val="ac"/>
          </w:rPr>
          <w:t>8. ПОРЯДОК СБОРА, ХРАНЕНИЯ И УДАЛЕНИЯ ГОРЮЧИХ ВЕЩЕСТВ И МАТЕРИАЛОВ, СОДЕРЖАНИЯ И ХРАНЕНИЯ СПЕЦОДЕЖДЫ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_Toc72853396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14</w:t>
        </w:r>
        <w:r w:rsidR="00AE7570">
          <w:rPr>
            <w:webHidden/>
          </w:rPr>
          <w:fldChar w:fldCharType="end"/>
        </w:r>
      </w:hyperlink>
    </w:p>
    <w:p w14:paraId="5A6D8BDC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7" w:history="1">
        <w:r w:rsidR="00AE7570" w:rsidRPr="00DC122F">
          <w:rPr>
            <w:rStyle w:val="ac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_Toc72853397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15</w:t>
        </w:r>
        <w:r w:rsidR="00AE7570">
          <w:rPr>
            <w:webHidden/>
          </w:rPr>
          <w:fldChar w:fldCharType="end"/>
        </w:r>
      </w:hyperlink>
    </w:p>
    <w:p w14:paraId="379B6C8F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8" w:history="1">
        <w:r w:rsidR="00AE7570" w:rsidRPr="00DC122F">
          <w:rPr>
            <w:rStyle w:val="ac"/>
          </w:rPr>
          <w:t>10. ПОРЯДОК И ПЕРИОДИЧНОСТЬ УБОРКИ ГОРЮЧИХ ОТХОДОВ И ПЫЛИ, ХРАНЕНИЯ ПРОМАСЛЕННОЙ СПЕЦОДЕЖДЫ, ВЕТОШИ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_Toc72853398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16</w:t>
        </w:r>
        <w:r w:rsidR="00AE7570">
          <w:rPr>
            <w:webHidden/>
          </w:rPr>
          <w:fldChar w:fldCharType="end"/>
        </w:r>
      </w:hyperlink>
    </w:p>
    <w:p w14:paraId="60A08A88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399" w:history="1">
        <w:r w:rsidR="00AE7570" w:rsidRPr="00DC122F">
          <w:rPr>
            <w:rStyle w:val="ac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_Toc72853399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17</w:t>
        </w:r>
        <w:r w:rsidR="00AE7570">
          <w:rPr>
            <w:webHidden/>
          </w:rPr>
          <w:fldChar w:fldCharType="end"/>
        </w:r>
      </w:hyperlink>
    </w:p>
    <w:p w14:paraId="09EF626B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400" w:history="1">
        <w:r w:rsidR="00AE7570" w:rsidRPr="00DC122F">
          <w:rPr>
            <w:rStyle w:val="ac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_Toc72853400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18</w:t>
        </w:r>
        <w:r w:rsidR="00AE7570">
          <w:rPr>
            <w:webHidden/>
          </w:rPr>
          <w:fldChar w:fldCharType="end"/>
        </w:r>
      </w:hyperlink>
    </w:p>
    <w:p w14:paraId="3F9F62A3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401" w:history="1">
        <w:r w:rsidR="00AE7570" w:rsidRPr="00DC122F">
          <w:rPr>
            <w:rStyle w:val="ac"/>
          </w:rPr>
          <w:t>13. ДОПУСТИМОЕ (ПРЕДЕЛЬНОЕ) КОЛИЧЕСТВО ЛЮДЕЙ, КОТОРЫЕ МОГУТ ОДНОВРЕМЕННО НАХОДИТЬСЯ НА ОБЪЕКТЕ ЗАЩИТЫ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_Toc72853401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19</w:t>
        </w:r>
        <w:r w:rsidR="00AE7570">
          <w:rPr>
            <w:webHidden/>
          </w:rPr>
          <w:fldChar w:fldCharType="end"/>
        </w:r>
      </w:hyperlink>
    </w:p>
    <w:p w14:paraId="6097D0CB" w14:textId="77777777" w:rsidR="00AE7570" w:rsidRDefault="005A2C64" w:rsidP="00AE7570">
      <w:pPr>
        <w:pStyle w:val="11"/>
        <w:spacing w:before="200" w:after="20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2853402" w:history="1">
        <w:r w:rsidR="00AE7570" w:rsidRPr="00DC122F">
          <w:rPr>
            <w:rStyle w:val="ac"/>
          </w:rPr>
          <w:t>14. ПЕРЕЧЕНЬ ЛИЦ, ОТВЕТСТВЕННЫХ ЗА ОБЕСПЕЧЕНИЕ ПОЖАРНОЙ БЕЗОПАСНОСТИ (ПО НАПРАВЛЕНИЯМ)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_Toc72853402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20</w:t>
        </w:r>
        <w:r w:rsidR="00AE7570">
          <w:rPr>
            <w:webHidden/>
          </w:rPr>
          <w:fldChar w:fldCharType="end"/>
        </w:r>
      </w:hyperlink>
    </w:p>
    <w:p w14:paraId="680A00AE" w14:textId="0ADB9DDD" w:rsidR="000B607D" w:rsidRPr="000B607D" w:rsidRDefault="005A2C64" w:rsidP="00AE7570">
      <w:pPr>
        <w:pStyle w:val="11"/>
        <w:spacing w:before="200" w:after="200"/>
        <w:rPr>
          <w:b w:val="0"/>
          <w:bCs w:val="0"/>
          <w:caps w:val="0"/>
          <w:color w:val="000000" w:themeColor="text1"/>
        </w:rPr>
      </w:pPr>
      <w:hyperlink w:anchor="_Toc72853403" w:history="1">
        <w:r w:rsidR="00AE7570" w:rsidRPr="00DC122F">
          <w:rPr>
            <w:rStyle w:val="ac"/>
          </w:rPr>
          <w:t>15. ССЫЛКИ</w:t>
        </w:r>
        <w:r w:rsidR="00AE7570">
          <w:rPr>
            <w:webHidden/>
          </w:rPr>
          <w:tab/>
        </w:r>
        <w:r w:rsidR="00AE7570">
          <w:rPr>
            <w:webHidden/>
          </w:rPr>
          <w:fldChar w:fldCharType="begin"/>
        </w:r>
        <w:r w:rsidR="00AE7570">
          <w:rPr>
            <w:webHidden/>
          </w:rPr>
          <w:instrText xml:space="preserve"> PAGEREF _Toc72853403 \h </w:instrText>
        </w:r>
        <w:r w:rsidR="00AE7570">
          <w:rPr>
            <w:webHidden/>
          </w:rPr>
        </w:r>
        <w:r w:rsidR="00AE7570">
          <w:rPr>
            <w:webHidden/>
          </w:rPr>
          <w:fldChar w:fldCharType="separate"/>
        </w:r>
        <w:r w:rsidR="00AE7570">
          <w:rPr>
            <w:webHidden/>
          </w:rPr>
          <w:t>22</w:t>
        </w:r>
        <w:r w:rsidR="00AE7570">
          <w:rPr>
            <w:webHidden/>
          </w:rPr>
          <w:fldChar w:fldCharType="end"/>
        </w:r>
      </w:hyperlink>
      <w:r w:rsidR="004A4125" w:rsidRPr="006E4D05">
        <w:rPr>
          <w:b w:val="0"/>
          <w:bCs w:val="0"/>
          <w:caps w:val="0"/>
          <w:color w:val="000000" w:themeColor="text1"/>
          <w:highlight w:val="cyan"/>
        </w:rPr>
        <w:fldChar w:fldCharType="end"/>
      </w:r>
    </w:p>
    <w:p w14:paraId="06CA4346" w14:textId="77777777" w:rsidR="00203A84" w:rsidRPr="006E4D05" w:rsidRDefault="00203A84" w:rsidP="002E00F6">
      <w:pPr>
        <w:spacing w:after="240"/>
        <w:jc w:val="both"/>
        <w:rPr>
          <w:color w:val="000000" w:themeColor="text1"/>
        </w:rPr>
        <w:sectPr w:rsidR="00203A84" w:rsidRPr="006E4D05" w:rsidSect="00D8230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883880F" w14:textId="021E0654" w:rsidR="00E70701" w:rsidRPr="006E4D05" w:rsidRDefault="002B3B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12" w:name="_Toc72853385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090760B3" w14:textId="721E14CE" w:rsidR="00E70701" w:rsidRPr="006E4D05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13" w:name="_Toc72853386"/>
      <w:r w:rsidRPr="006E4D05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НАЗНАЧЕНИЕ</w:t>
      </w:r>
      <w:bookmarkEnd w:id="13"/>
    </w:p>
    <w:p w14:paraId="7B155DCF" w14:textId="10938423" w:rsidR="000341CA" w:rsidRPr="006E4D05" w:rsidRDefault="00620C1B" w:rsidP="000341CA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Инструкция </w:t>
      </w:r>
      <w:r w:rsidR="004106C8" w:rsidRPr="006E4D05">
        <w:rPr>
          <w:color w:val="000000" w:themeColor="text1"/>
        </w:rPr>
        <w:t>ООО «Славнефть-Красноярскнефтегаз»</w:t>
      </w:r>
      <w:r w:rsidR="00E70701" w:rsidRPr="006E4D05">
        <w:rPr>
          <w:color w:val="000000" w:themeColor="text1"/>
        </w:rPr>
        <w:t xml:space="preserve"> «</w:t>
      </w:r>
      <w:r w:rsidR="000341CA" w:rsidRPr="006E4D05">
        <w:rPr>
          <w:color w:val="000000" w:themeColor="text1"/>
        </w:rPr>
        <w:t xml:space="preserve">О мерах пожарной безопасности </w:t>
      </w:r>
      <w:r w:rsidR="00C144A3">
        <w:rPr>
          <w:color w:val="000000" w:themeColor="text1"/>
        </w:rPr>
        <w:t>в здании</w:t>
      </w:r>
      <w:r w:rsidR="00594BDA">
        <w:rPr>
          <w:color w:val="000000" w:themeColor="text1"/>
        </w:rPr>
        <w:t xml:space="preserve"> пожарного депо </w:t>
      </w:r>
      <w:r w:rsidR="008C769E">
        <w:rPr>
          <w:color w:val="000000" w:themeColor="text1"/>
        </w:rPr>
        <w:t>К-219</w:t>
      </w:r>
      <w:r w:rsidR="00A75865">
        <w:rPr>
          <w:color w:val="000000" w:themeColor="text1"/>
        </w:rPr>
        <w:t xml:space="preserve"> Куюмбинского лицензионного участка</w:t>
      </w:r>
      <w:r w:rsidR="00E70701" w:rsidRPr="006E4D05">
        <w:rPr>
          <w:color w:val="000000" w:themeColor="text1"/>
        </w:rPr>
        <w:t xml:space="preserve">» (далее – </w:t>
      </w:r>
      <w:r w:rsidRPr="006E4D05">
        <w:rPr>
          <w:color w:val="000000" w:themeColor="text1"/>
        </w:rPr>
        <w:t>Инструкция</w:t>
      </w:r>
      <w:r w:rsidR="00E70701" w:rsidRPr="006E4D05">
        <w:rPr>
          <w:color w:val="000000" w:themeColor="text1"/>
        </w:rPr>
        <w:t xml:space="preserve">) </w:t>
      </w:r>
      <w:r w:rsidR="000341CA" w:rsidRPr="006E4D05">
        <w:rPr>
          <w:color w:val="000000" w:themeColor="text1"/>
        </w:rPr>
        <w:t xml:space="preserve">содержит требования пожарной безопасности, устанавливающие правила поведения людей, порядок организации деятельности и содержания </w:t>
      </w:r>
      <w:r w:rsidR="008C515A" w:rsidRPr="006E4D05">
        <w:rPr>
          <w:color w:val="000000" w:themeColor="text1"/>
        </w:rPr>
        <w:t>здания</w:t>
      </w:r>
      <w:r w:rsidR="00A75865">
        <w:rPr>
          <w:color w:val="000000" w:themeColor="text1"/>
        </w:rPr>
        <w:t xml:space="preserve"> пожарного депо</w:t>
      </w:r>
      <w:r w:rsidR="0084775C" w:rsidRPr="006E4D05">
        <w:rPr>
          <w:color w:val="000000" w:themeColor="text1"/>
        </w:rPr>
        <w:t xml:space="preserve">, расположенного </w:t>
      </w:r>
      <w:r w:rsidR="008C769E">
        <w:rPr>
          <w:color w:val="000000" w:themeColor="text1"/>
        </w:rPr>
        <w:t>в районе резервуарного парка готовой продукции на 30000 м</w:t>
      </w:r>
      <w:r w:rsidR="008C769E" w:rsidRPr="008C769E">
        <w:rPr>
          <w:color w:val="000000" w:themeColor="text1"/>
          <w:vertAlign w:val="superscript"/>
        </w:rPr>
        <w:t>3</w:t>
      </w:r>
      <w:r w:rsidR="00A75865">
        <w:rPr>
          <w:color w:val="000000" w:themeColor="text1"/>
        </w:rPr>
        <w:t xml:space="preserve"> Куюмбинского лицензионного участка</w:t>
      </w:r>
      <w:r w:rsidR="0084775C" w:rsidRPr="006E4D05">
        <w:rPr>
          <w:color w:val="000000" w:themeColor="text1"/>
        </w:rPr>
        <w:t>,</w:t>
      </w:r>
      <w:r w:rsidR="008C38C5" w:rsidRPr="006E4D05">
        <w:rPr>
          <w:color w:val="000000" w:themeColor="text1"/>
        </w:rPr>
        <w:t xml:space="preserve"> </w:t>
      </w:r>
      <w:r w:rsidR="000341CA" w:rsidRPr="006E4D05">
        <w:rPr>
          <w:color w:val="000000" w:themeColor="text1"/>
        </w:rPr>
        <w:t>в целях обеспечения пожарной безопасности.</w:t>
      </w:r>
    </w:p>
    <w:p w14:paraId="7DBCC389" w14:textId="62255F98" w:rsidR="00DB0792" w:rsidRPr="006E4D05" w:rsidRDefault="00AF1438" w:rsidP="002E00F6">
      <w:pPr>
        <w:spacing w:after="120"/>
        <w:jc w:val="both"/>
        <w:rPr>
          <w:color w:val="000000" w:themeColor="text1"/>
        </w:rPr>
      </w:pPr>
      <w:r w:rsidRPr="00AF1438">
        <w:rPr>
          <w:color w:val="000000" w:themeColor="text1"/>
        </w:rPr>
        <w:t>Настоящая Инструкция разработана в соответствии с требованиями пункта 2 Правил противопожарного режима в Российской Федерации, утверждённых постановлением Правительства РФ от 16.09.2020 № 1479 «Об утверждении Правил противопожарного режима в Российской Федерации»</w:t>
      </w:r>
      <w:r w:rsidR="00A75865" w:rsidRPr="00AF1438">
        <w:rPr>
          <w:color w:val="000000" w:themeColor="text1"/>
        </w:rPr>
        <w:t>, и Методическими указаниями ООО «Славнефть-Красноярскнефтегаз»</w:t>
      </w:r>
      <w:r w:rsidR="00A75865">
        <w:rPr>
          <w:color w:val="000000" w:themeColor="text1"/>
        </w:rPr>
        <w:t xml:space="preserve"> «Разработка инструкций о мерах пожарной безопасности для объектов </w:t>
      </w:r>
      <w:r w:rsidR="00A75865" w:rsidRPr="00A75865">
        <w:rPr>
          <w:color w:val="000000" w:themeColor="text1"/>
        </w:rPr>
        <w:t>ООО «Славнефть-Красноярскнефтегаз»</w:t>
      </w:r>
      <w:r w:rsidR="00A75865">
        <w:rPr>
          <w:color w:val="000000" w:themeColor="text1"/>
        </w:rPr>
        <w:t xml:space="preserve"> №П3-05 М-0159 ЮЛ-428</w:t>
      </w:r>
      <w:r w:rsidR="000341CA" w:rsidRPr="006E4D05">
        <w:rPr>
          <w:color w:val="000000" w:themeColor="text1"/>
        </w:rPr>
        <w:t>.</w:t>
      </w:r>
    </w:p>
    <w:p w14:paraId="4DA649FE" w14:textId="0D73B444" w:rsidR="00E70701" w:rsidRPr="006E4D05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14" w:name="_Toc72853387"/>
      <w:r w:rsidRPr="006E4D05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Область действия</w:t>
      </w:r>
      <w:bookmarkEnd w:id="14"/>
    </w:p>
    <w:p w14:paraId="7F716C69" w14:textId="0640DD5A" w:rsidR="00E70701" w:rsidRPr="006E4D05" w:rsidRDefault="00E70701" w:rsidP="00C33843">
      <w:pPr>
        <w:pStyle w:val="afb"/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Настоящ</w:t>
      </w:r>
      <w:r w:rsidR="00620C1B" w:rsidRPr="006E4D05">
        <w:rPr>
          <w:color w:val="000000" w:themeColor="text1"/>
        </w:rPr>
        <w:t xml:space="preserve">ая Инструкция </w:t>
      </w:r>
      <w:r w:rsidRPr="006E4D05">
        <w:rPr>
          <w:color w:val="000000" w:themeColor="text1"/>
        </w:rPr>
        <w:t>обязател</w:t>
      </w:r>
      <w:r w:rsidR="00DA35A8" w:rsidRPr="006E4D05">
        <w:rPr>
          <w:color w:val="000000" w:themeColor="text1"/>
        </w:rPr>
        <w:t>ьн</w:t>
      </w:r>
      <w:r w:rsidR="00620C1B" w:rsidRPr="006E4D05">
        <w:rPr>
          <w:color w:val="000000" w:themeColor="text1"/>
        </w:rPr>
        <w:t>а</w:t>
      </w:r>
      <w:r w:rsidR="00DA35A8" w:rsidRPr="006E4D05">
        <w:rPr>
          <w:color w:val="000000" w:themeColor="text1"/>
        </w:rPr>
        <w:t xml:space="preserve"> для исполнения работниками </w:t>
      </w:r>
      <w:r w:rsidR="008C57F8">
        <w:rPr>
          <w:color w:val="000000" w:themeColor="text1"/>
        </w:rPr>
        <w:t xml:space="preserve">всех структурных подразделений </w:t>
      </w:r>
      <w:r w:rsidR="00DA35A8" w:rsidRPr="006E4D05">
        <w:rPr>
          <w:color w:val="000000" w:themeColor="text1"/>
        </w:rPr>
        <w:t>ООО «Славнефть-</w:t>
      </w:r>
      <w:r w:rsidR="004106C8" w:rsidRPr="006E4D05">
        <w:rPr>
          <w:color w:val="000000" w:themeColor="text1"/>
        </w:rPr>
        <w:t>Красноярскнефтегаз»</w:t>
      </w:r>
      <w:r w:rsidR="00FD66C2" w:rsidRPr="006E4D05">
        <w:rPr>
          <w:color w:val="000000" w:themeColor="text1"/>
        </w:rPr>
        <w:t>,</w:t>
      </w:r>
      <w:r w:rsidR="00A75865">
        <w:rPr>
          <w:color w:val="000000" w:themeColor="text1"/>
        </w:rPr>
        <w:t xml:space="preserve"> </w:t>
      </w:r>
      <w:r w:rsidR="0008613A" w:rsidRPr="006E4D05">
        <w:rPr>
          <w:color w:val="000000" w:themeColor="text1"/>
        </w:rPr>
        <w:t>пребывающи</w:t>
      </w:r>
      <w:r w:rsidR="0008613A">
        <w:rPr>
          <w:color w:val="000000" w:themeColor="text1"/>
        </w:rPr>
        <w:t>ми</w:t>
      </w:r>
      <w:r w:rsidR="0008613A" w:rsidRPr="006E4D05">
        <w:rPr>
          <w:color w:val="000000" w:themeColor="text1"/>
        </w:rPr>
        <w:t xml:space="preserve"> </w:t>
      </w:r>
      <w:r w:rsidR="00FD66C2" w:rsidRPr="006E4D05">
        <w:rPr>
          <w:color w:val="000000" w:themeColor="text1"/>
        </w:rPr>
        <w:t>в</w:t>
      </w:r>
      <w:r w:rsidR="00F747A5" w:rsidRPr="006E4D05">
        <w:rPr>
          <w:color w:val="000000" w:themeColor="text1"/>
        </w:rPr>
        <w:t xml:space="preserve"> здании</w:t>
      </w:r>
      <w:r w:rsidR="00A75865" w:rsidRPr="00A75865">
        <w:rPr>
          <w:color w:val="000000" w:themeColor="text1"/>
        </w:rPr>
        <w:t xml:space="preserve"> </w:t>
      </w:r>
      <w:r w:rsidR="00A75865">
        <w:rPr>
          <w:color w:val="000000" w:themeColor="text1"/>
        </w:rPr>
        <w:t>пожарного депо</w:t>
      </w:r>
      <w:r w:rsidR="00A75865" w:rsidRPr="006E4D05">
        <w:rPr>
          <w:color w:val="000000" w:themeColor="text1"/>
        </w:rPr>
        <w:t>, расположенно</w:t>
      </w:r>
      <w:r w:rsidR="00F674B6">
        <w:rPr>
          <w:color w:val="000000" w:themeColor="text1"/>
        </w:rPr>
        <w:t>м</w:t>
      </w:r>
      <w:r w:rsidR="00A75865" w:rsidRPr="006E4D05">
        <w:rPr>
          <w:color w:val="000000" w:themeColor="text1"/>
        </w:rPr>
        <w:t xml:space="preserve"> </w:t>
      </w:r>
      <w:r w:rsidR="008C769E">
        <w:rPr>
          <w:color w:val="000000" w:themeColor="text1"/>
        </w:rPr>
        <w:t>в районе резервуарного парка готовой продукции на 30000 м</w:t>
      </w:r>
      <w:r w:rsidR="008C769E" w:rsidRPr="008C769E">
        <w:rPr>
          <w:color w:val="000000" w:themeColor="text1"/>
          <w:vertAlign w:val="superscript"/>
        </w:rPr>
        <w:t>3</w:t>
      </w:r>
      <w:r w:rsidR="008C769E">
        <w:rPr>
          <w:color w:val="000000" w:themeColor="text1"/>
        </w:rPr>
        <w:t xml:space="preserve"> </w:t>
      </w:r>
      <w:r w:rsidR="00A75865">
        <w:rPr>
          <w:color w:val="000000" w:themeColor="text1"/>
        </w:rPr>
        <w:t>Куюмбинского лицензионного участка</w:t>
      </w:r>
      <w:r w:rsidRPr="006E4D05">
        <w:rPr>
          <w:color w:val="000000" w:themeColor="text1"/>
        </w:rPr>
        <w:t>.</w:t>
      </w:r>
    </w:p>
    <w:p w14:paraId="087C9B55" w14:textId="3937445F" w:rsidR="00704D88" w:rsidRPr="006E4D05" w:rsidRDefault="00704D88" w:rsidP="00C33843">
      <w:pPr>
        <w:pStyle w:val="afb"/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Распорядительные, локальные нормативные документы и иные внутренние документы не должны противоречить настоящей Инструкции.</w:t>
      </w:r>
    </w:p>
    <w:p w14:paraId="1846B214" w14:textId="76D320AF" w:rsidR="00704D88" w:rsidRPr="006E4D05" w:rsidRDefault="008C57F8" w:rsidP="006E4D05">
      <w:pPr>
        <w:pStyle w:val="afd"/>
        <w:spacing w:before="0" w:after="240"/>
        <w:rPr>
          <w:color w:val="000000" w:themeColor="text1"/>
        </w:rPr>
      </w:pPr>
      <w:r>
        <w:rPr>
          <w:color w:val="000000" w:themeColor="text1"/>
          <w:szCs w:val="24"/>
        </w:rPr>
        <w:t>Структурные подразделения</w:t>
      </w:r>
      <w:r w:rsidR="00704D88" w:rsidRPr="006E4D05">
        <w:rPr>
          <w:color w:val="000000" w:themeColor="text1"/>
          <w:szCs w:val="24"/>
        </w:rPr>
        <w:t xml:space="preserve"> ООО</w:t>
      </w:r>
      <w:r w:rsidR="00122985">
        <w:rPr>
          <w:color w:val="000000" w:themeColor="text1"/>
          <w:szCs w:val="24"/>
        </w:rPr>
        <w:t> </w:t>
      </w:r>
      <w:r w:rsidR="00704D88" w:rsidRPr="006E4D05">
        <w:rPr>
          <w:color w:val="000000" w:themeColor="text1"/>
          <w:szCs w:val="24"/>
        </w:rPr>
        <w:t xml:space="preserve">«Славнефть-Красноярскнефтегаз» при оформлении договоров с подрядными организациями, </w:t>
      </w:r>
      <w:r w:rsidR="00983840" w:rsidRPr="006E4D05">
        <w:rPr>
          <w:color w:val="000000" w:themeColor="text1"/>
          <w:szCs w:val="24"/>
        </w:rPr>
        <w:t xml:space="preserve">оказывающими услуги\выполняющими работы в </w:t>
      </w:r>
      <w:r w:rsidR="00983840" w:rsidRPr="006E4D05">
        <w:rPr>
          <w:color w:val="000000" w:themeColor="text1"/>
        </w:rPr>
        <w:t>здании</w:t>
      </w:r>
      <w:r w:rsidR="00A75865">
        <w:rPr>
          <w:color w:val="000000" w:themeColor="text1"/>
        </w:rPr>
        <w:t xml:space="preserve"> пожарного депо</w:t>
      </w:r>
      <w:r w:rsidR="00A75865" w:rsidRPr="006E4D05">
        <w:rPr>
          <w:color w:val="000000" w:themeColor="text1"/>
        </w:rPr>
        <w:t xml:space="preserve">, расположенного </w:t>
      </w:r>
      <w:r w:rsidR="008C769E">
        <w:rPr>
          <w:color w:val="000000" w:themeColor="text1"/>
        </w:rPr>
        <w:t>в районе резервуарного парка готовой продукции на 30000 м</w:t>
      </w:r>
      <w:r w:rsidR="008C769E" w:rsidRPr="008C769E">
        <w:rPr>
          <w:color w:val="000000" w:themeColor="text1"/>
          <w:vertAlign w:val="superscript"/>
        </w:rPr>
        <w:t>3</w:t>
      </w:r>
      <w:r w:rsidR="008C769E">
        <w:rPr>
          <w:color w:val="000000" w:themeColor="text1"/>
        </w:rPr>
        <w:t xml:space="preserve"> </w:t>
      </w:r>
      <w:r w:rsidR="00A75865">
        <w:rPr>
          <w:color w:val="000000" w:themeColor="text1"/>
        </w:rPr>
        <w:t>Куюмбинского лицензионного участка</w:t>
      </w:r>
      <w:r w:rsidR="00704D88" w:rsidRPr="006E4D05">
        <w:rPr>
          <w:color w:val="000000" w:themeColor="text1"/>
          <w:szCs w:val="24"/>
        </w:rPr>
        <w:t>, обязан</w:t>
      </w:r>
      <w:r w:rsidR="00F674B6">
        <w:rPr>
          <w:color w:val="000000" w:themeColor="text1"/>
          <w:szCs w:val="24"/>
        </w:rPr>
        <w:t>о</w:t>
      </w:r>
      <w:r w:rsidR="00704D88" w:rsidRPr="006E4D05">
        <w:rPr>
          <w:color w:val="000000" w:themeColor="text1"/>
          <w:szCs w:val="24"/>
        </w:rPr>
        <w:t xml:space="preserve"> включать в договоры соответствующие условия, для </w:t>
      </w:r>
      <w:r w:rsidR="007A069F" w:rsidRPr="006E4D05">
        <w:rPr>
          <w:color w:val="000000" w:themeColor="text1"/>
          <w:szCs w:val="24"/>
        </w:rPr>
        <w:t>соблюдения подрядной</w:t>
      </w:r>
      <w:r w:rsidR="00704D88" w:rsidRPr="006E4D05">
        <w:rPr>
          <w:color w:val="000000" w:themeColor="text1"/>
          <w:szCs w:val="24"/>
        </w:rPr>
        <w:t xml:space="preserve"> организацией требований, установленных настоящ</w:t>
      </w:r>
      <w:r w:rsidR="007A069F" w:rsidRPr="006E4D05">
        <w:rPr>
          <w:color w:val="000000" w:themeColor="text1"/>
          <w:szCs w:val="24"/>
        </w:rPr>
        <w:t>ей Инструкцией.</w:t>
      </w:r>
    </w:p>
    <w:p w14:paraId="3D5901DD" w14:textId="196646D8" w:rsidR="00E70701" w:rsidRPr="006E4D05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15" w:name="_Toc72853388"/>
      <w:r w:rsidRPr="006E4D05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Период действия и порядок внесения изменений</w:t>
      </w:r>
      <w:bookmarkEnd w:id="15"/>
    </w:p>
    <w:p w14:paraId="1AA94FBB" w14:textId="77777777" w:rsidR="00A329F6" w:rsidRPr="006E4D05" w:rsidRDefault="00A329F6" w:rsidP="00A329F6">
      <w:pPr>
        <w:jc w:val="both"/>
        <w:rPr>
          <w:color w:val="000000" w:themeColor="text1"/>
        </w:rPr>
      </w:pPr>
      <w:r w:rsidRPr="006E4D05">
        <w:rPr>
          <w:color w:val="000000" w:themeColor="text1"/>
        </w:rPr>
        <w:t>Настоящ</w:t>
      </w:r>
      <w:r w:rsidR="00620C1B" w:rsidRPr="006E4D05">
        <w:rPr>
          <w:color w:val="000000" w:themeColor="text1"/>
        </w:rPr>
        <w:t xml:space="preserve">ая Инструкция </w:t>
      </w:r>
      <w:r w:rsidRPr="006E4D05">
        <w:rPr>
          <w:color w:val="000000" w:themeColor="text1"/>
        </w:rPr>
        <w:t>является локальным нормативным документом постоянного действия.</w:t>
      </w:r>
    </w:p>
    <w:p w14:paraId="6C64879B" w14:textId="77777777" w:rsidR="00A329F6" w:rsidRPr="006E4D05" w:rsidRDefault="00A329F6" w:rsidP="00A329F6">
      <w:pPr>
        <w:jc w:val="both"/>
        <w:rPr>
          <w:color w:val="000000" w:themeColor="text1"/>
        </w:rPr>
      </w:pPr>
    </w:p>
    <w:p w14:paraId="67B33ADE" w14:textId="77777777" w:rsidR="00A329F6" w:rsidRPr="006E4D05" w:rsidRDefault="00A329F6" w:rsidP="00A329F6">
      <w:pPr>
        <w:pStyle w:val="32"/>
        <w:spacing w:before="0" w:after="0"/>
        <w:rPr>
          <w:color w:val="000000" w:themeColor="text1"/>
        </w:rPr>
      </w:pPr>
      <w:r w:rsidRPr="006E4D05">
        <w:rPr>
          <w:color w:val="000000" w:themeColor="text1"/>
        </w:rPr>
        <w:t>Настоящ</w:t>
      </w:r>
      <w:r w:rsidR="00620C1B" w:rsidRPr="006E4D05">
        <w:rPr>
          <w:color w:val="000000" w:themeColor="text1"/>
        </w:rPr>
        <w:t>ая</w:t>
      </w:r>
      <w:r w:rsidRPr="006E4D05">
        <w:rPr>
          <w:color w:val="000000" w:themeColor="text1"/>
        </w:rPr>
        <w:t xml:space="preserve"> </w:t>
      </w:r>
      <w:r w:rsidR="00620C1B" w:rsidRPr="006E4D05">
        <w:rPr>
          <w:color w:val="000000" w:themeColor="text1"/>
        </w:rPr>
        <w:t xml:space="preserve">Инструкция </w:t>
      </w:r>
      <w:r w:rsidRPr="006E4D05">
        <w:rPr>
          <w:color w:val="000000" w:themeColor="text1"/>
        </w:rPr>
        <w:t>утверждается, вводится в действие, изменяется и признается утративш</w:t>
      </w:r>
      <w:r w:rsidR="00620C1B" w:rsidRPr="006E4D05">
        <w:rPr>
          <w:color w:val="000000" w:themeColor="text1"/>
        </w:rPr>
        <w:t>ей</w:t>
      </w:r>
      <w:r w:rsidRPr="006E4D05">
        <w:rPr>
          <w:color w:val="000000" w:themeColor="text1"/>
        </w:rPr>
        <w:t xml:space="preserve"> силу на основании приказа ООО «Славнефть-Красноярскнефтегаз».</w:t>
      </w:r>
    </w:p>
    <w:p w14:paraId="61E656B3" w14:textId="77777777" w:rsidR="00A329F6" w:rsidRPr="006E4D05" w:rsidRDefault="00A329F6" w:rsidP="00A329F6">
      <w:pPr>
        <w:jc w:val="both"/>
        <w:rPr>
          <w:color w:val="000000" w:themeColor="text1"/>
        </w:rPr>
      </w:pPr>
    </w:p>
    <w:p w14:paraId="7A9C9D73" w14:textId="0EACEB25" w:rsidR="00E70701" w:rsidRPr="006E4D05" w:rsidRDefault="00A329F6" w:rsidP="00C33843">
      <w:pPr>
        <w:spacing w:after="240"/>
        <w:jc w:val="both"/>
        <w:rPr>
          <w:i/>
          <w:color w:val="000000" w:themeColor="text1"/>
        </w:rPr>
      </w:pPr>
      <w:r w:rsidRPr="006E4D05">
        <w:rPr>
          <w:color w:val="000000" w:themeColor="text1"/>
        </w:rPr>
        <w:t xml:space="preserve">Изменения в </w:t>
      </w:r>
      <w:r w:rsidR="00620C1B" w:rsidRPr="006E4D05">
        <w:rPr>
          <w:color w:val="000000" w:themeColor="text1"/>
        </w:rPr>
        <w:t>Инструкцию</w:t>
      </w:r>
      <w:r w:rsidRPr="006E4D05">
        <w:rPr>
          <w:color w:val="000000" w:themeColor="text1"/>
        </w:rPr>
        <w:t xml:space="preserve"> вносятся в случаях: изменения законодательства РФ</w:t>
      </w:r>
      <w:r w:rsidR="00FD66C2" w:rsidRPr="006E4D05">
        <w:rPr>
          <w:color w:val="000000" w:themeColor="text1"/>
        </w:rPr>
        <w:t xml:space="preserve"> в области пожарной безопасности</w:t>
      </w:r>
      <w:r w:rsidRPr="006E4D05">
        <w:rPr>
          <w:color w:val="000000" w:themeColor="text1"/>
        </w:rPr>
        <w:t>, изменения организационной структуры или полномочий руководителей и т.п.</w:t>
      </w:r>
    </w:p>
    <w:p w14:paraId="1F8AD6E1" w14:textId="5818BF87" w:rsidR="00E70701" w:rsidRPr="006E4D05" w:rsidRDefault="00E70701" w:rsidP="00713A5F">
      <w:pPr>
        <w:tabs>
          <w:tab w:val="left" w:pos="-3420"/>
        </w:tabs>
        <w:spacing w:after="240"/>
        <w:jc w:val="both"/>
        <w:rPr>
          <w:color w:val="000000" w:themeColor="text1"/>
        </w:rPr>
      </w:pPr>
    </w:p>
    <w:p w14:paraId="2C6243E4" w14:textId="77777777" w:rsidR="00E70701" w:rsidRPr="006E4D05" w:rsidRDefault="00E70701" w:rsidP="00E70701">
      <w:pPr>
        <w:jc w:val="both"/>
        <w:rPr>
          <w:color w:val="000000" w:themeColor="text1"/>
        </w:rPr>
        <w:sectPr w:rsidR="00E70701" w:rsidRPr="006E4D05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0D3469D" w14:textId="5760515E" w:rsidR="00E70701" w:rsidRPr="006E4D05" w:rsidRDefault="004A4125" w:rsidP="004A4125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16" w:name="_Toc153013094"/>
      <w:bookmarkStart w:id="17" w:name="_Toc156727020"/>
      <w:bookmarkStart w:id="18" w:name="_Toc164238419"/>
      <w:bookmarkStart w:id="19" w:name="_Toc72853389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1.</w:t>
      </w:r>
      <w:r w:rsidR="00E70701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r w:rsidR="002B3B01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ОБОЗНАЧЕНИЯ И СОКРАЩЕНИЯ</w:t>
      </w:r>
      <w:bookmarkEnd w:id="16"/>
      <w:bookmarkEnd w:id="17"/>
      <w:bookmarkEnd w:id="18"/>
      <w:bookmarkEnd w:id="19"/>
    </w:p>
    <w:p w14:paraId="5D5231C9" w14:textId="77777777" w:rsidR="0008613A" w:rsidRPr="006E4D05" w:rsidRDefault="0008613A" w:rsidP="004A4125">
      <w:pPr>
        <w:tabs>
          <w:tab w:val="num" w:pos="1156"/>
        </w:tabs>
        <w:spacing w:after="240"/>
        <w:rPr>
          <w:color w:val="000000" w:themeColor="text1"/>
        </w:rPr>
      </w:pPr>
      <w:r w:rsidRPr="006E4D05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ГЖ</w:t>
      </w:r>
      <w:r w:rsidRPr="006E4D05">
        <w:rPr>
          <w:color w:val="000000" w:themeColor="text1"/>
        </w:rPr>
        <w:t xml:space="preserve"> – горючие жидкости.</w:t>
      </w:r>
    </w:p>
    <w:p w14:paraId="354CE39B" w14:textId="77777777" w:rsidR="0008613A" w:rsidRPr="006E4D05" w:rsidRDefault="0008613A" w:rsidP="002E00F6">
      <w:pPr>
        <w:tabs>
          <w:tab w:val="num" w:pos="1156"/>
        </w:tabs>
        <w:spacing w:after="240"/>
        <w:rPr>
          <w:color w:val="000000" w:themeColor="text1"/>
        </w:rPr>
      </w:pPr>
      <w:r w:rsidRPr="006E4D05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ЛВЖ</w:t>
      </w:r>
      <w:r w:rsidRPr="006E4D05">
        <w:rPr>
          <w:color w:val="000000" w:themeColor="text1"/>
        </w:rPr>
        <w:t xml:space="preserve"> – легковоспламеняющиеся жидкости.</w:t>
      </w:r>
    </w:p>
    <w:p w14:paraId="61C48740" w14:textId="77777777" w:rsidR="0008613A" w:rsidRPr="006E4D05" w:rsidRDefault="0008613A" w:rsidP="006E4D05">
      <w:pPr>
        <w:spacing w:before="240" w:after="240"/>
        <w:ind w:right="-1"/>
        <w:jc w:val="both"/>
        <w:rPr>
          <w:color w:val="000000" w:themeColor="text1"/>
        </w:rPr>
      </w:pPr>
      <w:r w:rsidRPr="006E4D05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ОБЩЕСТВО</w:t>
      </w:r>
      <w:r w:rsidRPr="006E4D05">
        <w:rPr>
          <w:b/>
          <w:color w:val="000000" w:themeColor="text1"/>
        </w:rPr>
        <w:t xml:space="preserve"> – </w:t>
      </w:r>
      <w:r w:rsidRPr="006E4D05">
        <w:rPr>
          <w:color w:val="000000" w:themeColor="text1"/>
        </w:rPr>
        <w:t>ООО «Славнефть-Красноярскнефтегаз».</w:t>
      </w:r>
    </w:p>
    <w:p w14:paraId="4B858933" w14:textId="77777777" w:rsidR="0008613A" w:rsidRPr="006E4D05" w:rsidRDefault="0008613A" w:rsidP="002E00F6">
      <w:pPr>
        <w:tabs>
          <w:tab w:val="num" w:pos="1156"/>
        </w:tabs>
        <w:spacing w:after="240"/>
        <w:rPr>
          <w:color w:val="000000" w:themeColor="text1"/>
        </w:rPr>
      </w:pPr>
      <w:r w:rsidRPr="006E4D05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ОП</w:t>
      </w:r>
      <w:r w:rsidRPr="006E4D05">
        <w:rPr>
          <w:color w:val="000000" w:themeColor="text1"/>
        </w:rPr>
        <w:t xml:space="preserve"> – огнетушитель порошковый.</w:t>
      </w:r>
    </w:p>
    <w:p w14:paraId="5CED5965" w14:textId="77777777" w:rsidR="0008613A" w:rsidRPr="006E4D05" w:rsidRDefault="0008613A" w:rsidP="0087187E">
      <w:pPr>
        <w:tabs>
          <w:tab w:val="num" w:pos="1156"/>
        </w:tabs>
        <w:spacing w:after="240"/>
        <w:rPr>
          <w:color w:val="000000" w:themeColor="text1"/>
        </w:rPr>
      </w:pPr>
      <w:r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ОПБ</w:t>
      </w:r>
      <w:r w:rsidRPr="006E4D05">
        <w:rPr>
          <w:color w:val="000000" w:themeColor="text1"/>
        </w:rPr>
        <w:t xml:space="preserve"> –</w:t>
      </w:r>
      <w:r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 xml:space="preserve">отдел </w:t>
      </w:r>
      <w:r>
        <w:rPr>
          <w:color w:val="000000" w:themeColor="text1"/>
        </w:rPr>
        <w:t xml:space="preserve">пожарной безопасности </w:t>
      </w:r>
      <w:r w:rsidRPr="006E4D05">
        <w:rPr>
          <w:color w:val="000000" w:themeColor="text1"/>
        </w:rPr>
        <w:t>ООО «Славнефть-Красноярскнефтегаз».</w:t>
      </w:r>
    </w:p>
    <w:p w14:paraId="188B58CD" w14:textId="0E1A956E" w:rsidR="0008613A" w:rsidRPr="006E4D05" w:rsidRDefault="0008613A" w:rsidP="00E35524">
      <w:pPr>
        <w:tabs>
          <w:tab w:val="num" w:pos="1156"/>
        </w:tabs>
        <w:spacing w:after="240"/>
        <w:jc w:val="both"/>
        <w:rPr>
          <w:color w:val="000000" w:themeColor="text1"/>
        </w:rPr>
      </w:pPr>
      <w:r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Пожарное Депо</w:t>
      </w:r>
      <w:r w:rsidRPr="006E4D05">
        <w:rPr>
          <w:color w:val="000000" w:themeColor="text1"/>
        </w:rPr>
        <w:t xml:space="preserve"> – </w:t>
      </w:r>
      <w:r>
        <w:rPr>
          <w:color w:val="000000" w:themeColor="text1"/>
        </w:rPr>
        <w:t>здание пожарного депо</w:t>
      </w:r>
      <w:r w:rsidRPr="006E4D05">
        <w:rPr>
          <w:color w:val="000000" w:themeColor="text1"/>
        </w:rPr>
        <w:t>, расположенно</w:t>
      </w:r>
      <w:r w:rsidR="005C17EE">
        <w:rPr>
          <w:color w:val="000000" w:themeColor="text1"/>
        </w:rPr>
        <w:t>е</w:t>
      </w:r>
      <w:r w:rsidRPr="006E4D05">
        <w:rPr>
          <w:color w:val="000000" w:themeColor="text1"/>
        </w:rPr>
        <w:t xml:space="preserve"> </w:t>
      </w:r>
      <w:r w:rsidR="005C17EE">
        <w:rPr>
          <w:color w:val="000000" w:themeColor="text1"/>
        </w:rPr>
        <w:t>в районе резервуарного парка готовой продукции на 30000 м</w:t>
      </w:r>
      <w:r w:rsidR="005C17EE" w:rsidRPr="008C769E">
        <w:rPr>
          <w:color w:val="000000" w:themeColor="text1"/>
          <w:vertAlign w:val="superscript"/>
        </w:rPr>
        <w:t>3</w:t>
      </w:r>
      <w:r>
        <w:rPr>
          <w:color w:val="000000" w:themeColor="text1"/>
        </w:rPr>
        <w:t xml:space="preserve"> Куюмбинского лицензионного участка</w:t>
      </w:r>
      <w:r w:rsidRPr="006E4D05">
        <w:rPr>
          <w:color w:val="000000" w:themeColor="text1"/>
        </w:rPr>
        <w:t>.</w:t>
      </w:r>
    </w:p>
    <w:p w14:paraId="34DA7389" w14:textId="77777777" w:rsidR="0008613A" w:rsidRDefault="0008613A" w:rsidP="00F025D6">
      <w:pPr>
        <w:tabs>
          <w:tab w:val="num" w:pos="1156"/>
        </w:tabs>
        <w:spacing w:after="240"/>
        <w:jc w:val="both"/>
        <w:rPr>
          <w:color w:val="000000" w:themeColor="text1"/>
        </w:rPr>
      </w:pPr>
      <w:r w:rsidRPr="006E4D05"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РАБОТНИКи</w:t>
      </w:r>
      <w:r w:rsidRPr="006E4D05">
        <w:rPr>
          <w:color w:val="000000" w:themeColor="text1"/>
        </w:rPr>
        <w:t xml:space="preserve"> – работники ООО «Славнефть-Красноярскнефтегаз» и работники подрядных организаций, выполняющих работы\оказывающих услуги по договору с ООО «Славнефть-Красноярскнефтегаз».</w:t>
      </w:r>
    </w:p>
    <w:p w14:paraId="7B9A76EC" w14:textId="48AE35AA" w:rsidR="0008613A" w:rsidRDefault="0008613A" w:rsidP="00E15A7D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color w:val="000000" w:themeColor="text1"/>
          <w:sz w:val="20"/>
          <w:szCs w:val="20"/>
        </w:rPr>
        <w:t>ТМЦ</w:t>
      </w:r>
      <w:r w:rsidRPr="006E4D05">
        <w:rPr>
          <w:color w:val="000000" w:themeColor="text1"/>
        </w:rPr>
        <w:t xml:space="preserve"> – </w:t>
      </w:r>
      <w:r>
        <w:rPr>
          <w:color w:val="000000" w:themeColor="text1"/>
        </w:rPr>
        <w:t>товарно-материальные ценности.</w:t>
      </w:r>
    </w:p>
    <w:p w14:paraId="50DBE02A" w14:textId="77777777" w:rsidR="00E70701" w:rsidRPr="00A75865" w:rsidRDefault="00E70701" w:rsidP="00A75865">
      <w:pPr>
        <w:sectPr w:rsidR="00E70701" w:rsidRPr="00A75865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74F0822" w14:textId="43FAFBC2" w:rsidR="00E70701" w:rsidRPr="006E4D05" w:rsidRDefault="004A4125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0" w:name="_Toc153013095"/>
      <w:bookmarkStart w:id="21" w:name="_Toc156727021"/>
      <w:bookmarkStart w:id="22" w:name="_Toc164238420"/>
      <w:bookmarkStart w:id="23" w:name="_Toc72853390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2.</w:t>
      </w:r>
      <w:r w:rsidR="00F911A2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bookmarkEnd w:id="20"/>
      <w:bookmarkEnd w:id="21"/>
      <w:bookmarkEnd w:id="22"/>
      <w:r w:rsidR="00B84591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ОБЩИЕ ПОЛОЖЕНИЯ</w:t>
      </w:r>
      <w:bookmarkEnd w:id="23"/>
    </w:p>
    <w:p w14:paraId="1149309A" w14:textId="73D5BCF9" w:rsidR="0068508B" w:rsidRPr="006E4D05" w:rsidRDefault="0068508B" w:rsidP="00E35524">
      <w:pPr>
        <w:tabs>
          <w:tab w:val="left" w:pos="1134"/>
        </w:tabs>
        <w:spacing w:after="240"/>
        <w:jc w:val="both"/>
        <w:rPr>
          <w:color w:val="000000" w:themeColor="text1"/>
        </w:rPr>
      </w:pPr>
      <w:bookmarkStart w:id="24" w:name="_Toc463275648"/>
      <w:bookmarkStart w:id="25" w:name="_Toc149983195"/>
      <w:bookmarkStart w:id="26" w:name="_Toc149985389"/>
      <w:r w:rsidRPr="006E4D05">
        <w:rPr>
          <w:color w:val="000000" w:themeColor="text1"/>
        </w:rPr>
        <w:t xml:space="preserve">Ответственность за выполнение мероприятий, изложенных в настоящей </w:t>
      </w:r>
      <w:r w:rsidR="00DB3436" w:rsidRPr="006E4D05">
        <w:rPr>
          <w:color w:val="000000" w:themeColor="text1"/>
        </w:rPr>
        <w:t>И</w:t>
      </w:r>
      <w:r w:rsidRPr="006E4D05">
        <w:rPr>
          <w:color w:val="000000" w:themeColor="text1"/>
        </w:rPr>
        <w:t xml:space="preserve">нструкции, возлагается на </w:t>
      </w:r>
      <w:r w:rsidR="00B835C1" w:rsidRPr="006E4D05">
        <w:rPr>
          <w:color w:val="000000" w:themeColor="text1"/>
        </w:rPr>
        <w:t xml:space="preserve">начальника </w:t>
      </w:r>
      <w:r w:rsidR="00D96FA1">
        <w:rPr>
          <w:color w:val="000000" w:themeColor="text1"/>
        </w:rPr>
        <w:t>ОПБ</w:t>
      </w:r>
      <w:r w:rsidR="00F025D6" w:rsidRPr="006E4D05">
        <w:rPr>
          <w:color w:val="000000" w:themeColor="text1"/>
        </w:rPr>
        <w:t>.</w:t>
      </w:r>
    </w:p>
    <w:p w14:paraId="7C0F5237" w14:textId="1B84E104" w:rsidR="00B84591" w:rsidRPr="006E4D05" w:rsidRDefault="00B84591" w:rsidP="00CD50FC">
      <w:pPr>
        <w:tabs>
          <w:tab w:val="left" w:pos="1134"/>
        </w:tabs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Работники </w:t>
      </w:r>
      <w:r w:rsidR="00AD2674">
        <w:rPr>
          <w:color w:val="000000" w:themeColor="text1"/>
        </w:rPr>
        <w:t xml:space="preserve">Общества </w:t>
      </w:r>
      <w:r w:rsidRPr="006E4D05">
        <w:rPr>
          <w:color w:val="000000" w:themeColor="text1"/>
        </w:rPr>
        <w:t xml:space="preserve">допускаются к работе </w:t>
      </w:r>
      <w:r w:rsidR="00CC1843" w:rsidRPr="006E4D05">
        <w:rPr>
          <w:color w:val="000000" w:themeColor="text1"/>
        </w:rPr>
        <w:t xml:space="preserve">в </w:t>
      </w:r>
      <w:r w:rsidR="00AD2674">
        <w:rPr>
          <w:color w:val="000000" w:themeColor="text1"/>
        </w:rPr>
        <w:t>пожарном депо</w:t>
      </w:r>
      <w:r w:rsidR="00CC1843" w:rsidRPr="006E4D05">
        <w:rPr>
          <w:color w:val="000000" w:themeColor="text1"/>
        </w:rPr>
        <w:t xml:space="preserve"> непосредственным руководителем </w:t>
      </w:r>
      <w:r w:rsidRPr="006E4D05">
        <w:rPr>
          <w:color w:val="000000" w:themeColor="text1"/>
        </w:rPr>
        <w:t xml:space="preserve">только после ознакомления с настоящей </w:t>
      </w:r>
      <w:r w:rsidR="004A4125" w:rsidRPr="006E4D05">
        <w:rPr>
          <w:color w:val="000000" w:themeColor="text1"/>
        </w:rPr>
        <w:t xml:space="preserve">Инструкцией </w:t>
      </w:r>
      <w:r w:rsidRPr="006E4D05">
        <w:rPr>
          <w:color w:val="000000" w:themeColor="text1"/>
        </w:rPr>
        <w:t xml:space="preserve">под </w:t>
      </w:r>
      <w:r w:rsidR="004A4125" w:rsidRPr="006E4D05">
        <w:rPr>
          <w:color w:val="000000" w:themeColor="text1"/>
        </w:rPr>
        <w:t>подпись</w:t>
      </w:r>
      <w:r w:rsidRPr="006E4D05">
        <w:rPr>
          <w:color w:val="000000" w:themeColor="text1"/>
        </w:rPr>
        <w:t>.</w:t>
      </w:r>
    </w:p>
    <w:p w14:paraId="7CF5B73C" w14:textId="77777777" w:rsidR="00B84591" w:rsidRPr="006E4D05" w:rsidRDefault="00B84591" w:rsidP="002E00F6">
      <w:pPr>
        <w:tabs>
          <w:tab w:val="left" w:pos="1134"/>
        </w:tabs>
        <w:spacing w:after="120"/>
        <w:jc w:val="both"/>
        <w:rPr>
          <w:color w:val="000000" w:themeColor="text1"/>
        </w:rPr>
      </w:pPr>
      <w:r w:rsidRPr="006E4D05">
        <w:rPr>
          <w:color w:val="000000" w:themeColor="text1"/>
        </w:rPr>
        <w:t>Каждый работник независимо от занимаемой должности должен знать:</w:t>
      </w:r>
    </w:p>
    <w:p w14:paraId="7983867C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меры пожарной безопасности;</w:t>
      </w:r>
    </w:p>
    <w:p w14:paraId="45CB2F78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1EE8E224" w14:textId="433113F9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24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действия при пожаре.</w:t>
      </w:r>
    </w:p>
    <w:p w14:paraId="673846DB" w14:textId="40346A4A" w:rsidR="00B84591" w:rsidRPr="006E4D05" w:rsidRDefault="004805BD" w:rsidP="004E2287">
      <w:pPr>
        <w:tabs>
          <w:tab w:val="left" w:pos="1134"/>
        </w:tabs>
        <w:spacing w:after="120"/>
        <w:jc w:val="both"/>
        <w:rPr>
          <w:color w:val="000000" w:themeColor="text1"/>
        </w:rPr>
      </w:pPr>
      <w:r>
        <w:rPr>
          <w:color w:val="000000" w:themeColor="text1"/>
        </w:rPr>
        <w:t>Руководитель структурного подразделения</w:t>
      </w:r>
      <w:r w:rsidR="00B87CCF">
        <w:rPr>
          <w:color w:val="000000" w:themeColor="text1"/>
        </w:rPr>
        <w:t xml:space="preserve"> и</w:t>
      </w:r>
      <w:r w:rsidR="007625CC">
        <w:rPr>
          <w:color w:val="000000" w:themeColor="text1"/>
        </w:rPr>
        <w:t>/или</w:t>
      </w:r>
      <w:r w:rsidR="00B87CCF">
        <w:rPr>
          <w:color w:val="000000" w:themeColor="text1"/>
        </w:rPr>
        <w:t xml:space="preserve"> р</w:t>
      </w:r>
      <w:r w:rsidR="00B87CCF" w:rsidRPr="006E4D05">
        <w:rPr>
          <w:color w:val="000000" w:themeColor="text1"/>
        </w:rPr>
        <w:t>уководител</w:t>
      </w:r>
      <w:r w:rsidR="00B87CCF">
        <w:rPr>
          <w:color w:val="000000" w:themeColor="text1"/>
        </w:rPr>
        <w:t>ь</w:t>
      </w:r>
      <w:r w:rsidR="00B87CCF" w:rsidRPr="006E4D05">
        <w:rPr>
          <w:color w:val="000000" w:themeColor="text1"/>
        </w:rPr>
        <w:t xml:space="preserve"> </w:t>
      </w:r>
      <w:r w:rsidR="00B87CCF">
        <w:rPr>
          <w:color w:val="000000" w:themeColor="text1"/>
        </w:rPr>
        <w:t>подрядной организации</w:t>
      </w:r>
      <w:r w:rsidR="00CC1843" w:rsidRPr="006E4D05">
        <w:rPr>
          <w:color w:val="000000" w:themeColor="text1"/>
        </w:rPr>
        <w:t>, эксплуатирующ</w:t>
      </w:r>
      <w:r w:rsidR="0087187E" w:rsidRPr="006E4D05">
        <w:rPr>
          <w:color w:val="000000" w:themeColor="text1"/>
        </w:rPr>
        <w:t>и</w:t>
      </w:r>
      <w:r w:rsidR="00B87CCF">
        <w:rPr>
          <w:color w:val="000000" w:themeColor="text1"/>
        </w:rPr>
        <w:t>е</w:t>
      </w:r>
      <w:r w:rsidR="00CC1843" w:rsidRPr="006E4D05">
        <w:rPr>
          <w:color w:val="000000" w:themeColor="text1"/>
        </w:rPr>
        <w:t xml:space="preserve"> </w:t>
      </w:r>
      <w:r w:rsidR="00B87CCF">
        <w:rPr>
          <w:color w:val="000000" w:themeColor="text1"/>
        </w:rPr>
        <w:t>пожарное депо</w:t>
      </w:r>
      <w:r w:rsidR="0082463A" w:rsidRPr="006E4D05">
        <w:rPr>
          <w:color w:val="000000" w:themeColor="text1"/>
        </w:rPr>
        <w:t>,</w:t>
      </w:r>
      <w:r w:rsidR="00CC1843" w:rsidRPr="006E4D05">
        <w:rPr>
          <w:color w:val="000000" w:themeColor="text1"/>
        </w:rPr>
        <w:t xml:space="preserve"> обязан</w:t>
      </w:r>
      <w:r w:rsidR="0087187E" w:rsidRPr="006E4D05">
        <w:rPr>
          <w:color w:val="000000" w:themeColor="text1"/>
        </w:rPr>
        <w:t>ы</w:t>
      </w:r>
      <w:r w:rsidR="00CC1843" w:rsidRPr="006E4D05">
        <w:rPr>
          <w:color w:val="000000" w:themeColor="text1"/>
        </w:rPr>
        <w:t>:</w:t>
      </w:r>
    </w:p>
    <w:p w14:paraId="75034035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обеспечить соблюдение установленного противопожарного режима, требований норм и правил противопожарного режима;</w:t>
      </w:r>
    </w:p>
    <w:p w14:paraId="18C32CBD" w14:textId="7551A381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организовать изучение и контролировать соблюдение настоящей </w:t>
      </w:r>
      <w:r w:rsidR="00936CA7" w:rsidRPr="006E4D05">
        <w:rPr>
          <w:color w:val="000000" w:themeColor="text1"/>
        </w:rPr>
        <w:t xml:space="preserve">Инструкции </w:t>
      </w:r>
      <w:r w:rsidRPr="006E4D05">
        <w:rPr>
          <w:color w:val="000000" w:themeColor="text1"/>
        </w:rPr>
        <w:t>всеми работниками;</w:t>
      </w:r>
    </w:p>
    <w:p w14:paraId="12980F54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своевременно принимать меры к устранению нарушений требований пожарной безопасности;</w:t>
      </w:r>
    </w:p>
    <w:p w14:paraId="6E90B39F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следить за исправностью </w:t>
      </w:r>
      <w:r w:rsidR="00C324E8" w:rsidRPr="006E4D05">
        <w:rPr>
          <w:color w:val="000000" w:themeColor="text1"/>
        </w:rPr>
        <w:t xml:space="preserve">систем </w:t>
      </w:r>
      <w:r w:rsidRPr="006E4D05">
        <w:rPr>
          <w:color w:val="000000" w:themeColor="text1"/>
        </w:rPr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047DE1C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2020C20C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не допускать использования первичных средств пожаротушения не по назначению;</w:t>
      </w:r>
    </w:p>
    <w:p w14:paraId="23C11317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41060CD5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закрывать помещение только после их осмотра на предмет отсутствия источников возгорания;</w:t>
      </w:r>
    </w:p>
    <w:p w14:paraId="2027190E" w14:textId="77777777" w:rsidR="00B84591" w:rsidRPr="006E4D05" w:rsidRDefault="00B84591" w:rsidP="0082463A">
      <w:pPr>
        <w:numPr>
          <w:ilvl w:val="0"/>
          <w:numId w:val="15"/>
        </w:numPr>
        <w:tabs>
          <w:tab w:val="num" w:pos="567"/>
        </w:tabs>
        <w:spacing w:after="24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применять средства наглядной агитации по обеспечению пожарной безопасности</w:t>
      </w:r>
      <w:r w:rsidR="00936CA7" w:rsidRPr="006E4D05">
        <w:rPr>
          <w:color w:val="000000" w:themeColor="text1"/>
        </w:rPr>
        <w:t>.</w:t>
      </w:r>
    </w:p>
    <w:p w14:paraId="5680590C" w14:textId="1BE2C8F1" w:rsidR="0087253E" w:rsidRPr="006E4D05" w:rsidRDefault="0087253E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  <w:rPr>
          <w:color w:val="000000" w:themeColor="text1"/>
        </w:rPr>
        <w:sectPr w:rsidR="0087253E" w:rsidRPr="006E4D05" w:rsidSect="0087253E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4E4F5E2" w14:textId="005362CB" w:rsidR="00C324E8" w:rsidRPr="006E4D05" w:rsidRDefault="004A4125" w:rsidP="00C324E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7" w:name="_Toc72853391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3.</w:t>
      </w:r>
      <w:r w:rsidR="00C324E8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r w:rsidR="00577815" w:rsidRPr="00577815">
        <w:rPr>
          <w:rFonts w:ascii="Arial" w:hAnsi="Arial" w:cs="Arial"/>
          <w:color w:val="000000" w:themeColor="text1"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27"/>
    </w:p>
    <w:p w14:paraId="624A366E" w14:textId="02E1B07E" w:rsidR="00CC1843" w:rsidRPr="006E4D05" w:rsidRDefault="00CC1843" w:rsidP="00CC1843">
      <w:pPr>
        <w:spacing w:after="240"/>
        <w:jc w:val="both"/>
        <w:rPr>
          <w:color w:val="000000" w:themeColor="text1"/>
        </w:rPr>
      </w:pPr>
      <w:r w:rsidRPr="006E4D05">
        <w:rPr>
          <w:bCs/>
          <w:color w:val="000000" w:themeColor="text1"/>
        </w:rPr>
        <w:t xml:space="preserve">Территория, прилегающая к </w:t>
      </w:r>
      <w:r w:rsidR="004805BD">
        <w:rPr>
          <w:color w:val="000000" w:themeColor="text1"/>
        </w:rPr>
        <w:t>пожарному депо</w:t>
      </w:r>
      <w:r w:rsidRPr="006E4D05">
        <w:rPr>
          <w:bCs/>
          <w:color w:val="000000" w:themeColor="text1"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 w:rsidRPr="006E4D05">
        <w:rPr>
          <w:color w:val="000000" w:themeColor="text1"/>
        </w:rPr>
        <w:t xml:space="preserve"> Горючие отходы, мусор следует собирать на специально выделенных площадках в контейнеры или ящики, а затем вывозить.</w:t>
      </w:r>
    </w:p>
    <w:p w14:paraId="1F9810AF" w14:textId="381CB76F" w:rsidR="00C324E8" w:rsidRPr="006E4D05" w:rsidRDefault="00C324E8" w:rsidP="00C324E8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Дороги, подъезды к </w:t>
      </w:r>
      <w:r w:rsidR="004805BD">
        <w:rPr>
          <w:color w:val="000000" w:themeColor="text1"/>
        </w:rPr>
        <w:t>пожарному депо</w:t>
      </w:r>
      <w:r w:rsidR="008C38C5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 xml:space="preserve">и ближайшим водоисточникам, используемым для пожаротушения, подступы к пожарному инвентарю, должны быть всегда свободными, содержаться в исправном состоянии, </w:t>
      </w:r>
      <w:r w:rsidR="00E373EA" w:rsidRPr="006E4D05">
        <w:rPr>
          <w:color w:val="000000" w:themeColor="text1"/>
        </w:rPr>
        <w:t>быть доступными для подъезда пожарной техники в любое время года</w:t>
      </w:r>
      <w:r w:rsidRPr="006E4D05">
        <w:rPr>
          <w:color w:val="000000" w:themeColor="text1"/>
        </w:rPr>
        <w:t>.</w:t>
      </w:r>
    </w:p>
    <w:p w14:paraId="27C4BD34" w14:textId="5E21EA84" w:rsidR="00C324E8" w:rsidRPr="006E4D05" w:rsidRDefault="00C324E8" w:rsidP="00C324E8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Территория</w:t>
      </w:r>
      <w:r w:rsidR="00E373EA" w:rsidRPr="006E4D05">
        <w:rPr>
          <w:color w:val="000000" w:themeColor="text1"/>
        </w:rPr>
        <w:t xml:space="preserve"> возле </w:t>
      </w:r>
      <w:r w:rsidR="004805BD">
        <w:rPr>
          <w:color w:val="000000" w:themeColor="text1"/>
        </w:rPr>
        <w:t>пожарного депо</w:t>
      </w:r>
      <w:r w:rsidR="008C38C5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должна иметь наружное освещение, достаточное для быстрого нахождения противопожарных водоисточников, входов в здания.</w:t>
      </w:r>
    </w:p>
    <w:p w14:paraId="419B2D23" w14:textId="35F1F395" w:rsidR="00C324E8" w:rsidRPr="006E4D05" w:rsidRDefault="00C324E8" w:rsidP="00122985">
      <w:pPr>
        <w:tabs>
          <w:tab w:val="left" w:pos="426"/>
        </w:tabs>
        <w:autoSpaceDE w:val="0"/>
        <w:autoSpaceDN w:val="0"/>
        <w:adjustRightInd w:val="0"/>
        <w:spacing w:after="12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На территории и в помещениях </w:t>
      </w:r>
      <w:r w:rsidR="004805BD">
        <w:rPr>
          <w:color w:val="000000" w:themeColor="text1"/>
        </w:rPr>
        <w:t>пожарного депо</w:t>
      </w:r>
      <w:r w:rsidR="008C38C5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запрещается:</w:t>
      </w:r>
    </w:p>
    <w:p w14:paraId="437AA0D0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 xml:space="preserve">хранить и применять на чердаках, а также под свайным пространством здания легковоспламеняющиеся и горючие жидкости, порох, взрывчатые вещества, пиротехнические изделия, баллоны с горючими газами, товары в аэрозольной упаковке, отходы любых классов опасности и другие </w:t>
      </w:r>
      <w:proofErr w:type="spellStart"/>
      <w:r w:rsidRPr="004739D3">
        <w:t>пожаровзрывоопасные</w:t>
      </w:r>
      <w:proofErr w:type="spellEnd"/>
      <w:r w:rsidRPr="004739D3">
        <w:t xml:space="preserve"> вещества и материалы;</w:t>
      </w:r>
    </w:p>
    <w:p w14:paraId="52783450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использовать чердаки, вентиляционные камеры и другие технические помещения для организации производственных участков, мастерских, а также для хранения продукции, оборудования, мебели и других предметов;</w:t>
      </w:r>
    </w:p>
    <w:p w14:paraId="687BB85A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снимать предусмотренные проектной документацией двери эвакуационных выходов из поэтажных коридоров, тамбуров и лестничных клеток, а также другие двери, препятствующие распространению опасных факторов пожара на путях эвакуации;</w:t>
      </w:r>
    </w:p>
    <w:p w14:paraId="6D5C45FC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 xml:space="preserve">проводить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автоматических установок пожаротушения, </w:t>
      </w:r>
      <w:proofErr w:type="spellStart"/>
      <w:r w:rsidRPr="004739D3">
        <w:t>противодымной</w:t>
      </w:r>
      <w:proofErr w:type="spellEnd"/>
      <w:r w:rsidRPr="004739D3">
        <w:t xml:space="preserve"> защиты, оповещения и управления эвакуацией людей при пожаре, внутреннего противопожарного водопровода);</w:t>
      </w:r>
    </w:p>
    <w:p w14:paraId="07F5C6F7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размещать мебель, оборудование и другие предметы на путях эвакуации, у дверей эвакуационных выходов и местах выходов на наружные эвакуационные лестницы, кровлю и покрытие;</w:t>
      </w:r>
    </w:p>
    <w:p w14:paraId="7ADEB34A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проводить уборку помещений и чистку одежды с применением бензина, керосина и других легковоспламеняющихся и горючих жидкостей;</w:t>
      </w:r>
    </w:p>
    <w:p w14:paraId="4C911B9D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lastRenderedPageBreak/>
        <w:t>устраивать на лестничных клетках кладовые и другие подсобные помещения, а также хранить под лестничными маршами и на лестничных площадках вещи, мебель, оборудование и другие горючие материалы;</w:t>
      </w:r>
    </w:p>
    <w:p w14:paraId="75DD2814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устраивать в производственных и складских помещениях зданий антресоли, конторки и другие встроенные помещения из горючих материалов;</w:t>
      </w:r>
    </w:p>
    <w:p w14:paraId="4057837F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устанавливать в лестничных клетках внешние блоки кондиционеров;</w:t>
      </w:r>
    </w:p>
    <w:p w14:paraId="785C7F44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эксплуатировать после изменения класса функциональной пожарной опасности здания, сооружения, пожарные отсеки и части здания, а также помещения, не отвечающие нормативным документам по пожарной безопасности в соответствии с новым классом функциональной пожарной опасности;</w:t>
      </w:r>
    </w:p>
    <w:p w14:paraId="0F8B55A2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проводить изменения, связанные с устройством систем противопожарной защиты, без разработки проектной документации, выполненной в соответствии с действующими на момент таких изменений нормативными документами по пожарной безопасности;</w:t>
      </w:r>
    </w:p>
    <w:p w14:paraId="6F60DA20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эксплуатировать неисправные отопительные приборы;</w:t>
      </w:r>
    </w:p>
    <w:p w14:paraId="719CF941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>устраивать свалки горючих отходов;</w:t>
      </w:r>
    </w:p>
    <w:p w14:paraId="2E1327BA" w14:textId="77777777" w:rsidR="004739D3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</w:pPr>
      <w:r w:rsidRPr="004739D3">
        <w:t xml:space="preserve">размещать мебель, оборудование и другие предметы на подходах к первичным средствам пожаротушения; </w:t>
      </w:r>
    </w:p>
    <w:p w14:paraId="24CE07A7" w14:textId="6DA86806" w:rsidR="004E0630" w:rsidRPr="004739D3" w:rsidRDefault="004739D3" w:rsidP="004739D3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  <w:rPr>
          <w:color w:val="000000" w:themeColor="text1"/>
        </w:rPr>
      </w:pPr>
      <w:r w:rsidRPr="004739D3">
        <w:t>изменять (без проведения в установленном законодательством Российской Федерации о градостроительной деятельности и законодательством Российской Федерации о пожарной безопасности порядке экспертизы проектной документации) предусмотренный документацией класс функциональной пожарной опасности зданий (сооружения, пожарные отсеки и части зданий, сооружений - помещения или группы помещений, функционально связанные между собой).</w:t>
      </w:r>
    </w:p>
    <w:p w14:paraId="05ACB7D9" w14:textId="44C6C817" w:rsidR="004E0630" w:rsidRPr="00393368" w:rsidRDefault="00393368" w:rsidP="004739D3">
      <w:pPr>
        <w:pStyle w:val="ConsPlusNormal"/>
        <w:spacing w:before="240" w:after="240"/>
        <w:jc w:val="both"/>
        <w:rPr>
          <w:color w:val="000000" w:themeColor="text1"/>
        </w:rPr>
      </w:pPr>
      <w:r w:rsidRPr="00393368">
        <w:t>Руководитель структурного подразделения, эксплуатирующего пожарное депо, или руководитель подрядной организации, которой передано в аренду пожарное депо, обеспечивает содержание наружных пожарных лестниц и ограждений на крыше (покрытии) пожарного депо в исправном состоянии, их очистку от снега и наледи в зимнее время, организует не реже 1 раза в 5 лет проведение эксплуатационных испытаний пожарных лестниц и ограждений на крышах с составлением соответствующего протокола испытаний и внесение информации в журнал эксплуатации систем противопожарной защиты</w:t>
      </w:r>
      <w:r w:rsidR="004E0630" w:rsidRPr="00393368">
        <w:rPr>
          <w:color w:val="000000" w:themeColor="text1"/>
        </w:rPr>
        <w:t>.</w:t>
      </w:r>
    </w:p>
    <w:p w14:paraId="7AC91BEE" w14:textId="77777777" w:rsidR="00C324E8" w:rsidRPr="006E4D05" w:rsidRDefault="00C324E8" w:rsidP="00E373EA">
      <w:pPr>
        <w:pStyle w:val="ConsPlusNormal"/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На путях эвакуации должны быть размещены знаки пожарной безопасности</w:t>
      </w:r>
      <w:r w:rsidR="00E373EA" w:rsidRPr="006E4D05">
        <w:rPr>
          <w:color w:val="000000" w:themeColor="text1"/>
        </w:rPr>
        <w:t xml:space="preserve"> и знаки эвакуационные в фотолюминесцентном исполнении</w:t>
      </w:r>
      <w:r w:rsidRPr="006E4D05">
        <w:rPr>
          <w:color w:val="000000" w:themeColor="text1"/>
        </w:rPr>
        <w:t>. Двери на путях эвакуации открываются наружу по направлению к выходу из здания.</w:t>
      </w:r>
    </w:p>
    <w:p w14:paraId="10417ACA" w14:textId="77777777" w:rsidR="00C324E8" w:rsidRPr="006E4D05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  <w:rPr>
          <w:color w:val="000000" w:themeColor="text1"/>
        </w:rPr>
      </w:pPr>
      <w:r w:rsidRPr="006E4D05">
        <w:rPr>
          <w:color w:val="000000" w:themeColor="text1"/>
        </w:rPr>
        <w:t>При эксплуатации эвакуационных путей запрещается:</w:t>
      </w:r>
    </w:p>
    <w:p w14:paraId="5EBB4B36" w14:textId="77777777" w:rsidR="00163AA5" w:rsidRDefault="00C324E8" w:rsidP="00163AA5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устраивать пороги на путях эвакуации (за исключением порогов в дверных проемах);</w:t>
      </w:r>
    </w:p>
    <w:p w14:paraId="7E0B8973" w14:textId="4AA2C0BB" w:rsidR="00C324E8" w:rsidRPr="001C3CC1" w:rsidRDefault="001C3CC1" w:rsidP="00163AA5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1C3CC1">
        <w:rPr>
          <w:rStyle w:val="blk"/>
        </w:rP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</w:t>
      </w:r>
      <w:r w:rsidR="00163AA5" w:rsidRPr="001C3CC1">
        <w:rPr>
          <w:color w:val="000000" w:themeColor="text1"/>
        </w:rPr>
        <w:t>;</w:t>
      </w:r>
    </w:p>
    <w:p w14:paraId="5EDDF3C5" w14:textId="77777777" w:rsidR="00163AA5" w:rsidRDefault="00C324E8" w:rsidP="00163AA5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6B4D0F6E" w14:textId="4A1FB26F" w:rsidR="00163AA5" w:rsidRPr="00163AA5" w:rsidRDefault="00163AA5" w:rsidP="00062462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>
        <w:lastRenderedPageBreak/>
        <w:t>фиксировать самозакрывающиеся двери лестничных клеток и тамбуров в открытом положении (если для этих целей не используются устройства, автоматически срабатывающие при пожаре), а также снимать их;</w:t>
      </w:r>
    </w:p>
    <w:p w14:paraId="2620E998" w14:textId="77777777" w:rsidR="00C324E8" w:rsidRPr="006E4D05" w:rsidRDefault="00C324E8" w:rsidP="0082463A">
      <w:pPr>
        <w:numPr>
          <w:ilvl w:val="0"/>
          <w:numId w:val="15"/>
        </w:numPr>
        <w:tabs>
          <w:tab w:val="num" w:pos="567"/>
        </w:tabs>
        <w:spacing w:after="24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57AE3BDE" w14:textId="77777777" w:rsidR="00C324E8" w:rsidRPr="006E4D05" w:rsidRDefault="00C324E8" w:rsidP="002E00F6">
      <w:pPr>
        <w:autoSpaceDE w:val="0"/>
        <w:autoSpaceDN w:val="0"/>
        <w:adjustRightInd w:val="0"/>
        <w:spacing w:after="120"/>
        <w:jc w:val="both"/>
        <w:rPr>
          <w:color w:val="000000" w:themeColor="text1"/>
        </w:rPr>
      </w:pPr>
      <w:r w:rsidRPr="006E4D05">
        <w:rPr>
          <w:color w:val="000000" w:themeColor="text1"/>
        </w:rPr>
        <w:t>Запрещается:</w:t>
      </w:r>
    </w:p>
    <w:p w14:paraId="6A1B0880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</w:pPr>
      <w:r w:rsidRPr="00C56F26">
        <w:rPr>
          <w:rStyle w:val="blk"/>
        </w:rPr>
        <w:t>эксплуатировать электропровода и кабели с видимыми нарушениями изоляции и со следами термического воздействия</w:t>
      </w:r>
      <w:r w:rsidRPr="00C56F26">
        <w:t>;</w:t>
      </w:r>
    </w:p>
    <w:p w14:paraId="2A21FECD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</w:pPr>
      <w:r w:rsidRPr="00C56F26">
        <w:t xml:space="preserve">пользоваться розетками, рубильниками, другими </w:t>
      </w:r>
      <w:proofErr w:type="spellStart"/>
      <w:r w:rsidRPr="00C56F26">
        <w:t>электроустановочными</w:t>
      </w:r>
      <w:proofErr w:type="spellEnd"/>
      <w:r w:rsidRPr="00C56F26">
        <w:t xml:space="preserve"> изделиями с повреждениями;</w:t>
      </w:r>
    </w:p>
    <w:p w14:paraId="7538D251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</w:pPr>
      <w:r w:rsidRPr="00C56F26">
        <w:rPr>
          <w:rStyle w:val="blk"/>
        </w:rPr>
        <w:t>эксплуатировать светильники со снятыми колпаками (</w:t>
      </w:r>
      <w:proofErr w:type="spellStart"/>
      <w:r w:rsidRPr="00C56F26">
        <w:rPr>
          <w:rStyle w:val="blk"/>
        </w:rPr>
        <w:t>рассеивателями</w:t>
      </w:r>
      <w:proofErr w:type="spellEnd"/>
      <w:r w:rsidRPr="00C56F26">
        <w:rPr>
          <w:rStyle w:val="blk"/>
        </w:rP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</w:t>
      </w:r>
      <w:r w:rsidRPr="00C56F26">
        <w:t>;</w:t>
      </w:r>
    </w:p>
    <w:p w14:paraId="1FE95115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</w:pPr>
      <w:r w:rsidRPr="00C56F26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54D85C95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  <w:rPr>
          <w:rStyle w:val="blk"/>
          <w:b/>
          <w:color w:val="000000" w:themeColor="text1"/>
        </w:rPr>
      </w:pPr>
      <w:r w:rsidRPr="00C56F26">
        <w:rPr>
          <w:rStyle w:val="blk"/>
        </w:rP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0B64A4B0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  <w:rPr>
          <w:rStyle w:val="blk"/>
          <w:b/>
          <w:color w:val="000000" w:themeColor="text1"/>
        </w:rPr>
      </w:pPr>
      <w:r w:rsidRPr="00C56F26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2F0E9E46" w14:textId="77777777" w:rsidR="00C56F26" w:rsidRPr="00C56F26" w:rsidRDefault="00C56F26" w:rsidP="00C56F26">
      <w:pPr>
        <w:numPr>
          <w:ilvl w:val="0"/>
          <w:numId w:val="15"/>
        </w:numPr>
        <w:tabs>
          <w:tab w:val="num" w:pos="692"/>
        </w:tabs>
        <w:spacing w:before="120"/>
        <w:ind w:left="567"/>
        <w:jc w:val="both"/>
        <w:rPr>
          <w:rStyle w:val="blk"/>
          <w:b/>
          <w:color w:val="000000" w:themeColor="text1"/>
        </w:rPr>
      </w:pPr>
      <w:r w:rsidRPr="00C56F26">
        <w:rPr>
          <w:rStyle w:val="blk"/>
        </w:rPr>
        <w:t xml:space="preserve">размещать (складировать) в </w:t>
      </w:r>
      <w:proofErr w:type="spellStart"/>
      <w:r w:rsidRPr="00C56F26">
        <w:rPr>
          <w:rStyle w:val="blk"/>
        </w:rPr>
        <w:t>электрощитовых</w:t>
      </w:r>
      <w:proofErr w:type="spellEnd"/>
      <w:r w:rsidRPr="00C56F26">
        <w:rPr>
          <w:rStyle w:val="blk"/>
        </w:rPr>
        <w:t>, а также ближе 1 метра от электрощитов, электродвигателей и пусковой аппаратуры горючие, легковоспламеняющиеся вещества и материалы;</w:t>
      </w:r>
    </w:p>
    <w:p w14:paraId="352E1B02" w14:textId="5EDAAEF5" w:rsidR="00C324E8" w:rsidRPr="00C56F26" w:rsidRDefault="00C56F26" w:rsidP="00C56F26">
      <w:pPr>
        <w:numPr>
          <w:ilvl w:val="0"/>
          <w:numId w:val="15"/>
        </w:numPr>
        <w:tabs>
          <w:tab w:val="num" w:pos="567"/>
        </w:tabs>
        <w:spacing w:before="120"/>
        <w:ind w:left="567"/>
        <w:jc w:val="both"/>
        <w:rPr>
          <w:color w:val="000000" w:themeColor="text1"/>
        </w:rPr>
      </w:pPr>
      <w:r w:rsidRPr="00C56F26">
        <w:rPr>
          <w:rStyle w:val="blk"/>
        </w:rP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 w:rsidRPr="00C56F26">
        <w:rPr>
          <w:rStyle w:val="blk"/>
        </w:rPr>
        <w:t>электроподогрева</w:t>
      </w:r>
      <w:proofErr w:type="spellEnd"/>
      <w:r w:rsidRPr="00C56F26">
        <w:rPr>
          <w:rStyle w:val="blk"/>
        </w:rP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</w:t>
      </w:r>
      <w:r w:rsidR="00C324E8" w:rsidRPr="00C56F26">
        <w:rPr>
          <w:color w:val="000000" w:themeColor="text1"/>
        </w:rPr>
        <w:t>.</w:t>
      </w:r>
    </w:p>
    <w:p w14:paraId="44CEDBA4" w14:textId="77777777" w:rsidR="00C324E8" w:rsidRDefault="00C324E8" w:rsidP="00C56F26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Эвакуационное освещение должно включаться автоматически при прекращении электропитания рабочего освещения. </w:t>
      </w:r>
    </w:p>
    <w:p w14:paraId="73ED33E6" w14:textId="6DECE1AF" w:rsidR="001E5AB0" w:rsidRPr="001E5AB0" w:rsidRDefault="001E5AB0" w:rsidP="00C56F26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  <w:rPr>
          <w:color w:val="000000" w:themeColor="text1"/>
        </w:rPr>
      </w:pPr>
      <w:r w:rsidRPr="001E5AB0">
        <w:rPr>
          <w:color w:val="000000" w:themeColor="text1"/>
        </w:rPr>
        <w:t>Запоры (замки) на дверях эвакуационных выходов должны обеспечивать возможность их свободного открывания изнутри без ключа</w:t>
      </w:r>
    </w:p>
    <w:p w14:paraId="080E502B" w14:textId="0E411689" w:rsidR="006A67E4" w:rsidRPr="00A52D53" w:rsidRDefault="00A52D53" w:rsidP="006A67E4">
      <w:pPr>
        <w:tabs>
          <w:tab w:val="left" w:pos="0"/>
        </w:tabs>
        <w:spacing w:after="240"/>
        <w:jc w:val="both"/>
        <w:rPr>
          <w:color w:val="000000" w:themeColor="text1"/>
        </w:rPr>
      </w:pPr>
      <w:r w:rsidRPr="00A52D53">
        <w:rPr>
          <w:color w:val="000000"/>
        </w:rPr>
        <w:t xml:space="preserve">Для обеспечения пожарной безопасности в помещениях установлены огнетушители порошковые </w:t>
      </w:r>
      <w:proofErr w:type="spellStart"/>
      <w:r w:rsidRPr="00A52D53">
        <w:rPr>
          <w:color w:val="000000"/>
        </w:rPr>
        <w:t>закачного</w:t>
      </w:r>
      <w:proofErr w:type="spellEnd"/>
      <w:r w:rsidRPr="00A52D53">
        <w:rPr>
          <w:color w:val="000000"/>
        </w:rPr>
        <w:t xml:space="preserve"> типа ОП-8(з) </w:t>
      </w:r>
      <w:r w:rsidRPr="00A52D53">
        <w:rPr>
          <w:color w:val="000000"/>
          <w:lang w:val="en-US"/>
        </w:rPr>
        <w:t>ABCE</w:t>
      </w:r>
      <w:r w:rsidRPr="00A52D53">
        <w:rPr>
          <w:color w:val="000000"/>
        </w:rPr>
        <w:t xml:space="preserve"> в количестве не менее 2-х штук</w:t>
      </w:r>
      <w:r w:rsidR="006A67E4" w:rsidRPr="00A52D53">
        <w:rPr>
          <w:color w:val="000000" w:themeColor="text1"/>
        </w:rPr>
        <w:t>.</w:t>
      </w:r>
    </w:p>
    <w:p w14:paraId="03E7999C" w14:textId="77777777" w:rsidR="006A67E4" w:rsidRPr="006E4D05" w:rsidRDefault="006A67E4" w:rsidP="006A67E4">
      <w:pPr>
        <w:spacing w:after="240"/>
        <w:jc w:val="both"/>
        <w:textAlignment w:val="baseline"/>
        <w:rPr>
          <w:rFonts w:cs="Tahoma"/>
          <w:color w:val="000000" w:themeColor="text1"/>
        </w:rPr>
      </w:pPr>
      <w:r w:rsidRPr="006E4D05">
        <w:rPr>
          <w:rFonts w:cs="Tahoma"/>
          <w:color w:val="000000" w:themeColor="text1"/>
        </w:rPr>
        <w:t>На дверях всех производственных и складских помещений должны быть размещены обозначения категорий по взрывопожарной и пожарной опасности, а также классов зон.</w:t>
      </w:r>
    </w:p>
    <w:p w14:paraId="28A34A8E" w14:textId="5F94ACE8" w:rsidR="0087253E" w:rsidRPr="006E4D05" w:rsidRDefault="00C324E8" w:rsidP="00C324E8">
      <w:pPr>
        <w:tabs>
          <w:tab w:val="num" w:pos="734"/>
        </w:tabs>
        <w:spacing w:after="240"/>
        <w:jc w:val="both"/>
        <w:rPr>
          <w:color w:val="000000" w:themeColor="text1"/>
        </w:rPr>
        <w:sectPr w:rsidR="0087253E" w:rsidRPr="006E4D05" w:rsidSect="0087253E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E4D05">
        <w:rPr>
          <w:color w:val="000000" w:themeColor="text1"/>
        </w:rPr>
        <w:lastRenderedPageBreak/>
        <w:t xml:space="preserve">Во всех помещениях </w:t>
      </w:r>
      <w:r w:rsidR="00163AA5">
        <w:rPr>
          <w:color w:val="000000" w:themeColor="text1"/>
        </w:rPr>
        <w:t>пожарного депо</w:t>
      </w:r>
      <w:r w:rsidR="004E2287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 xml:space="preserve">на видных местах и около телефонов вывешиваются таблички с указанием номера телефона вызова пожарной охраны – </w:t>
      </w:r>
      <w:r w:rsidR="00163AA5">
        <w:rPr>
          <w:color w:val="000000" w:themeColor="text1"/>
        </w:rPr>
        <w:t>57-601</w:t>
      </w:r>
      <w:r w:rsidR="00E373EA" w:rsidRPr="006E4D05">
        <w:rPr>
          <w:color w:val="000000" w:themeColor="text1"/>
        </w:rPr>
        <w:t xml:space="preserve">, </w:t>
      </w:r>
      <w:r w:rsidR="00163AA5">
        <w:rPr>
          <w:color w:val="000000" w:themeColor="text1"/>
        </w:rPr>
        <w:t>231-9-231</w:t>
      </w:r>
      <w:r w:rsidRPr="006E4D05">
        <w:rPr>
          <w:color w:val="000000" w:themeColor="text1"/>
        </w:rPr>
        <w:t>.</w:t>
      </w:r>
    </w:p>
    <w:p w14:paraId="1B6FE947" w14:textId="77777777" w:rsidR="000C127F" w:rsidRPr="006E4D05" w:rsidRDefault="004A4125" w:rsidP="000C12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8" w:name="_Toc72853392"/>
      <w:bookmarkEnd w:id="24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4.</w:t>
      </w:r>
      <w:r w:rsidR="000C127F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r w:rsidR="000C127F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28"/>
    </w:p>
    <w:p w14:paraId="12DF3B98" w14:textId="6CA992D9" w:rsidR="00FF15F4" w:rsidRDefault="006A67E4" w:rsidP="00FF15F4">
      <w:pPr>
        <w:tabs>
          <w:tab w:val="left" w:pos="0"/>
        </w:tabs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Пожарная безопасность при проведении пожароопасных работ в </w:t>
      </w:r>
      <w:r w:rsidR="00443158">
        <w:rPr>
          <w:color w:val="000000" w:themeColor="text1"/>
        </w:rPr>
        <w:t>пожарном депо</w:t>
      </w:r>
      <w:r w:rsidRPr="006E4D05">
        <w:rPr>
          <w:color w:val="000000" w:themeColor="text1"/>
        </w:rPr>
        <w:t xml:space="preserve"> обеспечивается в соответствии с </w:t>
      </w:r>
      <w:r w:rsidR="00065930">
        <w:rPr>
          <w:color w:val="000000" w:themeColor="text1"/>
        </w:rPr>
        <w:t>И</w:t>
      </w:r>
      <w:r w:rsidRPr="006E4D05">
        <w:rPr>
          <w:color w:val="000000" w:themeColor="text1"/>
        </w:rPr>
        <w:t>нструкцией ООО «Славнефть-Красноярскнефтегаз» «Организация безопасного проведения огневых работ на объектах Об</w:t>
      </w:r>
      <w:r w:rsidR="00FF15F4">
        <w:rPr>
          <w:color w:val="000000" w:themeColor="text1"/>
        </w:rPr>
        <w:t>щества» № П3-05 И-75484 ЮЛ-428.</w:t>
      </w:r>
    </w:p>
    <w:p w14:paraId="1A38D688" w14:textId="77777777" w:rsidR="00FF15F4" w:rsidRDefault="00FF15F4" w:rsidP="00FF15F4">
      <w:pPr>
        <w:tabs>
          <w:tab w:val="left" w:pos="0"/>
        </w:tabs>
        <w:spacing w:after="240"/>
        <w:jc w:val="both"/>
      </w:pPr>
      <w:r>
        <w:t>Все технологические процессы в пожарном депо проводятся в соответствии с регламентами, правилами технической эксплуатации и другой утвержденной в установленном порядке нормативно-технической и эксплуатационной документацией, а оборудование, предназначенное для использования пожароопасных и пожаровзрывоопасных веществ и материалов, должно соответствовать конструкторской документации.</w:t>
      </w:r>
    </w:p>
    <w:p w14:paraId="02CE5E4E" w14:textId="45E51E41" w:rsidR="00FF15F4" w:rsidRDefault="00FF15F4" w:rsidP="00FF15F4">
      <w:pPr>
        <w:tabs>
          <w:tab w:val="left" w:pos="0"/>
        </w:tabs>
        <w:spacing w:after="240"/>
        <w:jc w:val="both"/>
      </w:pPr>
      <w:r w:rsidRPr="004E0630">
        <w:rPr>
          <w:color w:val="000000" w:themeColor="text1"/>
        </w:rPr>
        <w:t xml:space="preserve">Руководитель </w:t>
      </w:r>
      <w:r>
        <w:rPr>
          <w:color w:val="000000" w:themeColor="text1"/>
        </w:rPr>
        <w:t xml:space="preserve">структурного подразделения, эксплуатирующего пожарное депо, </w:t>
      </w:r>
      <w:r w:rsidR="00E15A7D">
        <w:rPr>
          <w:color w:val="000000" w:themeColor="text1"/>
        </w:rPr>
        <w:t>и/</w:t>
      </w:r>
      <w:r>
        <w:rPr>
          <w:color w:val="000000" w:themeColor="text1"/>
        </w:rPr>
        <w:t xml:space="preserve">или руководитель подрядной </w:t>
      </w:r>
      <w:r w:rsidRPr="004E0630">
        <w:rPr>
          <w:color w:val="000000" w:themeColor="text1"/>
        </w:rPr>
        <w:t>организации</w:t>
      </w:r>
      <w:r>
        <w:rPr>
          <w:color w:val="000000" w:themeColor="text1"/>
        </w:rPr>
        <w:t>, которой передано в аренду пожарное депо,</w:t>
      </w:r>
      <w:r w:rsidRPr="004E0630">
        <w:rPr>
          <w:color w:val="000000" w:themeColor="text1"/>
        </w:rPr>
        <w:t xml:space="preserve"> </w:t>
      </w:r>
      <w:r>
        <w:t xml:space="preserve">обеспечивает при работе с пожароопасными и </w:t>
      </w:r>
      <w:proofErr w:type="spellStart"/>
      <w:r>
        <w:t>пожаровзрывоопасными</w:t>
      </w:r>
      <w:proofErr w:type="spellEnd"/>
      <w:r>
        <w:t xml:space="preserve"> веществами и материалами соблюдение требований маркировки и предупредительных надписей, указанных на упаковках или в сопроводительных документах.</w:t>
      </w:r>
    </w:p>
    <w:p w14:paraId="1AEEDE63" w14:textId="4204943A" w:rsidR="00FF15F4" w:rsidRDefault="00FF15F4" w:rsidP="00FF15F4">
      <w:pPr>
        <w:tabs>
          <w:tab w:val="left" w:pos="0"/>
        </w:tabs>
        <w:spacing w:after="240"/>
        <w:jc w:val="both"/>
      </w:pPr>
      <w:r>
        <w:t>Запрещается совместное применение (если это не предусмотрено технологическим регламентом), хранение и транспортировка веществ и материалов, которые при взаимодействии друг с другом способны воспламеняться, взрываться или образовывать горючие и токсичные газы (смеси).</w:t>
      </w:r>
    </w:p>
    <w:p w14:paraId="2B6FC344" w14:textId="77777777" w:rsidR="00443158" w:rsidRDefault="00443158" w:rsidP="00F674B6">
      <w:pPr>
        <w:autoSpaceDE w:val="0"/>
        <w:autoSpaceDN w:val="0"/>
        <w:spacing w:after="120"/>
        <w:jc w:val="both"/>
        <w:rPr>
          <w:color w:val="000000" w:themeColor="text1"/>
        </w:rPr>
      </w:pPr>
      <w:r>
        <w:rPr>
          <w:color w:val="000000" w:themeColor="text1"/>
        </w:rPr>
        <w:t>В помещении гаража-стоянки пожарного депо запрещается:</w:t>
      </w:r>
    </w:p>
    <w:p w14:paraId="5C5C37A8" w14:textId="121C8282" w:rsidR="00443158" w:rsidRPr="00FF15F4" w:rsidRDefault="00443158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устанавливать транспортные средства в количестве, превышающем предусмотренное в проектной документации на пожарное депо, нарушать план их расстановки, уменьшать расстояние между автомобилями;</w:t>
      </w:r>
    </w:p>
    <w:p w14:paraId="7F0E52CD" w14:textId="4CE8552B" w:rsidR="00443158" w:rsidRPr="00FF15F4" w:rsidRDefault="00443158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загромождать выездные ворота и проезды;</w:t>
      </w:r>
    </w:p>
    <w:p w14:paraId="7C0DD4F1" w14:textId="19711496" w:rsidR="00FF15F4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оставлять транспортные средства с открытыми горловинами топливных баков, а также при наличии утечки топлива и масла;</w:t>
      </w:r>
    </w:p>
    <w:p w14:paraId="129598DD" w14:textId="1088244B" w:rsidR="00FF15F4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заправлять горючим и сливать из транспортных средств топливо;</w:t>
      </w:r>
    </w:p>
    <w:p w14:paraId="34333550" w14:textId="563F75D4" w:rsidR="00FF15F4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хранить тару из-под горючего, а также горючее и масла;</w:t>
      </w:r>
    </w:p>
    <w:p w14:paraId="5B871F52" w14:textId="57BA5523" w:rsidR="00FF15F4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подзаряжать аккумуляторы непосредственно на транспортных средствах;</w:t>
      </w:r>
    </w:p>
    <w:p w14:paraId="0D6BDC82" w14:textId="7B318DEF" w:rsidR="00FF15F4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FF15F4">
        <w:rPr>
          <w:color w:val="000000" w:themeColor="text1"/>
        </w:rPr>
        <w:t>подогревать двигатели открытым огнем (костры, факелы, паяльные лампы), пользоваться открытыми источниками огня для освещения;</w:t>
      </w:r>
    </w:p>
    <w:p w14:paraId="5442D670" w14:textId="65E30357" w:rsidR="0087253E" w:rsidRPr="00FF15F4" w:rsidRDefault="00FF15F4" w:rsidP="00FF15F4">
      <w:pPr>
        <w:numPr>
          <w:ilvl w:val="0"/>
          <w:numId w:val="15"/>
        </w:numPr>
        <w:tabs>
          <w:tab w:val="num" w:pos="567"/>
        </w:tabs>
        <w:spacing w:after="120"/>
        <w:ind w:left="567"/>
        <w:jc w:val="both"/>
        <w:rPr>
          <w:color w:val="000000" w:themeColor="text1"/>
        </w:rPr>
        <w:sectPr w:rsidR="0087253E" w:rsidRPr="00FF15F4" w:rsidSect="0087253E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F15F4">
        <w:rPr>
          <w:color w:val="000000" w:themeColor="text1"/>
        </w:rPr>
        <w:t xml:space="preserve">устанавливать транспортные средства, предназначенные для перевозки </w:t>
      </w:r>
      <w:r w:rsidR="00E6142F">
        <w:rPr>
          <w:color w:val="000000" w:themeColor="text1"/>
        </w:rPr>
        <w:t>ЛВЖ</w:t>
      </w:r>
      <w:r w:rsidR="00E6142F" w:rsidRPr="006E4D05">
        <w:rPr>
          <w:color w:val="000000" w:themeColor="text1"/>
        </w:rPr>
        <w:t xml:space="preserve"> и </w:t>
      </w:r>
      <w:r w:rsidR="00E6142F">
        <w:rPr>
          <w:color w:val="000000" w:themeColor="text1"/>
        </w:rPr>
        <w:t>ГЖ</w:t>
      </w:r>
      <w:r w:rsidRPr="00FF15F4">
        <w:rPr>
          <w:color w:val="000000" w:themeColor="text1"/>
        </w:rPr>
        <w:t>, а также горючих газов</w:t>
      </w:r>
      <w:r w:rsidR="008E52D3" w:rsidRPr="00FF15F4">
        <w:rPr>
          <w:color w:val="000000" w:themeColor="text1"/>
        </w:rPr>
        <w:t>.</w:t>
      </w:r>
    </w:p>
    <w:p w14:paraId="23296207" w14:textId="4A0DBB00" w:rsidR="009D32AB" w:rsidRPr="006E4D05" w:rsidRDefault="004A4125" w:rsidP="009D32AB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9" w:name="_Toc72853393"/>
      <w:r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5.</w:t>
      </w:r>
      <w:r w:rsidR="009D32AB" w:rsidRPr="006E4D0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r w:rsidR="00437CF8" w:rsidRPr="00437CF8">
        <w:rPr>
          <w:rFonts w:ascii="Arial" w:hAnsi="Arial" w:cs="Arial"/>
          <w:color w:val="000000" w:themeColor="text1"/>
          <w:sz w:val="32"/>
          <w:szCs w:val="32"/>
          <w:lang w:val="ru-RU"/>
        </w:rPr>
        <w:t>ПОРЯДОК И НОРМЫ ХРАНЕНИЯ ПОЖАРОВЗРЫВООПАСНЫХ ВЕЩЕСТВ И МАТЕРИАЛОВ</w:t>
      </w:r>
      <w:bookmarkEnd w:id="29"/>
    </w:p>
    <w:p w14:paraId="36803EB9" w14:textId="77777777" w:rsidR="000408D1" w:rsidRDefault="009D32AB" w:rsidP="000408D1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Хранение на объекте веществ и материалов с неизвестными пожароопасными свойствами, а также не имеющих сертификата (паспорта) пож</w:t>
      </w:r>
      <w:r w:rsidR="000408D1">
        <w:rPr>
          <w:color w:val="000000" w:themeColor="text1"/>
        </w:rPr>
        <w:t>арной безопасности запрещается.</w:t>
      </w:r>
    </w:p>
    <w:p w14:paraId="33ACFE70" w14:textId="77777777" w:rsidR="000408D1" w:rsidRDefault="00FF15F4" w:rsidP="000408D1">
      <w:pPr>
        <w:spacing w:after="240"/>
        <w:jc w:val="both"/>
        <w:rPr>
          <w:color w:val="000000" w:themeColor="text1"/>
        </w:rPr>
      </w:pPr>
      <w:r>
        <w:t>Хранить на складах (в помещениях) вещества и материалы необходимо с учетом их пожароопасных физико-химических свойств (способность к окислению, самонагреванию и воспламенению при попадании влаги, соприкосновении с воздухом и др.).</w:t>
      </w:r>
    </w:p>
    <w:p w14:paraId="12707C90" w14:textId="77777777" w:rsidR="000408D1" w:rsidRDefault="000408D1" w:rsidP="000408D1">
      <w:pPr>
        <w:spacing w:after="240"/>
        <w:jc w:val="both"/>
      </w:pPr>
      <w:r>
        <w:t>Запрещается совместное хранение в одной секции с каучуком или материалами, получаемыми путем вулканизации каучука, каких-либо других материалов.</w:t>
      </w:r>
    </w:p>
    <w:p w14:paraId="3A3E72A5" w14:textId="4828AB45" w:rsidR="000408D1" w:rsidRPr="00B26186" w:rsidRDefault="00B26186" w:rsidP="000408D1">
      <w:pPr>
        <w:spacing w:after="240"/>
        <w:jc w:val="both"/>
      </w:pPr>
      <w:r w:rsidRPr="00B26186">
        <w:rPr>
          <w:rStyle w:val="blk"/>
        </w:rPr>
        <w:t>Расстояние от светильников с лампами накаливания до хранящихся товаров должно быть не менее 0,5 метра</w:t>
      </w:r>
      <w:r w:rsidR="000408D1" w:rsidRPr="00B26186">
        <w:t>.</w:t>
      </w:r>
    </w:p>
    <w:p w14:paraId="51E6A459" w14:textId="77777777" w:rsidR="000408D1" w:rsidRDefault="000408D1" w:rsidP="000408D1">
      <w:pPr>
        <w:spacing w:after="240"/>
        <w:jc w:val="both"/>
      </w:pPr>
      <w:r>
        <w:t>Запрещается в помещениях складов применять дежурное освещение, использовать газовые плиты и электронагревательные приборы.</w:t>
      </w:r>
    </w:p>
    <w:p w14:paraId="0AD10FDA" w14:textId="11350AB8" w:rsidR="000408D1" w:rsidRDefault="000408D1" w:rsidP="000B607D">
      <w:pPr>
        <w:spacing w:after="240"/>
        <w:jc w:val="both"/>
      </w:pPr>
      <w:r>
        <w:t>Оборудование складов по окончании рабочего дня должно обесточиваться. Аппараты, предназначенные для отключения электроснабжения склада, должны располагаться вне складского помещения на стене из негорючих материалов или отдельно стоящей опоре.</w:t>
      </w:r>
    </w:p>
    <w:p w14:paraId="1159E382" w14:textId="77777777" w:rsidR="000408D1" w:rsidRPr="00FF15F4" w:rsidRDefault="000408D1" w:rsidP="00FF15F4">
      <w:pPr>
        <w:autoSpaceDE w:val="0"/>
        <w:autoSpaceDN w:val="0"/>
        <w:adjustRightInd w:val="0"/>
        <w:jc w:val="both"/>
        <w:sectPr w:rsidR="000408D1" w:rsidRPr="00FF15F4" w:rsidSect="0087253E">
          <w:headerReference w:type="defaul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F525024" w14:textId="77777777" w:rsidR="00947FAE" w:rsidRPr="006E4D05" w:rsidRDefault="004A4125" w:rsidP="00947FA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0" w:name="_Toc72853394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6. </w:t>
      </w:r>
      <w:r w:rsidR="00947FAE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ПОРЯДОК ОСМОТРА И ЗАКРЫТИЯ ПОМЕЩЕНИЙ ПО ОКОНЧАНИИ РАБОТ</w:t>
      </w:r>
      <w:bookmarkEnd w:id="30"/>
    </w:p>
    <w:p w14:paraId="30A6C449" w14:textId="7CA6D897" w:rsidR="00F865C9" w:rsidRDefault="00F865C9" w:rsidP="006A67E4">
      <w:pPr>
        <w:spacing w:after="240"/>
        <w:jc w:val="both"/>
        <w:rPr>
          <w:color w:val="000000" w:themeColor="text1"/>
        </w:rPr>
      </w:pPr>
      <w:r>
        <w:rPr>
          <w:color w:val="000000" w:themeColor="text1"/>
        </w:rPr>
        <w:t xml:space="preserve">В пожарном депо установлен круглосуточный режим работы. </w:t>
      </w:r>
    </w:p>
    <w:p w14:paraId="192030CB" w14:textId="784C13E9" w:rsidR="006A67E4" w:rsidRPr="006E4D05" w:rsidRDefault="006A67E4" w:rsidP="006A67E4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Осмотр помещений </w:t>
      </w:r>
      <w:r w:rsidR="00F865C9">
        <w:rPr>
          <w:color w:val="000000" w:themeColor="text1"/>
        </w:rPr>
        <w:t>пожарного депо</w:t>
      </w:r>
      <w:r w:rsidRPr="006E4D05">
        <w:rPr>
          <w:color w:val="000000" w:themeColor="text1"/>
        </w:rPr>
        <w:t xml:space="preserve"> производится </w:t>
      </w:r>
      <w:r w:rsidR="0040079A">
        <w:rPr>
          <w:color w:val="000000" w:themeColor="text1"/>
        </w:rPr>
        <w:t>ежедневно</w:t>
      </w:r>
      <w:r w:rsidR="0040079A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лицом, назначенным в установленном порядке ответственным за противопожарное состояние данного помещения.</w:t>
      </w:r>
    </w:p>
    <w:p w14:paraId="1D6E5BD4" w14:textId="19A4CC3B" w:rsidR="00947FAE" w:rsidRPr="006E4D05" w:rsidRDefault="00613C6E" w:rsidP="003D6D73">
      <w:pPr>
        <w:spacing w:after="120"/>
        <w:jc w:val="both"/>
        <w:rPr>
          <w:color w:val="000000" w:themeColor="text1"/>
        </w:rPr>
      </w:pPr>
      <w:r>
        <w:rPr>
          <w:color w:val="000000" w:themeColor="text1"/>
        </w:rPr>
        <w:t>Ежедневно о</w:t>
      </w:r>
      <w:r w:rsidR="00947FAE" w:rsidRPr="006E4D05">
        <w:rPr>
          <w:color w:val="000000" w:themeColor="text1"/>
        </w:rPr>
        <w:t xml:space="preserve">тветственный за осмотр обязан проверить все </w:t>
      </w:r>
      <w:r w:rsidR="0040079A">
        <w:rPr>
          <w:color w:val="000000" w:themeColor="text1"/>
        </w:rPr>
        <w:t xml:space="preserve">закрепленные </w:t>
      </w:r>
      <w:r w:rsidR="00947FAE" w:rsidRPr="006E4D05">
        <w:rPr>
          <w:color w:val="000000" w:themeColor="text1"/>
        </w:rPr>
        <w:t>помещения объекта и обеспечить выполнение следующих мероприятий:</w:t>
      </w:r>
    </w:p>
    <w:p w14:paraId="2DC599C6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уборку сгораемых отходов, мусора;</w:t>
      </w:r>
    </w:p>
    <w:p w14:paraId="10A91EE5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освободить проходы, выходы и подступы к средствам пожаротушения;</w:t>
      </w:r>
    </w:p>
    <w:p w14:paraId="4312E220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4828E49A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промасленные ветошь, обтирочный и другие материалы должны выноситься из зданий в безопасное место, спецодежда должна храниться в подвешенном виде в специальных шкафах;</w:t>
      </w:r>
    </w:p>
    <w:p w14:paraId="63D6B1D3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контейнеры, ящики, урны, предназначенные для сбора мусора и отходов, должны быть очищены от мусора;</w:t>
      </w:r>
    </w:p>
    <w:p w14:paraId="07E4FDFC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проезды по территории, подъезды к объекту и водоисточникам должны быть свободными для проезда пожарных автомобилей;</w:t>
      </w:r>
    </w:p>
    <w:p w14:paraId="76F05155" w14:textId="77777777" w:rsidR="00947FAE" w:rsidRPr="006E4D05" w:rsidRDefault="00947FAE" w:rsidP="0081580D">
      <w:pPr>
        <w:numPr>
          <w:ilvl w:val="0"/>
          <w:numId w:val="15"/>
        </w:numPr>
        <w:tabs>
          <w:tab w:val="num" w:pos="0"/>
          <w:tab w:val="num" w:pos="567"/>
        </w:tabs>
        <w:spacing w:after="24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</w:p>
    <w:p w14:paraId="7C6D3132" w14:textId="1FD8DF0D" w:rsidR="0087253E" w:rsidRPr="006E4D05" w:rsidRDefault="0087253E" w:rsidP="00947FAE">
      <w:pPr>
        <w:spacing w:after="240"/>
        <w:jc w:val="both"/>
        <w:rPr>
          <w:color w:val="000000" w:themeColor="text1"/>
        </w:rPr>
        <w:sectPr w:rsidR="0087253E" w:rsidRPr="006E4D05" w:rsidSect="0087253E">
          <w:headerReference w:type="defaul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4054D2B" w14:textId="77777777" w:rsidR="008F016E" w:rsidRPr="006E4D05" w:rsidRDefault="004A4125" w:rsidP="008F016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1" w:name="_Toc72853395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7. </w:t>
      </w:r>
      <w:r w:rsidR="008F016E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31"/>
    </w:p>
    <w:p w14:paraId="5A6E23CA" w14:textId="4216F62C" w:rsidR="008F016E" w:rsidRPr="006E4D05" w:rsidRDefault="008F016E" w:rsidP="008F016E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  <w:color w:val="000000" w:themeColor="text1"/>
        </w:rPr>
      </w:pPr>
      <w:r w:rsidRPr="006E4D05">
        <w:rPr>
          <w:bCs/>
          <w:color w:val="000000" w:themeColor="text1"/>
        </w:rPr>
        <w:t xml:space="preserve">На прилегающей территории и в помещениях </w:t>
      </w:r>
      <w:r w:rsidR="00FA38F9">
        <w:rPr>
          <w:bCs/>
          <w:color w:val="000000" w:themeColor="text1"/>
        </w:rPr>
        <w:t>пожарного депо</w:t>
      </w:r>
      <w:r w:rsidRPr="006E4D05">
        <w:rPr>
          <w:b/>
          <w:color w:val="000000" w:themeColor="text1"/>
        </w:rPr>
        <w:t xml:space="preserve"> </w:t>
      </w:r>
      <w:r w:rsidRPr="006E4D05">
        <w:rPr>
          <w:bCs/>
          <w:color w:val="000000" w:themeColor="text1"/>
        </w:rPr>
        <w:t>запрещается курить вне специально отведенных для этого мест и пользоваться открытым огнем.</w:t>
      </w:r>
    </w:p>
    <w:p w14:paraId="4E5FECED" w14:textId="1131C9D5" w:rsidR="008F016E" w:rsidRPr="006E4D05" w:rsidRDefault="008F016E" w:rsidP="008F016E">
      <w:pPr>
        <w:spacing w:after="240"/>
        <w:jc w:val="both"/>
        <w:rPr>
          <w:color w:val="000000" w:themeColor="text1"/>
        </w:rPr>
      </w:pPr>
      <w:r w:rsidRPr="006E4D05">
        <w:rPr>
          <w:iCs/>
          <w:color w:val="000000" w:themeColor="text1"/>
        </w:rPr>
        <w:t>Перечень мест для курения</w:t>
      </w:r>
      <w:r w:rsidR="003C38E2" w:rsidRPr="006E4D05">
        <w:rPr>
          <w:iCs/>
          <w:color w:val="000000" w:themeColor="text1"/>
        </w:rPr>
        <w:t xml:space="preserve"> требования к ним установлены приказом</w:t>
      </w:r>
      <w:r w:rsidR="00891E23" w:rsidRPr="006E4D05">
        <w:rPr>
          <w:iCs/>
          <w:color w:val="000000" w:themeColor="text1"/>
        </w:rPr>
        <w:t xml:space="preserve"> ООО «Славнефть-Красноярскнефтегаз»</w:t>
      </w:r>
      <w:r w:rsidR="007C5FDA" w:rsidRPr="006E4D05">
        <w:rPr>
          <w:iCs/>
          <w:color w:val="000000" w:themeColor="text1"/>
        </w:rPr>
        <w:t xml:space="preserve">, в котором установлен </w:t>
      </w:r>
      <w:r w:rsidR="003C38E2" w:rsidRPr="006E4D05">
        <w:rPr>
          <w:iCs/>
          <w:color w:val="000000" w:themeColor="text1"/>
        </w:rPr>
        <w:t>режима курения на объекта</w:t>
      </w:r>
      <w:r w:rsidR="002D568A" w:rsidRPr="006E4D05">
        <w:rPr>
          <w:iCs/>
          <w:color w:val="000000" w:themeColor="text1"/>
        </w:rPr>
        <w:t>х</w:t>
      </w:r>
      <w:r w:rsidR="003C38E2" w:rsidRPr="006E4D05">
        <w:rPr>
          <w:iCs/>
          <w:color w:val="000000" w:themeColor="text1"/>
        </w:rPr>
        <w:t xml:space="preserve"> Общества</w:t>
      </w:r>
      <w:r w:rsidR="007C5FDA" w:rsidRPr="006E4D05">
        <w:rPr>
          <w:iCs/>
          <w:color w:val="000000" w:themeColor="text1"/>
        </w:rPr>
        <w:t>.</w:t>
      </w:r>
    </w:p>
    <w:p w14:paraId="2D9524E0" w14:textId="08DF1450" w:rsidR="006A67E4" w:rsidRPr="006E4D05" w:rsidRDefault="006A67E4" w:rsidP="006A67E4">
      <w:pPr>
        <w:tabs>
          <w:tab w:val="left" w:pos="0"/>
        </w:tabs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Все места проведения пожароопасных работ н</w:t>
      </w:r>
      <w:r w:rsidRPr="006E4D05">
        <w:rPr>
          <w:bCs/>
          <w:color w:val="000000" w:themeColor="text1"/>
        </w:rPr>
        <w:t>а прилегающей территории и в помещениях</w:t>
      </w:r>
      <w:r w:rsidRPr="006E4D05">
        <w:rPr>
          <w:color w:val="000000" w:themeColor="text1"/>
        </w:rPr>
        <w:t xml:space="preserve"> </w:t>
      </w:r>
      <w:r w:rsidR="00FA38F9">
        <w:rPr>
          <w:color w:val="000000" w:themeColor="text1"/>
        </w:rPr>
        <w:t>пожарного депо</w:t>
      </w:r>
      <w:r w:rsidRPr="006E4D05">
        <w:rPr>
          <w:color w:val="000000" w:themeColor="text1"/>
        </w:rPr>
        <w:t xml:space="preserve"> являются временными.</w:t>
      </w:r>
    </w:p>
    <w:p w14:paraId="3FC20B0A" w14:textId="76D98506" w:rsidR="0087253E" w:rsidRPr="00F318FD" w:rsidRDefault="006A67E4" w:rsidP="008F016E">
      <w:pPr>
        <w:spacing w:after="240"/>
        <w:jc w:val="both"/>
        <w:rPr>
          <w:color w:val="000000" w:themeColor="text1"/>
        </w:rPr>
        <w:sectPr w:rsidR="0087253E" w:rsidRPr="00F318FD" w:rsidSect="0087253E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E4D05">
        <w:rPr>
          <w:color w:val="000000" w:themeColor="text1"/>
        </w:rPr>
        <w:t xml:space="preserve">На проведение всех видов пожароопасных работ на временных местах ответственный руководитель обязан оформить наряд-допуск в соответствии с </w:t>
      </w:r>
      <w:r w:rsidR="00CD50FC">
        <w:rPr>
          <w:color w:val="000000" w:themeColor="text1"/>
        </w:rPr>
        <w:t>и</w:t>
      </w:r>
      <w:r w:rsidRPr="006E4D05">
        <w:rPr>
          <w:color w:val="000000" w:themeColor="text1"/>
        </w:rPr>
        <w:t>нструкцией ООО</w:t>
      </w:r>
      <w:r w:rsidR="007C5FDA" w:rsidRPr="006E4D05">
        <w:rPr>
          <w:color w:val="000000" w:themeColor="text1"/>
        </w:rPr>
        <w:t> </w:t>
      </w:r>
      <w:r w:rsidRPr="006E4D05">
        <w:rPr>
          <w:color w:val="000000" w:themeColor="text1"/>
        </w:rPr>
        <w:t>«Славнефть-Красноярскнефтегаз» «Организация безопасного проведения огневых работ на объектах Общества» № П3-05 И-75484 ЮЛ-428</w:t>
      </w:r>
      <w:r w:rsidRPr="00F318FD">
        <w:rPr>
          <w:color w:val="000000" w:themeColor="text1"/>
        </w:rPr>
        <w:t xml:space="preserve">. </w:t>
      </w:r>
      <w:r w:rsidR="00F318FD" w:rsidRPr="00F318FD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</w:t>
      </w:r>
      <w:r w:rsidRPr="00F318FD">
        <w:rPr>
          <w:color w:val="000000" w:themeColor="text1"/>
        </w:rPr>
        <w:t>.</w:t>
      </w:r>
    </w:p>
    <w:p w14:paraId="122E546E" w14:textId="77777777" w:rsidR="009E4695" w:rsidRPr="006E4D05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2" w:name="_Toc72853396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8. </w:t>
      </w:r>
      <w:r w:rsidR="009E4695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ПОРЯДОК СБОРА, ХРАНЕНИЯ И УДАЛЕНИЯ ГОРЮЧИХ ВЕЩЕСТВ И МАТЕРИАЛОВ, СОДЕРЖАНИЯ И ХРАНЕНИЯ СПЕЦОДЕЖДЫ</w:t>
      </w:r>
      <w:bookmarkEnd w:id="32"/>
    </w:p>
    <w:p w14:paraId="1669B29E" w14:textId="77777777" w:rsidR="009E4695" w:rsidRPr="006E4D05" w:rsidRDefault="009E4695" w:rsidP="009E4695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Рабочие места, помещения и расположенное в них оборудование должны ежедневно убираться от мусора и пыли.</w:t>
      </w:r>
    </w:p>
    <w:p w14:paraId="5B75CAB5" w14:textId="77777777" w:rsidR="009E4695" w:rsidRPr="006E4D05" w:rsidRDefault="009E4695" w:rsidP="009E4695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Уборку следует производить методами, исключающими взвихрение пыли и образования взрывоопасных пылевоздушных смесей.</w:t>
      </w:r>
    </w:p>
    <w:p w14:paraId="50EE5BD1" w14:textId="25C24DAC" w:rsidR="0087253E" w:rsidRPr="006E4D05" w:rsidRDefault="0087253E" w:rsidP="009E4695">
      <w:pPr>
        <w:spacing w:after="240"/>
        <w:jc w:val="both"/>
        <w:rPr>
          <w:color w:val="000000" w:themeColor="text1"/>
        </w:rPr>
        <w:sectPr w:rsidR="0087253E" w:rsidRPr="006E4D05" w:rsidSect="0087253E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3454780" w14:textId="77777777" w:rsidR="009E4695" w:rsidRPr="006E4D05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3" w:name="_Toc72853397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9. </w:t>
      </w:r>
      <w:r w:rsidR="002B3B01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3"/>
    </w:p>
    <w:p w14:paraId="73D4ECE3" w14:textId="22609DCE" w:rsidR="00C8610C" w:rsidRPr="006E4D05" w:rsidRDefault="000A748F" w:rsidP="009E4695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Сырье</w:t>
      </w:r>
      <w:r w:rsidR="009E4695" w:rsidRPr="006E4D05">
        <w:rPr>
          <w:color w:val="000000" w:themeColor="text1"/>
        </w:rPr>
        <w:t xml:space="preserve">, </w:t>
      </w:r>
      <w:r w:rsidRPr="006E4D05">
        <w:rPr>
          <w:color w:val="000000" w:themeColor="text1"/>
        </w:rPr>
        <w:t xml:space="preserve">полуфабрикаты </w:t>
      </w:r>
      <w:r w:rsidR="009E4695" w:rsidRPr="006E4D05">
        <w:rPr>
          <w:color w:val="000000" w:themeColor="text1"/>
        </w:rPr>
        <w:t xml:space="preserve">и </w:t>
      </w:r>
      <w:r w:rsidRPr="006E4D05">
        <w:rPr>
          <w:color w:val="000000" w:themeColor="text1"/>
        </w:rPr>
        <w:t xml:space="preserve">готовая </w:t>
      </w:r>
      <w:r w:rsidR="009E4695" w:rsidRPr="006E4D05">
        <w:rPr>
          <w:color w:val="000000" w:themeColor="text1"/>
        </w:rPr>
        <w:t>продукци</w:t>
      </w:r>
      <w:r w:rsidRPr="006E4D05">
        <w:rPr>
          <w:color w:val="000000" w:themeColor="text1"/>
        </w:rPr>
        <w:t>я</w:t>
      </w:r>
      <w:r w:rsidR="009E4695" w:rsidRPr="006E4D05">
        <w:rPr>
          <w:color w:val="000000" w:themeColor="text1"/>
        </w:rPr>
        <w:t xml:space="preserve"> </w:t>
      </w:r>
      <w:r w:rsidR="008E52D3" w:rsidRPr="006E4D05">
        <w:rPr>
          <w:color w:val="000000" w:themeColor="text1"/>
        </w:rPr>
        <w:t xml:space="preserve">в </w:t>
      </w:r>
      <w:r w:rsidR="003F4D3D">
        <w:rPr>
          <w:color w:val="000000" w:themeColor="text1"/>
        </w:rPr>
        <w:t>пожарном депо</w:t>
      </w:r>
      <w:r w:rsidR="009E4695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отсутствуют</w:t>
      </w:r>
      <w:r w:rsidR="009E4695" w:rsidRPr="006E4D05">
        <w:rPr>
          <w:color w:val="000000" w:themeColor="text1"/>
        </w:rPr>
        <w:t>.</w:t>
      </w:r>
    </w:p>
    <w:p w14:paraId="4A90B62D" w14:textId="77777777" w:rsidR="001464A5" w:rsidRPr="006E4D05" w:rsidRDefault="001464A5" w:rsidP="009E4695">
      <w:pPr>
        <w:spacing w:after="240"/>
        <w:jc w:val="both"/>
        <w:rPr>
          <w:b/>
          <w:color w:val="000000" w:themeColor="text1"/>
        </w:rPr>
        <w:sectPr w:rsidR="001464A5" w:rsidRPr="006E4D05" w:rsidSect="0087253E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CA9C3FA" w14:textId="21920E05" w:rsidR="009E4695" w:rsidRPr="006E4D05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4" w:name="_Toc72853398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10. </w:t>
      </w:r>
      <w:r w:rsidR="002B3B01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</w:t>
      </w:r>
      <w:r w:rsidR="00607B6C" w:rsidRPr="00607B6C">
        <w:rPr>
          <w:rFonts w:ascii="Arial" w:hAnsi="Arial" w:cs="Arial"/>
          <w:color w:val="000000" w:themeColor="text1"/>
          <w:sz w:val="32"/>
          <w:szCs w:val="32"/>
          <w:lang w:val="ru-RU"/>
        </w:rPr>
        <w:t>, ВЕТОШИ</w:t>
      </w:r>
      <w:bookmarkEnd w:id="34"/>
    </w:p>
    <w:p w14:paraId="07D00951" w14:textId="44CB9D1A" w:rsidR="001464A5" w:rsidRPr="006E4D05" w:rsidRDefault="004458E9" w:rsidP="009E4695">
      <w:pPr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>Горючие отходы и пыль убира</w:t>
      </w:r>
      <w:r w:rsidR="006A67E4" w:rsidRPr="006E4D05">
        <w:rPr>
          <w:color w:val="000000" w:themeColor="text1"/>
        </w:rPr>
        <w:t>ю</w:t>
      </w:r>
      <w:r w:rsidRPr="006E4D05">
        <w:rPr>
          <w:color w:val="000000" w:themeColor="text1"/>
        </w:rPr>
        <w:t>тся ежедневно</w:t>
      </w:r>
      <w:r w:rsidR="002B3B01" w:rsidRPr="006E4D05">
        <w:rPr>
          <w:color w:val="000000" w:themeColor="text1"/>
        </w:rPr>
        <w:t>.</w:t>
      </w:r>
    </w:p>
    <w:p w14:paraId="2A2A88EA" w14:textId="2526A57D" w:rsidR="00424D21" w:rsidRPr="006E4D05" w:rsidRDefault="008416D6" w:rsidP="009E4695">
      <w:pPr>
        <w:spacing w:after="240"/>
        <w:jc w:val="both"/>
        <w:rPr>
          <w:color w:val="000000" w:themeColor="text1"/>
        </w:rPr>
        <w:sectPr w:rsidR="00424D21" w:rsidRPr="006E4D05" w:rsidSect="0087253E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416D6">
        <w:rPr>
          <w:color w:val="000000" w:themeColor="text1"/>
        </w:rPr>
        <w:t xml:space="preserve">Специальная одежда лиц, работающих с маслами, лаками, красками и другими </w:t>
      </w:r>
      <w:r w:rsidR="00E6142F">
        <w:rPr>
          <w:color w:val="000000" w:themeColor="text1"/>
        </w:rPr>
        <w:t>ЛВЖ</w:t>
      </w:r>
      <w:r w:rsidR="00E6142F" w:rsidRPr="006E4D05">
        <w:rPr>
          <w:color w:val="000000" w:themeColor="text1"/>
        </w:rPr>
        <w:t xml:space="preserve"> и </w:t>
      </w:r>
      <w:r w:rsidR="00E6142F">
        <w:rPr>
          <w:color w:val="000000" w:themeColor="text1"/>
        </w:rPr>
        <w:t>ГЖ</w:t>
      </w:r>
      <w:r w:rsidRPr="008416D6">
        <w:rPr>
          <w:color w:val="000000" w:themeColor="text1"/>
        </w:rPr>
        <w:t>, хранится в подвешенном виде в металлических шкафах, установленных в специально отведенных для этой цели местах</w:t>
      </w:r>
      <w:r w:rsidR="00724F0B" w:rsidRPr="006E4D05">
        <w:rPr>
          <w:color w:val="000000" w:themeColor="text1"/>
        </w:rPr>
        <w:t>.</w:t>
      </w:r>
    </w:p>
    <w:p w14:paraId="53022471" w14:textId="77777777" w:rsidR="002B3B01" w:rsidRPr="006E4D05" w:rsidRDefault="004A4125" w:rsidP="002B3B0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5" w:name="_Toc72853399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11. </w:t>
      </w:r>
      <w:r w:rsidR="004B4E82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5"/>
    </w:p>
    <w:p w14:paraId="143CEFDA" w14:textId="6C9EAA0E" w:rsidR="001464A5" w:rsidRPr="006E4D05" w:rsidRDefault="008E52D3" w:rsidP="004619A4">
      <w:pPr>
        <w:spacing w:after="240"/>
        <w:jc w:val="both"/>
        <w:rPr>
          <w:b/>
          <w:color w:val="000000" w:themeColor="text1"/>
        </w:rPr>
        <w:sectPr w:rsidR="001464A5" w:rsidRPr="006E4D05" w:rsidSect="0087253E">
          <w:headerReference w:type="defaul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E4D05">
        <w:rPr>
          <w:color w:val="000000" w:themeColor="text1"/>
        </w:rPr>
        <w:t xml:space="preserve">В </w:t>
      </w:r>
      <w:r w:rsidR="008416D6">
        <w:rPr>
          <w:color w:val="000000" w:themeColor="text1"/>
        </w:rPr>
        <w:t>пожарном депо</w:t>
      </w:r>
      <w:r w:rsidRPr="006E4D05">
        <w:rPr>
          <w:color w:val="000000" w:themeColor="text1"/>
        </w:rPr>
        <w:t xml:space="preserve"> отсутствуют к</w:t>
      </w:r>
      <w:r w:rsidR="004619A4" w:rsidRPr="006E4D05">
        <w:rPr>
          <w:color w:val="000000" w:themeColor="text1"/>
        </w:rPr>
        <w:t>онтрольно-измерительные приборы, отклонения от предельных показаний которых могут вызвать пожар или взрыв.</w:t>
      </w:r>
    </w:p>
    <w:p w14:paraId="00CA27C9" w14:textId="5AFCEF8C" w:rsidR="00377A5D" w:rsidRPr="006E4D05" w:rsidRDefault="004A4125" w:rsidP="00377A5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6" w:name="_Toc72853400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12. </w:t>
      </w:r>
      <w:r w:rsidR="00431DDD" w:rsidRPr="00431DDD">
        <w:rPr>
          <w:rFonts w:ascii="Arial" w:hAnsi="Arial" w:cs="Arial"/>
          <w:color w:val="000000" w:themeColor="text1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36"/>
    </w:p>
    <w:p w14:paraId="6664F63A" w14:textId="1DEEBDFE" w:rsidR="00F03273" w:rsidRPr="006E4D05" w:rsidRDefault="00F03273" w:rsidP="003D6D73">
      <w:pPr>
        <w:spacing w:after="12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Каждый работник </w:t>
      </w:r>
      <w:r w:rsidR="008416D6">
        <w:rPr>
          <w:color w:val="000000" w:themeColor="text1"/>
        </w:rPr>
        <w:t xml:space="preserve">при </w:t>
      </w:r>
      <w:r w:rsidRPr="006E4D05">
        <w:rPr>
          <w:color w:val="000000" w:themeColor="text1"/>
        </w:rPr>
        <w:t>обнаружении пожара или признаков горения (задымление, запах гари, повышение температуры и т.п.) обязан:</w:t>
      </w:r>
    </w:p>
    <w:p w14:paraId="4A46EF5B" w14:textId="57ECA8D3" w:rsidR="00F03273" w:rsidRPr="006E4D05" w:rsidRDefault="00F03273" w:rsidP="00394173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немедленно сообщить об этом по телефонам </w:t>
      </w:r>
      <w:r w:rsidR="008416D6">
        <w:rPr>
          <w:color w:val="000000" w:themeColor="text1"/>
        </w:rPr>
        <w:t>57-601</w:t>
      </w:r>
      <w:r w:rsidRPr="006E4D05">
        <w:rPr>
          <w:color w:val="000000" w:themeColor="text1"/>
        </w:rPr>
        <w:t xml:space="preserve">, </w:t>
      </w:r>
      <w:r w:rsidR="008416D6">
        <w:rPr>
          <w:color w:val="000000" w:themeColor="text1"/>
        </w:rPr>
        <w:t>231-9-231</w:t>
      </w:r>
      <w:r w:rsidRPr="006E4D05">
        <w:rPr>
          <w:color w:val="000000" w:themeColor="text1"/>
        </w:rPr>
        <w:t xml:space="preserve"> 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1E5944A9" w14:textId="77777777" w:rsidR="00F03273" w:rsidRPr="006E4D05" w:rsidRDefault="00F03273" w:rsidP="00394173">
      <w:pPr>
        <w:numPr>
          <w:ilvl w:val="0"/>
          <w:numId w:val="15"/>
        </w:numPr>
        <w:tabs>
          <w:tab w:val="num" w:pos="0"/>
          <w:tab w:val="num" w:pos="567"/>
        </w:tabs>
        <w:spacing w:after="12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 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61ABCFA0" w14:textId="77777777" w:rsidR="002B3B01" w:rsidRPr="006E4D05" w:rsidRDefault="00F03273" w:rsidP="00394173">
      <w:pPr>
        <w:numPr>
          <w:ilvl w:val="0"/>
          <w:numId w:val="15"/>
        </w:numPr>
        <w:tabs>
          <w:tab w:val="num" w:pos="0"/>
          <w:tab w:val="num" w:pos="567"/>
        </w:tabs>
        <w:spacing w:after="240"/>
        <w:ind w:left="567"/>
        <w:jc w:val="both"/>
        <w:rPr>
          <w:color w:val="000000" w:themeColor="text1"/>
        </w:rPr>
      </w:pPr>
      <w:r w:rsidRPr="006E4D05">
        <w:rPr>
          <w:color w:val="000000" w:themeColor="text1"/>
        </w:rPr>
        <w:t>принять по возможности меры по эвакуации людей и сохранности материальных ценностей</w:t>
      </w:r>
      <w:r w:rsidR="003B3F0E" w:rsidRPr="006E4D05">
        <w:rPr>
          <w:color w:val="000000" w:themeColor="text1"/>
        </w:rPr>
        <w:t>, задействовать установки пожарной автоматики – активировать ручной пожарный извещатель</w:t>
      </w:r>
      <w:r w:rsidRPr="006E4D05">
        <w:rPr>
          <w:color w:val="000000" w:themeColor="text1"/>
        </w:rPr>
        <w:t>.</w:t>
      </w:r>
    </w:p>
    <w:p w14:paraId="17490ADD" w14:textId="56A764C1" w:rsidR="00F03273" w:rsidRPr="006E4D05" w:rsidRDefault="00F03273" w:rsidP="000A748F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Для целей пожаротушения на объекте применяются </w:t>
      </w:r>
      <w:r w:rsidR="00D96FA1">
        <w:rPr>
          <w:color w:val="000000" w:themeColor="text1"/>
        </w:rPr>
        <w:t>ОП</w:t>
      </w:r>
      <w:r w:rsidRPr="006E4D05">
        <w:rPr>
          <w:color w:val="000000" w:themeColor="text1"/>
        </w:rPr>
        <w:t xml:space="preserve"> </w:t>
      </w:r>
      <w:proofErr w:type="spellStart"/>
      <w:r w:rsidR="00BC0262" w:rsidRPr="006E4D05">
        <w:rPr>
          <w:color w:val="000000" w:themeColor="text1"/>
        </w:rPr>
        <w:t>закачного</w:t>
      </w:r>
      <w:proofErr w:type="spellEnd"/>
      <w:r w:rsidR="00BC0262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типа</w:t>
      </w:r>
      <w:r w:rsidR="00BC0262" w:rsidRPr="006E4D05">
        <w:rPr>
          <w:color w:val="000000" w:themeColor="text1"/>
        </w:rPr>
        <w:t xml:space="preserve">, а также огнетушители углекислотные </w:t>
      </w:r>
      <w:r w:rsidRPr="006E4D05">
        <w:rPr>
          <w:color w:val="000000" w:themeColor="text1"/>
        </w:rPr>
        <w:t xml:space="preserve">– для тушения первичных загораний, а также электроустановок, находящихся под напряжением до 1000В. </w:t>
      </w:r>
      <w:r w:rsidR="00BC0262" w:rsidRPr="006E4D05">
        <w:rPr>
          <w:color w:val="000000" w:themeColor="text1"/>
        </w:rPr>
        <w:t>При тушении необходимо п</w:t>
      </w:r>
      <w:r w:rsidRPr="006E4D05">
        <w:rPr>
          <w:color w:val="000000" w:themeColor="text1"/>
        </w:rPr>
        <w:t>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73E5E21E" w14:textId="2B7C08F1" w:rsidR="001464A5" w:rsidRDefault="00E85D8C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  <w:r w:rsidRPr="006E4D05">
        <w:rPr>
          <w:color w:val="000000" w:themeColor="text1"/>
        </w:rPr>
        <w:t xml:space="preserve">Осмотр и приведение в пожаровзрывобезопасное состояние помещений </w:t>
      </w:r>
      <w:r w:rsidR="00E3072E">
        <w:rPr>
          <w:color w:val="000000" w:themeColor="text1"/>
        </w:rPr>
        <w:t>пожарного депо</w:t>
      </w:r>
      <w:r w:rsidR="007C5FDA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 xml:space="preserve">осуществляется в соответствии с разделом </w:t>
      </w:r>
      <w:r w:rsidR="00585DCA" w:rsidRPr="006E4D05">
        <w:rPr>
          <w:color w:val="000000" w:themeColor="text1"/>
        </w:rPr>
        <w:t>6</w:t>
      </w:r>
      <w:r w:rsidR="000A748F" w:rsidRPr="006E4D05">
        <w:rPr>
          <w:color w:val="000000" w:themeColor="text1"/>
        </w:rPr>
        <w:t xml:space="preserve"> </w:t>
      </w:r>
      <w:r w:rsidRPr="006E4D05">
        <w:rPr>
          <w:color w:val="000000" w:themeColor="text1"/>
        </w:rPr>
        <w:t>настоящей Инструкции.</w:t>
      </w:r>
    </w:p>
    <w:p w14:paraId="20996782" w14:textId="77777777" w:rsidR="00594BDA" w:rsidRDefault="00594BDA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</w:p>
    <w:p w14:paraId="12375B15" w14:textId="77777777" w:rsidR="00594BDA" w:rsidRDefault="00594BDA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  <w:sectPr w:rsidR="00594BDA" w:rsidSect="0087253E">
          <w:headerReference w:type="default" r:id="rId3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92E9BDE" w14:textId="61DCDB48" w:rsidR="00594BDA" w:rsidRPr="006E4D05" w:rsidRDefault="00594BDA" w:rsidP="00594BDA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7" w:name="_Toc72853401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13. </w:t>
      </w:r>
      <w:r w:rsidRPr="00594BDA">
        <w:rPr>
          <w:rFonts w:ascii="Arial" w:hAnsi="Arial" w:cs="Arial"/>
          <w:color w:val="000000" w:themeColor="text1"/>
          <w:sz w:val="32"/>
          <w:szCs w:val="32"/>
          <w:lang w:val="ru-RU"/>
        </w:rPr>
        <w:t>ДОПУСТИМОЕ (ПРЕДЕЛЬНОЕ) КОЛИЧЕСТВО ЛЮДЕЙ, КОТОРЫЕ МОГУТ ОДНОВРЕМЕННО НАХОДИТЬСЯ НА ОБЪЕКТЕ ЗАЩИТЫ</w:t>
      </w:r>
      <w:bookmarkEnd w:id="37"/>
    </w:p>
    <w:p w14:paraId="3824BBCC" w14:textId="6954B9B8" w:rsidR="00594BDA" w:rsidRDefault="00594BDA" w:rsidP="00E3072E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  <w:r w:rsidRPr="00E3072E">
        <w:rPr>
          <w:color w:val="000000" w:themeColor="text1"/>
        </w:rPr>
        <w:t xml:space="preserve">Допустимое (предельное) количество людей, которые могут одновременно находиться на объекте защиты – </w:t>
      </w:r>
      <w:r w:rsidR="00D56ED1">
        <w:rPr>
          <w:color w:val="000000" w:themeColor="text1"/>
        </w:rPr>
        <w:t>75</w:t>
      </w:r>
      <w:r w:rsidRPr="00E3072E">
        <w:rPr>
          <w:color w:val="000000" w:themeColor="text1"/>
        </w:rPr>
        <w:t xml:space="preserve"> человек.</w:t>
      </w:r>
    </w:p>
    <w:p w14:paraId="20B0317E" w14:textId="77777777" w:rsidR="00594BDA" w:rsidRPr="006E4D05" w:rsidRDefault="00594BDA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  <w:sectPr w:rsidR="00594BDA" w:rsidRPr="006E4D05" w:rsidSect="0087253E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520A0F8" w14:textId="39EAE93B" w:rsidR="00E85D8C" w:rsidRPr="006E4D05" w:rsidRDefault="004A4125" w:rsidP="00E85D8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8" w:name="_Toc72853402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1</w:t>
      </w:r>
      <w:r w:rsidR="00594BDA">
        <w:rPr>
          <w:rFonts w:ascii="Arial" w:hAnsi="Arial" w:cs="Arial"/>
          <w:color w:val="000000" w:themeColor="text1"/>
          <w:sz w:val="32"/>
          <w:szCs w:val="32"/>
          <w:lang w:val="ru-RU"/>
        </w:rPr>
        <w:t>4</w:t>
      </w:r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. </w:t>
      </w:r>
      <w:r w:rsidR="00E85D8C"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ПЕРЕЧЕНЬ ЛИЦ, ОТВЕТСТВЕННЫХ ЗА ОБЕСПЕЧЕНИЕ ПОЖАРНОЙ БЕЗОПАСНОСТИ (ПО НАПРАВЛЕНИЯМ)</w:t>
      </w:r>
      <w:bookmarkEnd w:id="38"/>
    </w:p>
    <w:p w14:paraId="4B54216E" w14:textId="48897DBD" w:rsidR="00550543" w:rsidRPr="006E4D05" w:rsidRDefault="00550543" w:rsidP="00E35524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Таблица 1</w:t>
      </w:r>
    </w:p>
    <w:p w14:paraId="75935292" w14:textId="385137C3" w:rsidR="00550543" w:rsidRPr="006E4D05" w:rsidRDefault="00550543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Перечень лиц, ответственных</w:t>
      </w:r>
      <w:r w:rsidR="0008613A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6E4D05">
        <w:rPr>
          <w:rFonts w:ascii="Arial" w:hAnsi="Arial" w:cs="Arial"/>
          <w:b/>
          <w:color w:val="000000" w:themeColor="text1"/>
          <w:sz w:val="20"/>
          <w:szCs w:val="20"/>
        </w:rPr>
        <w:t>за обеспечение пожарной безопасности (по направлениям)</w:t>
      </w:r>
    </w:p>
    <w:tbl>
      <w:tblPr>
        <w:tblW w:w="962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8"/>
        <w:gridCol w:w="2693"/>
        <w:gridCol w:w="6363"/>
      </w:tblGrid>
      <w:tr w:rsidR="006E4D05" w:rsidRPr="006E4D05" w14:paraId="6AC5BC0E" w14:textId="77777777" w:rsidTr="00E35524">
        <w:trPr>
          <w:trHeight w:val="20"/>
          <w:tblHeader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bookmarkEnd w:id="25"/>
          <w:bookmarkEnd w:id="26"/>
          <w:p w14:paraId="671F7711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№ п/п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27BA57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Должность</w:t>
            </w:r>
          </w:p>
        </w:tc>
        <w:tc>
          <w:tcPr>
            <w:tcW w:w="636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8247C6A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6E4D05" w:rsidRPr="006E4D05" w14:paraId="0C8B89A1" w14:textId="77777777" w:rsidTr="00E35524">
        <w:trPr>
          <w:trHeight w:val="20"/>
          <w:tblHeader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CC6537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53B9D6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636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0D0BD4" w14:textId="77777777" w:rsidR="0087187E" w:rsidRPr="006E4D05" w:rsidRDefault="0087187E" w:rsidP="00AD2674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 w:rsidRPr="006E4D05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3</w:t>
            </w:r>
          </w:p>
        </w:tc>
      </w:tr>
      <w:tr w:rsidR="006E4D05" w:rsidRPr="006E4D05" w14:paraId="7EB72E26" w14:textId="77777777" w:rsidTr="00065930">
        <w:trPr>
          <w:trHeight w:val="20"/>
        </w:trPr>
        <w:tc>
          <w:tcPr>
            <w:tcW w:w="568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2B8F26" w14:textId="77777777" w:rsidR="0087187E" w:rsidRPr="006E4D05" w:rsidRDefault="0087187E" w:rsidP="0087187E">
            <w:pPr>
              <w:pStyle w:val="aff0"/>
              <w:numPr>
                <w:ilvl w:val="0"/>
                <w:numId w:val="29"/>
              </w:numPr>
              <w:shd w:val="clear" w:color="auto" w:fill="FFFFFF"/>
              <w:ind w:left="470" w:hanging="357"/>
              <w:contextualSpacing w:val="0"/>
              <w:jc w:val="both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3ED222" w14:textId="3FEF40CC" w:rsidR="0087187E" w:rsidRPr="006E4D05" w:rsidRDefault="0087187E" w:rsidP="0087187E">
            <w:pPr>
              <w:shd w:val="clear" w:color="auto" w:fill="FFFFFF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Работник, первый заметивший возгорание</w:t>
            </w:r>
          </w:p>
        </w:tc>
        <w:tc>
          <w:tcPr>
            <w:tcW w:w="636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1025DD" w14:textId="691D5982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предупредить окриком, находящихся поблизости о необходимости покинуть опасную зону;</w:t>
            </w:r>
          </w:p>
          <w:p w14:paraId="0C897302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jc w:val="both"/>
              <w:rPr>
                <w:color w:val="000000" w:themeColor="text1"/>
                <w:sz w:val="22"/>
                <w:szCs w:val="22"/>
              </w:rPr>
            </w:pPr>
            <w:r w:rsidRPr="006E4D05">
              <w:rPr>
                <w:color w:val="000000" w:themeColor="text1"/>
              </w:rPr>
              <w:t>немедленно сообщить об этом в пожарную охрану, используя ручной пожарный извещатель, по телефону:</w:t>
            </w:r>
          </w:p>
          <w:p w14:paraId="100DD538" w14:textId="62A95AD3" w:rsidR="0087187E" w:rsidRPr="006E4D05" w:rsidRDefault="00C07635" w:rsidP="00E35524">
            <w:pPr>
              <w:spacing w:after="120"/>
              <w:ind w:left="327"/>
              <w:jc w:val="both"/>
              <w:rPr>
                <w:color w:val="000000" w:themeColor="text1"/>
              </w:rPr>
            </w:pPr>
            <w:r>
              <w:rPr>
                <w:b/>
                <w:bCs/>
                <w:color w:val="000000" w:themeColor="text1"/>
              </w:rPr>
              <w:t>57-601, 231-9-231</w:t>
            </w:r>
            <w:r w:rsidR="0087187E" w:rsidRPr="006E4D05">
              <w:rPr>
                <w:color w:val="000000" w:themeColor="text1"/>
              </w:rPr>
              <w:t xml:space="preserve"> (при этом необходимо назвать точное место возникновения пожара и свою фамилию);</w:t>
            </w:r>
          </w:p>
          <w:p w14:paraId="4DF2B241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jc w:val="both"/>
              <w:rPr>
                <w:color w:val="000000" w:themeColor="text1"/>
              </w:rPr>
            </w:pPr>
            <w:r w:rsidRPr="006E4D05">
              <w:rPr>
                <w:snapToGrid w:val="0"/>
                <w:color w:val="000000" w:themeColor="text1"/>
              </w:rPr>
              <w:t>принять посильные меры по эвакуации людей и по тушению пожара имеющимися средствами пожаротушения (огнетушителями, стволами от внутренних пожарных кранов) и сохранности материальных ценностей;</w:t>
            </w:r>
          </w:p>
          <w:p w14:paraId="72AD5588" w14:textId="7265BD7A" w:rsidR="0087187E" w:rsidRPr="006E4D05" w:rsidRDefault="0087187E" w:rsidP="00D56ED1">
            <w:pPr>
              <w:numPr>
                <w:ilvl w:val="0"/>
                <w:numId w:val="30"/>
              </w:numPr>
              <w:jc w:val="both"/>
              <w:rPr>
                <w:color w:val="000000" w:themeColor="text1"/>
              </w:rPr>
            </w:pPr>
            <w:r w:rsidRPr="006E4D05">
              <w:rPr>
                <w:snapToGrid w:val="0"/>
                <w:color w:val="000000" w:themeColor="text1"/>
              </w:rPr>
              <w:t>покинуть опасную зону, следуя к основным и запасным эвакуационным выходам.</w:t>
            </w:r>
          </w:p>
        </w:tc>
      </w:tr>
      <w:tr w:rsidR="006E4D05" w:rsidRPr="006E4D05" w14:paraId="495F237C" w14:textId="77777777" w:rsidTr="00065930">
        <w:trPr>
          <w:trHeight w:val="20"/>
        </w:trPr>
        <w:tc>
          <w:tcPr>
            <w:tcW w:w="568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726FCC" w14:textId="77777777" w:rsidR="0087187E" w:rsidRPr="006E4D05" w:rsidRDefault="0087187E" w:rsidP="0087187E">
            <w:pPr>
              <w:pStyle w:val="aff0"/>
              <w:numPr>
                <w:ilvl w:val="0"/>
                <w:numId w:val="29"/>
              </w:numPr>
              <w:shd w:val="clear" w:color="auto" w:fill="FFFFFF"/>
              <w:ind w:left="470" w:hanging="357"/>
              <w:contextualSpacing w:val="0"/>
              <w:jc w:val="both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7D906" w14:textId="15887292" w:rsidR="0087187E" w:rsidRPr="007C7D68" w:rsidRDefault="000B607D" w:rsidP="007C7D6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Ответственный работник</w:t>
            </w:r>
            <w:r w:rsidRPr="004E0630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 xml:space="preserve">структурного подразделения, эксплуатирующего пожарное депо, или руководитель подрядной </w:t>
            </w:r>
            <w:r w:rsidRPr="004E0630">
              <w:rPr>
                <w:color w:val="000000" w:themeColor="text1"/>
              </w:rPr>
              <w:t>организации</w:t>
            </w:r>
            <w:r>
              <w:rPr>
                <w:color w:val="000000" w:themeColor="text1"/>
              </w:rPr>
              <w:t>, которой передано в аренду пожарное депо</w:t>
            </w:r>
          </w:p>
        </w:tc>
        <w:tc>
          <w:tcPr>
            <w:tcW w:w="6363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8D94F3" w14:textId="612D9F51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оценить обстановку, принять решение о дальнейших действиях в зависимости от площади возгорания;</w:t>
            </w:r>
            <w:bookmarkStart w:id="39" w:name="_Toc391492646"/>
            <w:bookmarkStart w:id="40" w:name="_Toc391494290"/>
            <w:bookmarkEnd w:id="39"/>
            <w:bookmarkEnd w:id="40"/>
          </w:p>
          <w:p w14:paraId="69EB5300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продублировать сообщение о пожаре в пожарную охрану;</w:t>
            </w:r>
          </w:p>
          <w:p w14:paraId="12B40361" w14:textId="0E883EDC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организовать оказание первой помощи пострадавшим</w:t>
            </w:r>
            <w:r w:rsidR="00C427A2">
              <w:rPr>
                <w:color w:val="000000" w:themeColor="text1"/>
              </w:rPr>
              <w:t>;</w:t>
            </w:r>
          </w:p>
          <w:p w14:paraId="1EF252E4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прекратить все работы в здании;</w:t>
            </w:r>
          </w:p>
          <w:p w14:paraId="5162C693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удалить за пределы опасной зоны всех работников, не участвующих в тушении пожара;</w:t>
            </w:r>
          </w:p>
          <w:p w14:paraId="5568D5C2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организовать спасение людей с использованием для этого имеющихся сил и средств;</w:t>
            </w:r>
          </w:p>
          <w:p w14:paraId="761B3555" w14:textId="1BE03FDC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организовать оказание первой помощи пострадавшим</w:t>
            </w:r>
            <w:r w:rsidR="00C427A2">
              <w:rPr>
                <w:color w:val="000000" w:themeColor="text1"/>
              </w:rPr>
              <w:t>;</w:t>
            </w:r>
          </w:p>
          <w:p w14:paraId="0CD9F46B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проверить включение автоматических систем противопожарной защиты (систем оповещения людей о пожаре, газового пожаротушения;</w:t>
            </w:r>
          </w:p>
          <w:p w14:paraId="20826E23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проверить закрытие окон в здании;</w:t>
            </w:r>
          </w:p>
          <w:p w14:paraId="46C7F035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7F5703A2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указать места заземления пожарной автомашины;</w:t>
            </w:r>
          </w:p>
          <w:p w14:paraId="3313BA1B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lastRenderedPageBreak/>
              <w:t>отключить при необходимости электроэнергию (за исключением систем противопожарной защиты);</w:t>
            </w:r>
          </w:p>
          <w:p w14:paraId="16D76BF6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7A7A2520" w14:textId="04FEAEC5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 xml:space="preserve">выдать пожарному расчету допуск на тушение пожара на энергетическом оборудовании, находящемся под напряжением до 0,4 </w:t>
            </w:r>
            <w:proofErr w:type="spellStart"/>
            <w:r w:rsidRPr="006E4D05">
              <w:rPr>
                <w:color w:val="000000" w:themeColor="text1"/>
              </w:rPr>
              <w:t>кВ</w:t>
            </w:r>
            <w:proofErr w:type="spellEnd"/>
            <w:r w:rsidR="00C427A2">
              <w:rPr>
                <w:color w:val="000000" w:themeColor="text1"/>
              </w:rPr>
              <w:t>;</w:t>
            </w:r>
          </w:p>
          <w:p w14:paraId="3AEF34F6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05CF906C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06E4248D" w14:textId="77777777" w:rsidR="0087187E" w:rsidRPr="006E4D05" w:rsidRDefault="0087187E" w:rsidP="00E35524">
            <w:pPr>
              <w:numPr>
                <w:ilvl w:val="0"/>
                <w:numId w:val="30"/>
              </w:numPr>
              <w:spacing w:after="120"/>
              <w:ind w:left="357" w:hanging="357"/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организовать одновременно с тушением пожара эвакуацию и защиту материальных ценностей;</w:t>
            </w:r>
          </w:p>
          <w:p w14:paraId="332FBC7F" w14:textId="795AFA3A" w:rsidR="0087187E" w:rsidRPr="006E4D05" w:rsidRDefault="0087187E" w:rsidP="0087187E">
            <w:pPr>
              <w:numPr>
                <w:ilvl w:val="0"/>
                <w:numId w:val="30"/>
              </w:numPr>
              <w:jc w:val="both"/>
              <w:rPr>
                <w:color w:val="000000" w:themeColor="text1"/>
              </w:rPr>
            </w:pPr>
            <w:r w:rsidRPr="006E4D05">
              <w:rPr>
                <w:color w:val="000000" w:themeColor="text1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пожара.</w:t>
            </w:r>
          </w:p>
        </w:tc>
      </w:tr>
    </w:tbl>
    <w:p w14:paraId="2E24FB0B" w14:textId="77777777" w:rsidR="00FD66C2" w:rsidRPr="006E4D05" w:rsidRDefault="00FD66C2" w:rsidP="006E4D05">
      <w:pPr>
        <w:rPr>
          <w:color w:val="000000" w:themeColor="text1"/>
        </w:rPr>
      </w:pPr>
    </w:p>
    <w:p w14:paraId="3E73A7CF" w14:textId="77777777" w:rsidR="009A07E4" w:rsidRPr="006E4D05" w:rsidRDefault="009A07E4" w:rsidP="00FD66C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  <w:sectPr w:rsidR="009A07E4" w:rsidRPr="006E4D05" w:rsidSect="0087253E">
          <w:headerReference w:type="defaul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09AE379" w14:textId="797D4564" w:rsidR="00FD66C2" w:rsidRPr="006E4D05" w:rsidRDefault="00FD66C2" w:rsidP="00FD66C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41" w:name="_Toc72853403"/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1</w:t>
      </w:r>
      <w:r w:rsidR="00594BDA">
        <w:rPr>
          <w:rFonts w:ascii="Arial" w:hAnsi="Arial" w:cs="Arial"/>
          <w:color w:val="000000" w:themeColor="text1"/>
          <w:sz w:val="32"/>
          <w:szCs w:val="32"/>
          <w:lang w:val="ru-RU"/>
        </w:rPr>
        <w:t>5</w:t>
      </w:r>
      <w:r w:rsidRPr="006E4D05">
        <w:rPr>
          <w:rFonts w:ascii="Arial" w:hAnsi="Arial" w:cs="Arial"/>
          <w:color w:val="000000" w:themeColor="text1"/>
          <w:sz w:val="32"/>
          <w:szCs w:val="32"/>
          <w:lang w:val="ru-RU"/>
        </w:rPr>
        <w:t>. ССЫЛКИ</w:t>
      </w:r>
      <w:bookmarkEnd w:id="41"/>
    </w:p>
    <w:p w14:paraId="52EF5044" w14:textId="728AD5D4" w:rsidR="009A07E4" w:rsidRPr="006C4024" w:rsidRDefault="009A07E4" w:rsidP="0008613A">
      <w:pPr>
        <w:tabs>
          <w:tab w:val="left" w:pos="0"/>
        </w:tabs>
        <w:autoSpaceDE w:val="0"/>
        <w:autoSpaceDN w:val="0"/>
        <w:adjustRightInd w:val="0"/>
        <w:spacing w:before="240" w:after="240"/>
        <w:ind w:left="567" w:hanging="567"/>
        <w:jc w:val="both"/>
        <w:rPr>
          <w:color w:val="000000" w:themeColor="text1"/>
        </w:rPr>
      </w:pPr>
      <w:r w:rsidRPr="006C4024">
        <w:rPr>
          <w:color w:val="000000" w:themeColor="text1"/>
        </w:rPr>
        <w:t>1.</w:t>
      </w:r>
      <w:r w:rsidRPr="006C4024">
        <w:rPr>
          <w:color w:val="000000" w:themeColor="text1"/>
        </w:rPr>
        <w:tab/>
      </w:r>
      <w:r w:rsidR="006C4024" w:rsidRPr="006C4024">
        <w:t>Правила противопожарного режима в Российской Федерации, утверждённые постановлением Правительства РФ от 16.09.2020 № 1479 «Об утверждении Правил противопожарного режима в Российской Федерации»</w:t>
      </w:r>
      <w:r w:rsidRPr="006C4024">
        <w:rPr>
          <w:color w:val="000000" w:themeColor="text1"/>
        </w:rPr>
        <w:t>.</w:t>
      </w:r>
    </w:p>
    <w:p w14:paraId="3F74634E" w14:textId="053F0B31" w:rsidR="001C3D9F" w:rsidRDefault="009A07E4" w:rsidP="0008613A">
      <w:pPr>
        <w:tabs>
          <w:tab w:val="left" w:pos="0"/>
        </w:tabs>
        <w:spacing w:before="240" w:after="240"/>
        <w:ind w:left="567" w:hanging="567"/>
        <w:jc w:val="both"/>
        <w:rPr>
          <w:color w:val="000000" w:themeColor="text1"/>
        </w:rPr>
      </w:pPr>
      <w:r w:rsidRPr="006E4D05">
        <w:rPr>
          <w:color w:val="000000" w:themeColor="text1"/>
        </w:rPr>
        <w:t>2.</w:t>
      </w:r>
      <w:r w:rsidRPr="006E4D05">
        <w:rPr>
          <w:color w:val="000000" w:themeColor="text1"/>
        </w:rPr>
        <w:tab/>
      </w:r>
      <w:r w:rsidR="001C3D9F">
        <w:rPr>
          <w:color w:val="000000" w:themeColor="text1"/>
        </w:rPr>
        <w:t xml:space="preserve">Методические указания </w:t>
      </w:r>
      <w:r w:rsidR="001C3D9F" w:rsidRPr="001C3D9F">
        <w:rPr>
          <w:color w:val="000000" w:themeColor="text1"/>
        </w:rPr>
        <w:t>ООО «Славнефть-Красноярскнефтегаз»</w:t>
      </w:r>
      <w:r w:rsidR="001C3D9F">
        <w:rPr>
          <w:color w:val="000000" w:themeColor="text1"/>
        </w:rPr>
        <w:t xml:space="preserve"> «</w:t>
      </w:r>
      <w:r w:rsidR="001C3D9F" w:rsidRPr="001C3D9F">
        <w:rPr>
          <w:color w:val="000000" w:themeColor="text1"/>
        </w:rPr>
        <w:t>Разработка инструкций о мерах пожарной безопасности для объектов ООО «Славнефть-Красноярскнефтегаз»</w:t>
      </w:r>
      <w:r w:rsidR="001C3D9F">
        <w:rPr>
          <w:color w:val="000000" w:themeColor="text1"/>
        </w:rPr>
        <w:t xml:space="preserve"> № П3-05 М-0159 ЮЛ-428 версия 1.00, утвержденн</w:t>
      </w:r>
      <w:r w:rsidR="00CD50FC">
        <w:rPr>
          <w:color w:val="000000" w:themeColor="text1"/>
        </w:rPr>
        <w:t>ые</w:t>
      </w:r>
      <w:r w:rsidR="001C3D9F">
        <w:rPr>
          <w:color w:val="000000" w:themeColor="text1"/>
        </w:rPr>
        <w:t xml:space="preserve"> и введенн</w:t>
      </w:r>
      <w:r w:rsidR="00CD50FC">
        <w:rPr>
          <w:color w:val="000000" w:themeColor="text1"/>
        </w:rPr>
        <w:t>ые</w:t>
      </w:r>
      <w:r w:rsidR="001C3D9F">
        <w:rPr>
          <w:color w:val="000000" w:themeColor="text1"/>
        </w:rPr>
        <w:t xml:space="preserve"> в действие приказом </w:t>
      </w:r>
      <w:r w:rsidR="001C3D9F" w:rsidRPr="001C3D9F">
        <w:rPr>
          <w:color w:val="000000" w:themeColor="text1"/>
        </w:rPr>
        <w:t>ООО «Славнефть-Красноярскнефтегаз»</w:t>
      </w:r>
      <w:r w:rsidR="001C3D9F">
        <w:rPr>
          <w:color w:val="000000" w:themeColor="text1"/>
        </w:rPr>
        <w:t xml:space="preserve"> от 21.08.2018 №718.</w:t>
      </w:r>
    </w:p>
    <w:p w14:paraId="795C06E5" w14:textId="59414EF8" w:rsidR="00FD66C2" w:rsidRPr="006E4D05" w:rsidRDefault="001C3D9F" w:rsidP="0008613A">
      <w:pPr>
        <w:tabs>
          <w:tab w:val="left" w:pos="0"/>
        </w:tabs>
        <w:spacing w:before="240" w:after="240"/>
        <w:ind w:left="567" w:hanging="567"/>
        <w:jc w:val="both"/>
        <w:rPr>
          <w:color w:val="000000" w:themeColor="text1"/>
        </w:rPr>
      </w:pPr>
      <w:r>
        <w:rPr>
          <w:color w:val="000000" w:themeColor="text1"/>
        </w:rPr>
        <w:t>3.</w:t>
      </w:r>
      <w:r>
        <w:rPr>
          <w:color w:val="000000" w:themeColor="text1"/>
        </w:rPr>
        <w:tab/>
      </w:r>
      <w:r w:rsidR="00753B44" w:rsidRPr="006E4D05">
        <w:rPr>
          <w:color w:val="000000" w:themeColor="text1"/>
        </w:rPr>
        <w:t xml:space="preserve">Инструкция ООО «Славнефть-Красноярскнефтегаз» «Организация безопасного проведения огневых работ на объектах Общества» № П3-05 И-75484 ЮЛ-428 версия 1.00, утвержденная </w:t>
      </w:r>
      <w:r w:rsidR="00B3097A" w:rsidRPr="006E4D05">
        <w:rPr>
          <w:color w:val="000000" w:themeColor="text1"/>
        </w:rPr>
        <w:t xml:space="preserve">и введенная в действие </w:t>
      </w:r>
      <w:r w:rsidR="00753B44" w:rsidRPr="006E4D05">
        <w:rPr>
          <w:color w:val="000000" w:themeColor="text1"/>
        </w:rPr>
        <w:t xml:space="preserve">приказом </w:t>
      </w:r>
      <w:r w:rsidR="00753B44" w:rsidRPr="006E4D05">
        <w:rPr>
          <w:iCs/>
          <w:color w:val="000000" w:themeColor="text1"/>
        </w:rPr>
        <w:t xml:space="preserve">ООО «Славнефть-Красноярскнефтегаз» </w:t>
      </w:r>
      <w:r w:rsidR="00753B44" w:rsidRPr="006E4D05">
        <w:rPr>
          <w:color w:val="000000" w:themeColor="text1"/>
        </w:rPr>
        <w:t>от 13.09.2017 № 473</w:t>
      </w:r>
      <w:r w:rsidR="00B3097A" w:rsidRPr="006E4D05">
        <w:rPr>
          <w:color w:val="000000" w:themeColor="text1"/>
        </w:rPr>
        <w:t>.</w:t>
      </w:r>
    </w:p>
    <w:p w14:paraId="2D19A177" w14:textId="77777777" w:rsidR="00550543" w:rsidRPr="006E4D05" w:rsidRDefault="00550543" w:rsidP="009933CC">
      <w:pPr>
        <w:tabs>
          <w:tab w:val="num" w:pos="1344"/>
        </w:tabs>
        <w:spacing w:after="120"/>
        <w:jc w:val="both"/>
        <w:rPr>
          <w:color w:val="000000" w:themeColor="text1"/>
          <w:sz w:val="2"/>
        </w:rPr>
      </w:pPr>
    </w:p>
    <w:sectPr w:rsidR="00550543" w:rsidRPr="006E4D05" w:rsidSect="0087253E">
      <w:headerReference w:type="default" r:id="rId36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BCF264" w14:textId="77777777" w:rsidR="001E39F6" w:rsidRDefault="001E39F6" w:rsidP="00E70701">
      <w:r>
        <w:separator/>
      </w:r>
    </w:p>
  </w:endnote>
  <w:endnote w:type="continuationSeparator" w:id="0">
    <w:p w14:paraId="6742946B" w14:textId="77777777" w:rsidR="001E39F6" w:rsidRDefault="001E39F6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panose1 w:val="020B0406020202030204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7C2BC1" w14:textId="77777777" w:rsidR="00AD2674" w:rsidRDefault="00AD26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AD2674" w14:paraId="568A9746" w14:textId="77777777" w:rsidTr="00952BB1">
      <w:tc>
        <w:tcPr>
          <w:tcW w:w="9638" w:type="dxa"/>
          <w:gridSpan w:val="2"/>
        </w:tcPr>
        <w:p w14:paraId="7FA776EE" w14:textId="661A979F" w:rsidR="00AD2674" w:rsidRDefault="00AD2674" w:rsidP="00065930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</w:t>
          </w:r>
          <w:r w:rsidR="00065930">
            <w:rPr>
              <w:rFonts w:ascii="Arial" w:hAnsi="Arial" w:cs="Arial"/>
              <w:sz w:val="16"/>
              <w:szCs w:val="16"/>
            </w:rPr>
            <w:t xml:space="preserve"> ЛНД принадлежат ООО «</w:t>
          </w:r>
          <w:proofErr w:type="spellStart"/>
          <w:r w:rsidR="00065930"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>–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Красноярскнефтегаз</w:t>
          </w:r>
          <w:proofErr w:type="spellEnd"/>
          <w:r>
            <w:rPr>
              <w:rFonts w:ascii="Arial" w:hAnsi="Arial" w:cs="Arial"/>
              <w:sz w:val="16"/>
              <w:szCs w:val="16"/>
            </w:rPr>
            <w:t>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AD2674" w14:paraId="57FDC4C5" w14:textId="77777777" w:rsidTr="00952BB1">
      <w:tc>
        <w:tcPr>
          <w:tcW w:w="9638" w:type="dxa"/>
          <w:gridSpan w:val="2"/>
        </w:tcPr>
        <w:p w14:paraId="1DDA3A5D" w14:textId="1BCA3378" w:rsidR="00AD2674" w:rsidRDefault="00AD2674" w:rsidP="00C0699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AD2674" w14:paraId="785164DA" w14:textId="77777777" w:rsidTr="00952BB1">
      <w:tc>
        <w:tcPr>
          <w:tcW w:w="7999" w:type="dxa"/>
          <w:tcBorders>
            <w:top w:val="single" w:sz="12" w:space="0" w:color="0070C0"/>
          </w:tcBorders>
        </w:tcPr>
        <w:p w14:paraId="3D72A23E" w14:textId="0B922D8E" w:rsidR="00AD2674" w:rsidRDefault="00AD2674" w:rsidP="00417F59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="00065930" w:rsidRPr="00065930">
            <w:rPr>
              <w:rFonts w:ascii="Arial" w:hAnsi="Arial" w:cs="Arial"/>
              <w:b/>
              <w:sz w:val="10"/>
              <w:szCs w:val="10"/>
            </w:rPr>
            <w:t>О МЕРАХ ПОЖАРНОЙ БЕЗОПАСНОСТИ В ЗДАНИИ ПОЖАРНОГО ДЕПО К-219 КУЮМБИНСКОГО ЛИЦЕНЗИОННОГО УЧАСТКА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1C6F4D8" w14:textId="59B9B99B" w:rsidR="00AD2674" w:rsidRPr="00BD28EB" w:rsidRDefault="00AD2674" w:rsidP="00C0699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065930" w:rsidRPr="00065930">
            <w:rPr>
              <w:rFonts w:ascii="Arial" w:hAnsi="Arial" w:cs="Arial"/>
              <w:b/>
              <w:sz w:val="10"/>
              <w:szCs w:val="10"/>
            </w:rPr>
            <w:t>П3-05 И-0169 ЮЛ-428</w:t>
          </w:r>
          <w:r w:rsidR="0006593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08613A"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8ABF7E1" w14:textId="74D3C8B1" w:rsidR="00AD2674" w:rsidRPr="00BD28EB" w:rsidRDefault="00AD2674" w:rsidP="00BC503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A2C6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A2C64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4DE8719" w14:textId="705B9166" w:rsidR="00AD2674" w:rsidRDefault="00AD2674" w:rsidP="00157B87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61EBE02C" w14:textId="77777777" w:rsidR="005A2C64" w:rsidRDefault="005A2C64" w:rsidP="005A2C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7FE6C06" w14:textId="77777777" w:rsidR="005A2C64" w:rsidRDefault="005A2C64" w:rsidP="005A2C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31.05.2021 14:10:34</w:t>
    </w:r>
  </w:p>
  <w:p w14:paraId="6596F19C" w14:textId="2585C5B5" w:rsidR="00AD2674" w:rsidRPr="005A2C64" w:rsidRDefault="00AD2674" w:rsidP="005A2C6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AD5E0" w14:textId="77777777" w:rsidR="00AD2674" w:rsidRDefault="00AD2674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65930" w14:paraId="766BC332" w14:textId="77777777" w:rsidTr="00065930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50B5623C" w14:textId="77777777" w:rsidR="00065930" w:rsidRDefault="00065930" w:rsidP="00065930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065930">
            <w:rPr>
              <w:rFonts w:ascii="Arial" w:hAnsi="Arial" w:cs="Arial"/>
              <w:b/>
              <w:sz w:val="10"/>
              <w:szCs w:val="10"/>
            </w:rPr>
            <w:t>О МЕРАХ ПОЖАРНОЙ БЕЗОПАСНОСТИ В ЗДАНИИ ПОЖАРНОГО ДЕПО К-219 КУЮМБИНСКОГО ЛИЦЕНЗИОННОГО УЧАСТКА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9890746" w14:textId="59867322" w:rsidR="00065930" w:rsidRPr="00BD28EB" w:rsidRDefault="00065930" w:rsidP="00065930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065930">
            <w:rPr>
              <w:rFonts w:ascii="Arial" w:hAnsi="Arial" w:cs="Arial"/>
              <w:b/>
              <w:sz w:val="10"/>
              <w:szCs w:val="10"/>
            </w:rPr>
            <w:t>П3-05 И-0169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58E8CF76" w14:textId="2CE7D851" w:rsidR="00065930" w:rsidRPr="00BD28EB" w:rsidRDefault="00065930" w:rsidP="0006593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A2C64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A2C64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D1BD744" w14:textId="3B1B5859" w:rsidR="00F674B6" w:rsidRDefault="00F674B6" w:rsidP="00157B87">
    <w:pPr>
      <w:rPr>
        <w:rFonts w:ascii="Arial" w:hAnsi="Arial" w:cs="Arial"/>
        <w:color w:val="999999"/>
        <w:sz w:val="10"/>
        <w:szCs w:val="2"/>
      </w:rPr>
    </w:pPr>
  </w:p>
  <w:p w14:paraId="3830D2D4" w14:textId="77777777" w:rsidR="005A2C64" w:rsidRDefault="005A2C64" w:rsidP="005A2C64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C2FD238" w14:textId="77777777" w:rsidR="005A2C64" w:rsidRDefault="005A2C64" w:rsidP="005A2C64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31.05.2021 14:10:34</w:t>
    </w:r>
  </w:p>
  <w:p w14:paraId="1F2C537F" w14:textId="6A1F41E5" w:rsidR="00AD2674" w:rsidRPr="005A2C64" w:rsidRDefault="00AD2674" w:rsidP="005A2C64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7D4773" w14:textId="77777777" w:rsidR="001E39F6" w:rsidRDefault="001E39F6" w:rsidP="00E70701">
      <w:r>
        <w:separator/>
      </w:r>
    </w:p>
  </w:footnote>
  <w:footnote w:type="continuationSeparator" w:id="0">
    <w:p w14:paraId="28D4DE18" w14:textId="77777777" w:rsidR="001E39F6" w:rsidRDefault="001E39F6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0FC996" w14:textId="3BAB660A" w:rsidR="00AD2674" w:rsidRDefault="00AD2674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521A25BE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813FE94" w14:textId="04BAB70F" w:rsidR="00AD2674" w:rsidRDefault="00AD2674" w:rsidP="002715B6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5026C9C8" w14:textId="39766E97" w:rsidR="00AD2674" w:rsidRPr="00607BFD" w:rsidRDefault="00AD2674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7225F2" w14:textId="5E03323E" w:rsidR="00AD2674" w:rsidRDefault="00AD2674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CE5F47" w14:textId="5A986B7D" w:rsidR="00AD2674" w:rsidRDefault="00AD2674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263FF5B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8F41113" w14:textId="0A0D5ABF" w:rsidR="00AD2674" w:rsidRDefault="00AD2674" w:rsidP="002715B6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7EC187CD" w14:textId="24608C3A" w:rsidR="00AD2674" w:rsidRPr="00607BFD" w:rsidRDefault="00AD2674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F16227" w14:textId="0F7D7259" w:rsidR="00AD2674" w:rsidRDefault="00AD2674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82819F" w14:textId="6F277022" w:rsidR="00AD2674" w:rsidRDefault="00AD2674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051DC78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A16BB56" w14:textId="3D5F0FE1" w:rsidR="00AD2674" w:rsidRDefault="00AD2674" w:rsidP="002715B6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627B83F7" w14:textId="5705C1BC" w:rsidR="00AD2674" w:rsidRPr="00607BFD" w:rsidRDefault="00AD2674" w:rsidP="00607BFD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9BAA3A" w14:textId="26F0638A" w:rsidR="00AD2674" w:rsidRDefault="00AD2674">
    <w:pPr>
      <w:pStyle w:val="a7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D5834" w14:textId="235A3651" w:rsidR="00AD2674" w:rsidRDefault="00AD2674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62033FA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62FFFC" w14:textId="02F0F0F3" w:rsidR="00AD2674" w:rsidRDefault="00AD2674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31AD28EE" w14:textId="56E293EC" w:rsidR="00AD2674" w:rsidRPr="00EA3EB0" w:rsidRDefault="00AD2674" w:rsidP="00EA3EB0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28B381" w14:textId="12E62D08" w:rsidR="00AD2674" w:rsidRDefault="00AD2674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:rsidRPr="002715B6" w14:paraId="6B1440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F2A799" w14:textId="56D46C6B" w:rsidR="00AD2674" w:rsidRPr="00E35524" w:rsidRDefault="00577815" w:rsidP="0087253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577815">
            <w:rPr>
              <w:rFonts w:ascii="Arial" w:hAnsi="Arial" w:cs="Arial"/>
              <w:b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02F6414D" w14:textId="3DD8E742" w:rsidR="00AD2674" w:rsidRPr="00EA3EB0" w:rsidRDefault="00AD2674" w:rsidP="00EA3EB0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7A6A1D2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AE05002" w14:textId="07CE09BB" w:rsidR="00AD2674" w:rsidRDefault="00AD2674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МЕРОПРИЯТИЯ </w:t>
          </w:r>
          <w:r w:rsidRPr="001464A5">
            <w:rPr>
              <w:rFonts w:ascii="Arial" w:hAnsi="Arial" w:cs="Arial"/>
              <w:b/>
              <w:sz w:val="10"/>
            </w:rPr>
            <w:t>ПО ОБЕСПЕЧЕНИЮ ПОЖАРНОЙ БЕЗОПАСНОСТИ ТЕХНОЛОГИЧЕСКИХ ПРОЦЕССОВ ПРИ ЭКСПЛУАТАЦИИ ОБОРУДОВАНИЯ И ПРОИЗВОДСТВЕ ПОЖАРООПАСНЫХ РАБОТ</w:t>
          </w:r>
        </w:p>
      </w:tc>
    </w:tr>
  </w:tbl>
  <w:p w14:paraId="53EDB630" w14:textId="452CA718" w:rsidR="00AD2674" w:rsidRPr="00EA3EB0" w:rsidRDefault="00AD2674" w:rsidP="00EA3EB0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26E869E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C593F91" w14:textId="33F01506" w:rsidR="00AD2674" w:rsidRDefault="00437CF8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437CF8">
            <w:rPr>
              <w:rFonts w:ascii="Arial" w:hAnsi="Arial" w:cs="Arial"/>
              <w:b/>
              <w:sz w:val="10"/>
            </w:rPr>
            <w:t>ПОРЯДОК И НОРМЫ ХРАНЕНИЯ ПОЖАРОВЗРЫВООПАСНЫХ ВЕЩЕСТВ И МАТЕРИАЛОВ</w:t>
          </w:r>
        </w:p>
      </w:tc>
    </w:tr>
  </w:tbl>
  <w:p w14:paraId="3D32AC2A" w14:textId="5D130E92" w:rsidR="00AD2674" w:rsidRPr="00EA3EB0" w:rsidRDefault="00AD2674" w:rsidP="00EA3EB0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485AE0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A1AC47" w14:textId="7746A525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ОСМОТРА И ЗАКРЫТИЯ ПОМЕЩЕНИЙ ПО ОКОНЧАНИИ РАБОТ</w:t>
          </w:r>
        </w:p>
      </w:tc>
    </w:tr>
  </w:tbl>
  <w:p w14:paraId="615BF93C" w14:textId="3F22E27D" w:rsidR="00AD2674" w:rsidRPr="00EA3EB0" w:rsidRDefault="00AD2674" w:rsidP="00EA3EB0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41EDEF3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0BEC73A" w14:textId="6C3A64F7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РАСПОЛОЖЕНИЕ МЕСТ </w:t>
          </w:r>
          <w:r w:rsidRPr="001464A5">
            <w:rPr>
              <w:rFonts w:ascii="Arial" w:hAnsi="Arial" w:cs="Arial"/>
              <w:b/>
              <w:sz w:val="10"/>
            </w:rPr>
            <w:t>ДЛЯ КУРЕНИЯ, ПРИМЕНЕНИЯ ОТКРЫТОГО ОГНЯ, ПРОЕЗДА ТРАНСПОРТА И ПРОВЕДЕНИЯ ОГНЕВЫХ ИЛИ ИНЫХ ПОЖАРООПАСНЫХ РАБОТ</w:t>
          </w:r>
        </w:p>
      </w:tc>
    </w:tr>
  </w:tbl>
  <w:p w14:paraId="5FFFB19A" w14:textId="38579B05" w:rsidR="00AD2674" w:rsidRPr="00EA3EB0" w:rsidRDefault="00AD2674" w:rsidP="00EA3EB0">
    <w:pPr>
      <w:pStyle w:val="a7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6E8D0B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4BD55B1" w14:textId="1740408F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</w:t>
          </w:r>
          <w:r w:rsidRPr="001464A5">
            <w:rPr>
              <w:rFonts w:ascii="Arial" w:hAnsi="Arial" w:cs="Arial"/>
              <w:b/>
              <w:sz w:val="10"/>
            </w:rPr>
            <w:t>, ХРАНЕНИЯ И УДАЛЕНИЯ ГОРЮЧИХ ВЕЩЕСТВ И МАТЕРИАЛОВ, СОДЕРЖАНИЯ И ХРАНЕНИЯ СПЕЦОДЕЖДЫ</w:t>
          </w:r>
        </w:p>
      </w:tc>
    </w:tr>
  </w:tbl>
  <w:p w14:paraId="340A2FD5" w14:textId="13E2DED8" w:rsidR="00AD2674" w:rsidRPr="00EA3EB0" w:rsidRDefault="00AD2674" w:rsidP="00EA3EB0">
    <w:pPr>
      <w:pStyle w:val="a7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3A91CE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E4650AE" w14:textId="16F965EC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ДОПУСТИМОЕ КОЛИЧЕСТВО </w:t>
          </w:r>
          <w:r w:rsidRPr="001464A5">
            <w:rPr>
              <w:rFonts w:ascii="Arial" w:hAnsi="Arial" w:cs="Arial"/>
              <w:b/>
              <w:sz w:val="10"/>
            </w:rPr>
            <w:t>ЕДИНОВРЕМЕННО НАХОДЯЩИХСЯ В ПОМЕЩЕНИЯХ СЫРЬЯ, ПОЛУФАБРИКАТОВ И ГОТОВОЙ ПРОДУКЦИИ</w:t>
          </w:r>
        </w:p>
      </w:tc>
    </w:tr>
  </w:tbl>
  <w:p w14:paraId="069E3E5B" w14:textId="018BB7A6" w:rsidR="00AD2674" w:rsidRPr="00EA3EB0" w:rsidRDefault="00AD2674" w:rsidP="00EA3EB0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59257C7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D435ED" w14:textId="5A185BC1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ПОРЯДОК И ПЕРИОДИЧНОСТЬ </w:t>
          </w:r>
          <w:r w:rsidRPr="001464A5">
            <w:rPr>
              <w:rFonts w:ascii="Arial" w:hAnsi="Arial" w:cs="Arial"/>
              <w:b/>
              <w:sz w:val="10"/>
            </w:rPr>
            <w:t>УБОРКИ ГОРЮЧИХ ОТХОДОВ И ПЫЛИ, ХРАНЕНИЯ ПРОМАСЛЕННОЙ СПЕЦОДЕЖДЫ</w:t>
          </w:r>
          <w:r w:rsidR="00607B6C" w:rsidRPr="00607B6C">
            <w:rPr>
              <w:rFonts w:ascii="Arial" w:hAnsi="Arial" w:cs="Arial"/>
              <w:b/>
              <w:sz w:val="10"/>
            </w:rPr>
            <w:t>, ВЕТОШИ</w:t>
          </w:r>
        </w:p>
      </w:tc>
    </w:tr>
  </w:tbl>
  <w:p w14:paraId="0E24EA5A" w14:textId="6811111A" w:rsidR="00AD2674" w:rsidRPr="00EA3EB0" w:rsidRDefault="00AD2674" w:rsidP="00EA3EB0">
    <w:pPr>
      <w:pStyle w:val="a7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77FAA2E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AC4B904" w14:textId="266355E6" w:rsidR="00AD2674" w:rsidRDefault="00AD2674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ПРЕДЕЛЬНЫЕ ПОКАЗАНИЯ </w:t>
          </w:r>
          <w:r w:rsidRPr="001464A5">
            <w:rPr>
              <w:rFonts w:ascii="Arial" w:hAnsi="Arial" w:cs="Arial"/>
              <w:b/>
              <w:sz w:val="10"/>
            </w:rPr>
            <w:t>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6548203A" w14:textId="71C9FC51" w:rsidR="00AD2674" w:rsidRPr="00EA3EB0" w:rsidRDefault="00AD2674" w:rsidP="00EA3EB0">
    <w:pPr>
      <w:pStyle w:val="a7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23DE22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DED4E35" w14:textId="7AEDC655" w:rsidR="00AD2674" w:rsidRDefault="00431DDD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431DDD">
            <w:rPr>
              <w:rFonts w:ascii="Arial" w:hAnsi="Arial" w:cs="Arial"/>
              <w:b/>
              <w:sz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1BD0A595" w14:textId="6CE1ADFA" w:rsidR="00AD2674" w:rsidRPr="00EA3EB0" w:rsidRDefault="00AD2674" w:rsidP="00EA3EB0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C3D9F" w14:paraId="0225166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AB37890" w14:textId="61F50DB2" w:rsidR="001C3D9F" w:rsidRDefault="001C3D9F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1C3D9F">
            <w:rPr>
              <w:rFonts w:ascii="Arial" w:hAnsi="Arial" w:cs="Arial"/>
              <w:b/>
              <w:sz w:val="10"/>
            </w:rPr>
            <w:t>ДОПУСТИМОЕ (ПРЕДЕЛЬНОЕ) КОЛИЧЕСТВО ЛЮДЕЙ, КОТОРЫЕ МОГУТ ОДНОВРЕМЕННО НАХОДИТЬСЯ НА ОБЪЕКТЕ ЗАЩИТЫ</w:t>
          </w:r>
        </w:p>
      </w:tc>
    </w:tr>
  </w:tbl>
  <w:p w14:paraId="63D99BC6" w14:textId="77777777" w:rsidR="001C3D9F" w:rsidRPr="00EA3EB0" w:rsidRDefault="001C3D9F" w:rsidP="00EA3EB0">
    <w:pPr>
      <w:pStyle w:val="a7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AD2674" w14:paraId="13C9C276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85303E9" w14:textId="111B4B32" w:rsidR="00AD2674" w:rsidRDefault="00AD2674" w:rsidP="001464A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ПЕРЕЧЕНЬ ЛИЦ, ОТВЕТСТВЕННЫХ ЗА ОБЕСПЕЧЕНИЕ ПОЖАРНОЙ БЕЗОПАСНОСТИ (ПО НАПРАВЛЕНИЯМ)</w:t>
          </w:r>
        </w:p>
      </w:tc>
    </w:tr>
  </w:tbl>
  <w:p w14:paraId="3E35E0EA" w14:textId="28DC4815" w:rsidR="00AD2674" w:rsidRPr="00EA3EB0" w:rsidRDefault="00AD2674" w:rsidP="00EA3EB0">
    <w:pPr>
      <w:pStyle w:val="a7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C3D9F" w14:paraId="7E266FC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2583CEF" w14:textId="5F20755C" w:rsidR="001C3D9F" w:rsidRDefault="001C3D9F" w:rsidP="001C3D9F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239AB554" w14:textId="77777777" w:rsidR="001C3D9F" w:rsidRPr="00EA3EB0" w:rsidRDefault="001C3D9F" w:rsidP="00EA3EB0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A5845B2"/>
    <w:multiLevelType w:val="hybridMultilevel"/>
    <w:tmpl w:val="485E9064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697652"/>
    <w:multiLevelType w:val="hybridMultilevel"/>
    <w:tmpl w:val="76285AB0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0" w15:restartNumberingAfterBreak="0">
    <w:nsid w:val="256257B4"/>
    <w:multiLevelType w:val="hybridMultilevel"/>
    <w:tmpl w:val="672EEE06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2" w15:restartNumberingAfterBreak="0">
    <w:nsid w:val="2FEB1768"/>
    <w:multiLevelType w:val="hybridMultilevel"/>
    <w:tmpl w:val="665C5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FE42E9"/>
    <w:multiLevelType w:val="multilevel"/>
    <w:tmpl w:val="4DDEA29C"/>
    <w:lvl w:ilvl="0">
      <w:start w:val="1"/>
      <w:numFmt w:val="decimal"/>
      <w:lvlText w:val="3.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49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4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DE6371"/>
    <w:multiLevelType w:val="hybridMultilevel"/>
    <w:tmpl w:val="50B8169C"/>
    <w:lvl w:ilvl="0" w:tplc="2BD86E78">
      <w:start w:val="1"/>
      <w:numFmt w:val="decimal"/>
      <w:lvlText w:val="10.%1."/>
      <w:lvlJc w:val="left"/>
      <w:pPr>
        <w:tabs>
          <w:tab w:val="num" w:pos="1094"/>
        </w:tabs>
        <w:ind w:left="1094" w:hanging="72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C9F2DB4C">
      <w:start w:val="28"/>
      <w:numFmt w:val="bullet"/>
      <w:lvlText w:val="-"/>
      <w:lvlJc w:val="left"/>
      <w:pPr>
        <w:tabs>
          <w:tab w:val="num" w:pos="-166"/>
        </w:tabs>
        <w:ind w:left="-166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554"/>
        </w:tabs>
        <w:ind w:left="55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1274"/>
        </w:tabs>
        <w:ind w:left="127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1994"/>
        </w:tabs>
        <w:ind w:left="199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2714"/>
        </w:tabs>
        <w:ind w:left="271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3434"/>
        </w:tabs>
        <w:ind w:left="343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4154"/>
        </w:tabs>
        <w:ind w:left="415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4874"/>
        </w:tabs>
        <w:ind w:left="4874" w:hanging="180"/>
      </w:pPr>
      <w:rPr>
        <w:rFonts w:cs="Times New Roman"/>
      </w:rPr>
    </w:lvl>
  </w:abstractNum>
  <w:abstractNum w:abstractNumId="17" w15:restartNumberingAfterBreak="0">
    <w:nsid w:val="40B772D1"/>
    <w:multiLevelType w:val="hybridMultilevel"/>
    <w:tmpl w:val="0B3E97E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5FC2777"/>
    <w:multiLevelType w:val="hybridMultilevel"/>
    <w:tmpl w:val="8CC25D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5F5FF0"/>
    <w:multiLevelType w:val="multilevel"/>
    <w:tmpl w:val="D44CFC8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2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60ED3D24"/>
    <w:multiLevelType w:val="hybridMultilevel"/>
    <w:tmpl w:val="ADE6E6F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7E3F7D40"/>
    <w:multiLevelType w:val="hybridMultilevel"/>
    <w:tmpl w:val="632E644C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24"/>
  </w:num>
  <w:num w:numId="4">
    <w:abstractNumId w:val="25"/>
  </w:num>
  <w:num w:numId="5">
    <w:abstractNumId w:val="6"/>
  </w:num>
  <w:num w:numId="6">
    <w:abstractNumId w:val="14"/>
  </w:num>
  <w:num w:numId="7">
    <w:abstractNumId w:val="20"/>
  </w:num>
  <w:num w:numId="8">
    <w:abstractNumId w:val="15"/>
  </w:num>
  <w:num w:numId="9">
    <w:abstractNumId w:val="3"/>
  </w:num>
  <w:num w:numId="10">
    <w:abstractNumId w:val="27"/>
  </w:num>
  <w:num w:numId="11">
    <w:abstractNumId w:val="1"/>
  </w:num>
  <w:num w:numId="12">
    <w:abstractNumId w:val="18"/>
  </w:num>
  <w:num w:numId="13">
    <w:abstractNumId w:val="28"/>
  </w:num>
  <w:num w:numId="14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</w:num>
  <w:num w:numId="16">
    <w:abstractNumId w:val="11"/>
  </w:num>
  <w:num w:numId="17">
    <w:abstractNumId w:val="8"/>
  </w:num>
  <w:num w:numId="18">
    <w:abstractNumId w:val="26"/>
  </w:num>
  <w:num w:numId="19">
    <w:abstractNumId w:val="27"/>
  </w:num>
  <w:num w:numId="20">
    <w:abstractNumId w:val="2"/>
  </w:num>
  <w:num w:numId="21">
    <w:abstractNumId w:val="10"/>
  </w:num>
  <w:num w:numId="22">
    <w:abstractNumId w:val="29"/>
  </w:num>
  <w:num w:numId="23">
    <w:abstractNumId w:val="7"/>
  </w:num>
  <w:num w:numId="24">
    <w:abstractNumId w:val="21"/>
  </w:num>
  <w:num w:numId="25">
    <w:abstractNumId w:val="12"/>
  </w:num>
  <w:num w:numId="26">
    <w:abstractNumId w:val="23"/>
  </w:num>
  <w:num w:numId="27">
    <w:abstractNumId w:val="16"/>
  </w:num>
  <w:num w:numId="28">
    <w:abstractNumId w:val="17"/>
  </w:num>
  <w:num w:numId="29">
    <w:abstractNumId w:val="5"/>
  </w:num>
  <w:num w:numId="30">
    <w:abstractNumId w:val="4"/>
  </w:num>
  <w:num w:numId="31">
    <w:abstractNumId w:val="19"/>
  </w:num>
  <w:num w:numId="32">
    <w:abstractNumId w:val="1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110A2"/>
    <w:rsid w:val="000341CA"/>
    <w:rsid w:val="000408D1"/>
    <w:rsid w:val="0004762A"/>
    <w:rsid w:val="00062706"/>
    <w:rsid w:val="00063D34"/>
    <w:rsid w:val="00065930"/>
    <w:rsid w:val="0006777E"/>
    <w:rsid w:val="00073389"/>
    <w:rsid w:val="00075F67"/>
    <w:rsid w:val="00081F4C"/>
    <w:rsid w:val="00085FC9"/>
    <w:rsid w:val="0008613A"/>
    <w:rsid w:val="00086712"/>
    <w:rsid w:val="000A54B6"/>
    <w:rsid w:val="000A748F"/>
    <w:rsid w:val="000A7FAE"/>
    <w:rsid w:val="000B4931"/>
    <w:rsid w:val="000B607D"/>
    <w:rsid w:val="000B7631"/>
    <w:rsid w:val="000C127F"/>
    <w:rsid w:val="000C3A6D"/>
    <w:rsid w:val="000C3E58"/>
    <w:rsid w:val="000D09AE"/>
    <w:rsid w:val="000E0D17"/>
    <w:rsid w:val="000E20EB"/>
    <w:rsid w:val="000E4E50"/>
    <w:rsid w:val="000E52BA"/>
    <w:rsid w:val="000F5847"/>
    <w:rsid w:val="001049CD"/>
    <w:rsid w:val="00104A4C"/>
    <w:rsid w:val="00121C8D"/>
    <w:rsid w:val="00122985"/>
    <w:rsid w:val="00135C44"/>
    <w:rsid w:val="0014187D"/>
    <w:rsid w:val="001464A5"/>
    <w:rsid w:val="00154584"/>
    <w:rsid w:val="00154787"/>
    <w:rsid w:val="00157B87"/>
    <w:rsid w:val="00163AA5"/>
    <w:rsid w:val="00163E12"/>
    <w:rsid w:val="001669FB"/>
    <w:rsid w:val="0017199F"/>
    <w:rsid w:val="0017603C"/>
    <w:rsid w:val="0018163F"/>
    <w:rsid w:val="001B1046"/>
    <w:rsid w:val="001B3B7E"/>
    <w:rsid w:val="001B5B40"/>
    <w:rsid w:val="001B5B9B"/>
    <w:rsid w:val="001C3CC1"/>
    <w:rsid w:val="001C3D9F"/>
    <w:rsid w:val="001C7376"/>
    <w:rsid w:val="001D1F2D"/>
    <w:rsid w:val="001E39F6"/>
    <w:rsid w:val="001E5AB0"/>
    <w:rsid w:val="001F737D"/>
    <w:rsid w:val="0020057C"/>
    <w:rsid w:val="00202EA5"/>
    <w:rsid w:val="00203A84"/>
    <w:rsid w:val="0024311A"/>
    <w:rsid w:val="00244AB9"/>
    <w:rsid w:val="002629CA"/>
    <w:rsid w:val="00263B09"/>
    <w:rsid w:val="00263FA4"/>
    <w:rsid w:val="00265488"/>
    <w:rsid w:val="002715B6"/>
    <w:rsid w:val="00277210"/>
    <w:rsid w:val="00277471"/>
    <w:rsid w:val="00296792"/>
    <w:rsid w:val="00297C38"/>
    <w:rsid w:val="002B3B01"/>
    <w:rsid w:val="002C1FC5"/>
    <w:rsid w:val="002D4A05"/>
    <w:rsid w:val="002D568A"/>
    <w:rsid w:val="002E00F6"/>
    <w:rsid w:val="002F3CCD"/>
    <w:rsid w:val="003036B9"/>
    <w:rsid w:val="00305E40"/>
    <w:rsid w:val="003075BE"/>
    <w:rsid w:val="00317D90"/>
    <w:rsid w:val="00324210"/>
    <w:rsid w:val="00343952"/>
    <w:rsid w:val="00351A00"/>
    <w:rsid w:val="00377A5D"/>
    <w:rsid w:val="00386625"/>
    <w:rsid w:val="00393368"/>
    <w:rsid w:val="00394173"/>
    <w:rsid w:val="003A5BC4"/>
    <w:rsid w:val="003B3F0E"/>
    <w:rsid w:val="003B70B7"/>
    <w:rsid w:val="003C38E2"/>
    <w:rsid w:val="003D6D73"/>
    <w:rsid w:val="003E3FC1"/>
    <w:rsid w:val="003F4D3D"/>
    <w:rsid w:val="0040079A"/>
    <w:rsid w:val="004106C8"/>
    <w:rsid w:val="00417F59"/>
    <w:rsid w:val="004227F1"/>
    <w:rsid w:val="00424D21"/>
    <w:rsid w:val="00430756"/>
    <w:rsid w:val="00431DDD"/>
    <w:rsid w:val="00431F92"/>
    <w:rsid w:val="004329B8"/>
    <w:rsid w:val="00436854"/>
    <w:rsid w:val="00437CF8"/>
    <w:rsid w:val="00443158"/>
    <w:rsid w:val="004458E9"/>
    <w:rsid w:val="004504FE"/>
    <w:rsid w:val="00460AB8"/>
    <w:rsid w:val="004619A4"/>
    <w:rsid w:val="0046336D"/>
    <w:rsid w:val="0047289D"/>
    <w:rsid w:val="004739D3"/>
    <w:rsid w:val="004758E8"/>
    <w:rsid w:val="00476576"/>
    <w:rsid w:val="004805BD"/>
    <w:rsid w:val="00486CF3"/>
    <w:rsid w:val="004A4125"/>
    <w:rsid w:val="004B07C9"/>
    <w:rsid w:val="004B4E82"/>
    <w:rsid w:val="004B5376"/>
    <w:rsid w:val="004C2795"/>
    <w:rsid w:val="004D1ED7"/>
    <w:rsid w:val="004D3619"/>
    <w:rsid w:val="004E04FE"/>
    <w:rsid w:val="004E0630"/>
    <w:rsid w:val="004E2287"/>
    <w:rsid w:val="004F2FA2"/>
    <w:rsid w:val="00507F02"/>
    <w:rsid w:val="00521772"/>
    <w:rsid w:val="0052725E"/>
    <w:rsid w:val="00550543"/>
    <w:rsid w:val="00556810"/>
    <w:rsid w:val="00577815"/>
    <w:rsid w:val="00585DCA"/>
    <w:rsid w:val="005932AE"/>
    <w:rsid w:val="0059452C"/>
    <w:rsid w:val="0059496A"/>
    <w:rsid w:val="00594BDA"/>
    <w:rsid w:val="00594EC7"/>
    <w:rsid w:val="005A0266"/>
    <w:rsid w:val="005A2C64"/>
    <w:rsid w:val="005C17EE"/>
    <w:rsid w:val="005C3527"/>
    <w:rsid w:val="005C539D"/>
    <w:rsid w:val="005E18BE"/>
    <w:rsid w:val="005F367E"/>
    <w:rsid w:val="00600887"/>
    <w:rsid w:val="00607B6C"/>
    <w:rsid w:val="00607BFD"/>
    <w:rsid w:val="00613C6E"/>
    <w:rsid w:val="00620C1B"/>
    <w:rsid w:val="006239E1"/>
    <w:rsid w:val="00623ED8"/>
    <w:rsid w:val="0064544A"/>
    <w:rsid w:val="00664362"/>
    <w:rsid w:val="00681C34"/>
    <w:rsid w:val="0068508B"/>
    <w:rsid w:val="006A67E4"/>
    <w:rsid w:val="006B190B"/>
    <w:rsid w:val="006B62FA"/>
    <w:rsid w:val="006C4024"/>
    <w:rsid w:val="006C43C4"/>
    <w:rsid w:val="006C6777"/>
    <w:rsid w:val="006E4D05"/>
    <w:rsid w:val="00700A0B"/>
    <w:rsid w:val="00704AF6"/>
    <w:rsid w:val="00704D88"/>
    <w:rsid w:val="00713A5F"/>
    <w:rsid w:val="00714FEA"/>
    <w:rsid w:val="00724EDF"/>
    <w:rsid w:val="00724F0B"/>
    <w:rsid w:val="007349F6"/>
    <w:rsid w:val="00753A67"/>
    <w:rsid w:val="00753B44"/>
    <w:rsid w:val="007545BF"/>
    <w:rsid w:val="007625CC"/>
    <w:rsid w:val="00762FF5"/>
    <w:rsid w:val="007666FB"/>
    <w:rsid w:val="007721FE"/>
    <w:rsid w:val="00775EE4"/>
    <w:rsid w:val="00783A2A"/>
    <w:rsid w:val="0079763A"/>
    <w:rsid w:val="007A069F"/>
    <w:rsid w:val="007B0CEB"/>
    <w:rsid w:val="007C5FDA"/>
    <w:rsid w:val="007C7D68"/>
    <w:rsid w:val="007E6A8A"/>
    <w:rsid w:val="007F5F80"/>
    <w:rsid w:val="007F7C07"/>
    <w:rsid w:val="008020DA"/>
    <w:rsid w:val="00813EDF"/>
    <w:rsid w:val="0081580D"/>
    <w:rsid w:val="00816E7D"/>
    <w:rsid w:val="0082463A"/>
    <w:rsid w:val="00825258"/>
    <w:rsid w:val="00831C18"/>
    <w:rsid w:val="008416D6"/>
    <w:rsid w:val="0084775C"/>
    <w:rsid w:val="00854B4B"/>
    <w:rsid w:val="00861FEC"/>
    <w:rsid w:val="0087187E"/>
    <w:rsid w:val="00871A64"/>
    <w:rsid w:val="0087253E"/>
    <w:rsid w:val="00882578"/>
    <w:rsid w:val="008840D8"/>
    <w:rsid w:val="008906DF"/>
    <w:rsid w:val="00891E23"/>
    <w:rsid w:val="00896E05"/>
    <w:rsid w:val="008C16F8"/>
    <w:rsid w:val="008C1F6D"/>
    <w:rsid w:val="008C2B44"/>
    <w:rsid w:val="008C38C5"/>
    <w:rsid w:val="008C515A"/>
    <w:rsid w:val="008C57F8"/>
    <w:rsid w:val="008C769E"/>
    <w:rsid w:val="008E52D3"/>
    <w:rsid w:val="008E60C3"/>
    <w:rsid w:val="008E6567"/>
    <w:rsid w:val="008F016E"/>
    <w:rsid w:val="008F6127"/>
    <w:rsid w:val="009140C2"/>
    <w:rsid w:val="00921099"/>
    <w:rsid w:val="00921E97"/>
    <w:rsid w:val="00926451"/>
    <w:rsid w:val="00936CA7"/>
    <w:rsid w:val="009402F7"/>
    <w:rsid w:val="00945989"/>
    <w:rsid w:val="00947FAE"/>
    <w:rsid w:val="00952BB1"/>
    <w:rsid w:val="00955923"/>
    <w:rsid w:val="00955AF8"/>
    <w:rsid w:val="00960198"/>
    <w:rsid w:val="0096324B"/>
    <w:rsid w:val="0098264B"/>
    <w:rsid w:val="00983840"/>
    <w:rsid w:val="009933CC"/>
    <w:rsid w:val="009A07E4"/>
    <w:rsid w:val="009B075D"/>
    <w:rsid w:val="009C256A"/>
    <w:rsid w:val="009D1BC7"/>
    <w:rsid w:val="009D32AB"/>
    <w:rsid w:val="009E4695"/>
    <w:rsid w:val="009E47D4"/>
    <w:rsid w:val="00A0019F"/>
    <w:rsid w:val="00A04F3B"/>
    <w:rsid w:val="00A22710"/>
    <w:rsid w:val="00A30151"/>
    <w:rsid w:val="00A329F6"/>
    <w:rsid w:val="00A35CEF"/>
    <w:rsid w:val="00A52D53"/>
    <w:rsid w:val="00A6517F"/>
    <w:rsid w:val="00A70F20"/>
    <w:rsid w:val="00A74CAF"/>
    <w:rsid w:val="00A75865"/>
    <w:rsid w:val="00A80113"/>
    <w:rsid w:val="00AA0C4B"/>
    <w:rsid w:val="00AB08FE"/>
    <w:rsid w:val="00AC5E94"/>
    <w:rsid w:val="00AD2674"/>
    <w:rsid w:val="00AE7570"/>
    <w:rsid w:val="00AF1438"/>
    <w:rsid w:val="00B17EA2"/>
    <w:rsid w:val="00B26186"/>
    <w:rsid w:val="00B3097A"/>
    <w:rsid w:val="00B30FFE"/>
    <w:rsid w:val="00B36448"/>
    <w:rsid w:val="00B52EA3"/>
    <w:rsid w:val="00B6125A"/>
    <w:rsid w:val="00B746CF"/>
    <w:rsid w:val="00B835C1"/>
    <w:rsid w:val="00B83C50"/>
    <w:rsid w:val="00B84591"/>
    <w:rsid w:val="00B87CCF"/>
    <w:rsid w:val="00BA0DF0"/>
    <w:rsid w:val="00BA3866"/>
    <w:rsid w:val="00BC0262"/>
    <w:rsid w:val="00BC4F2B"/>
    <w:rsid w:val="00BC5032"/>
    <w:rsid w:val="00BD28EB"/>
    <w:rsid w:val="00BD4819"/>
    <w:rsid w:val="00BD6044"/>
    <w:rsid w:val="00C0699F"/>
    <w:rsid w:val="00C07635"/>
    <w:rsid w:val="00C1042E"/>
    <w:rsid w:val="00C10620"/>
    <w:rsid w:val="00C144A3"/>
    <w:rsid w:val="00C14FCF"/>
    <w:rsid w:val="00C324E8"/>
    <w:rsid w:val="00C33843"/>
    <w:rsid w:val="00C427A2"/>
    <w:rsid w:val="00C4545E"/>
    <w:rsid w:val="00C46121"/>
    <w:rsid w:val="00C56F26"/>
    <w:rsid w:val="00C671E2"/>
    <w:rsid w:val="00C8610C"/>
    <w:rsid w:val="00C86F92"/>
    <w:rsid w:val="00CA7E08"/>
    <w:rsid w:val="00CC1843"/>
    <w:rsid w:val="00CD16CC"/>
    <w:rsid w:val="00CD2708"/>
    <w:rsid w:val="00CD3087"/>
    <w:rsid w:val="00CD50FC"/>
    <w:rsid w:val="00CE00CA"/>
    <w:rsid w:val="00CE51B2"/>
    <w:rsid w:val="00D03EA1"/>
    <w:rsid w:val="00D13CC0"/>
    <w:rsid w:val="00D25AF2"/>
    <w:rsid w:val="00D26DD5"/>
    <w:rsid w:val="00D4583F"/>
    <w:rsid w:val="00D53EB2"/>
    <w:rsid w:val="00D54825"/>
    <w:rsid w:val="00D56ED1"/>
    <w:rsid w:val="00D63051"/>
    <w:rsid w:val="00D6594A"/>
    <w:rsid w:val="00D67E17"/>
    <w:rsid w:val="00D70DFA"/>
    <w:rsid w:val="00D74C65"/>
    <w:rsid w:val="00D8230B"/>
    <w:rsid w:val="00D84126"/>
    <w:rsid w:val="00D84249"/>
    <w:rsid w:val="00D96FA1"/>
    <w:rsid w:val="00DA35A8"/>
    <w:rsid w:val="00DA55D7"/>
    <w:rsid w:val="00DB0792"/>
    <w:rsid w:val="00DB3436"/>
    <w:rsid w:val="00DB68C7"/>
    <w:rsid w:val="00DC32E2"/>
    <w:rsid w:val="00DD65B4"/>
    <w:rsid w:val="00DE597E"/>
    <w:rsid w:val="00E10CC3"/>
    <w:rsid w:val="00E15A7D"/>
    <w:rsid w:val="00E15AE5"/>
    <w:rsid w:val="00E3072E"/>
    <w:rsid w:val="00E35524"/>
    <w:rsid w:val="00E373EA"/>
    <w:rsid w:val="00E6142F"/>
    <w:rsid w:val="00E70701"/>
    <w:rsid w:val="00E803E6"/>
    <w:rsid w:val="00E85D8C"/>
    <w:rsid w:val="00E91A37"/>
    <w:rsid w:val="00EA0351"/>
    <w:rsid w:val="00EA3EB0"/>
    <w:rsid w:val="00EA70EC"/>
    <w:rsid w:val="00EC483F"/>
    <w:rsid w:val="00EC6D08"/>
    <w:rsid w:val="00ED1AD9"/>
    <w:rsid w:val="00ED2862"/>
    <w:rsid w:val="00ED3AE9"/>
    <w:rsid w:val="00ED6C27"/>
    <w:rsid w:val="00EF685B"/>
    <w:rsid w:val="00F025D6"/>
    <w:rsid w:val="00F03273"/>
    <w:rsid w:val="00F14368"/>
    <w:rsid w:val="00F24BEE"/>
    <w:rsid w:val="00F318FD"/>
    <w:rsid w:val="00F35D2F"/>
    <w:rsid w:val="00F40E47"/>
    <w:rsid w:val="00F501B0"/>
    <w:rsid w:val="00F53BF0"/>
    <w:rsid w:val="00F6027F"/>
    <w:rsid w:val="00F66A57"/>
    <w:rsid w:val="00F674B6"/>
    <w:rsid w:val="00F747A5"/>
    <w:rsid w:val="00F756B6"/>
    <w:rsid w:val="00F81591"/>
    <w:rsid w:val="00F865C9"/>
    <w:rsid w:val="00F911A2"/>
    <w:rsid w:val="00F9583D"/>
    <w:rsid w:val="00FA1215"/>
    <w:rsid w:val="00FA38F9"/>
    <w:rsid w:val="00FA6690"/>
    <w:rsid w:val="00FB0EBF"/>
    <w:rsid w:val="00FD2263"/>
    <w:rsid w:val="00FD66C2"/>
    <w:rsid w:val="00FF15F4"/>
    <w:rsid w:val="00FF2B10"/>
    <w:rsid w:val="00FF7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5635D672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ED6C27"/>
    <w:pPr>
      <w:tabs>
        <w:tab w:val="right" w:leader="dot" w:pos="9720"/>
      </w:tabs>
      <w:spacing w:before="240"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ConsPlusNormal">
    <w:name w:val="ConsPlusNormal"/>
    <w:rsid w:val="00C324E8"/>
    <w:pPr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aff1">
    <w:name w:val="Абзац списка Знак"/>
    <w:aliases w:val="Bullet_IRAO Знак"/>
    <w:basedOn w:val="a1"/>
    <w:link w:val="aff0"/>
    <w:uiPriority w:val="34"/>
    <w:locked/>
    <w:rsid w:val="0087187E"/>
    <w:rPr>
      <w:sz w:val="24"/>
      <w:szCs w:val="24"/>
    </w:rPr>
  </w:style>
  <w:style w:type="character" w:customStyle="1" w:styleId="blk">
    <w:name w:val="blk"/>
    <w:basedOn w:val="a1"/>
    <w:rsid w:val="001C3C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2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BD40B0-F8FC-483B-B8D4-AB5B16C92C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3375</Words>
  <Characters>25624</Characters>
  <Application>Microsoft Office Word</Application>
  <DocSecurity>0</DocSecurity>
  <Lines>582</Lines>
  <Paragraphs>247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28752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2015-09-22T06:53:00Z</cp:lastPrinted>
  <dcterms:created xsi:type="dcterms:W3CDTF">2021-05-31T07:10:00Z</dcterms:created>
  <dcterms:modified xsi:type="dcterms:W3CDTF">2021-05-31T07:10:00Z</dcterms:modified>
</cp:coreProperties>
</file>