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7A3FFAE5" w14:textId="2BD0F1FA" w:rsidR="00955AF8" w:rsidRDefault="00F10B59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467843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4.75pt" o:ole="">
            <v:imagedata r:id="rId8" o:title=""/>
          </v:shape>
          <o:OLEObject Type="Embed" ProgID="AcroExch.Document.DC" ShapeID="_x0000_i1025" DrawAspect="Content" ObjectID="_1654933450" r:id="rId9"/>
        </w:object>
      </w:r>
    </w:p>
    <w:p w14:paraId="03892F16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0E01743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6FE94EFC" w14:textId="77777777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7E24B5">
        <w:rPr>
          <w:rFonts w:ascii="Arial" w:hAnsi="Arial" w:cs="Arial"/>
          <w:b/>
          <w:sz w:val="20"/>
          <w:szCs w:val="20"/>
        </w:rPr>
        <w:t>А</w:t>
      </w:r>
    </w:p>
    <w:p w14:paraId="64881E18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4F764FF" w14:textId="2CBF2955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321B3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174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14:paraId="31EA6227" w14:textId="7B996499" w:rsidR="00ED1AD9" w:rsidRDefault="00ED1AD9" w:rsidP="008F6127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7E24B5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 w:rsidR="008F6127"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 w:rsidR="008F6127"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г.</w:t>
      </w:r>
    </w:p>
    <w:p w14:paraId="07C45201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18AB00E" w14:textId="77777777" w:rsidR="00ED1AD9" w:rsidRDefault="00ED1AD9" w:rsidP="007E6A8A">
      <w:pPr>
        <w:jc w:val="center"/>
      </w:pPr>
    </w:p>
    <w:p w14:paraId="1090CBB3" w14:textId="77777777" w:rsidR="008F6127" w:rsidRDefault="008F6127" w:rsidP="007E6A8A">
      <w:pPr>
        <w:jc w:val="center"/>
      </w:pPr>
    </w:p>
    <w:p w14:paraId="1DE357DD" w14:textId="77777777" w:rsidR="008F6127" w:rsidRDefault="008F6127" w:rsidP="007E6A8A">
      <w:pPr>
        <w:jc w:val="center"/>
      </w:pPr>
    </w:p>
    <w:p w14:paraId="35AE77DA" w14:textId="77777777" w:rsidR="008F6127" w:rsidRDefault="008F6127" w:rsidP="007E6A8A">
      <w:pPr>
        <w:jc w:val="center"/>
      </w:pPr>
    </w:p>
    <w:p w14:paraId="0138B360" w14:textId="77777777" w:rsidR="008F6127" w:rsidRDefault="008F6127" w:rsidP="007E6A8A">
      <w:pPr>
        <w:jc w:val="center"/>
      </w:pPr>
    </w:p>
    <w:p w14:paraId="774620CB" w14:textId="77777777" w:rsidR="00ED1AD9" w:rsidRDefault="00ED1AD9" w:rsidP="007E6A8A">
      <w:pPr>
        <w:jc w:val="center"/>
      </w:pPr>
    </w:p>
    <w:p w14:paraId="5865116B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5E3E150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385A1D0C" w14:textId="27DFE846" w:rsidR="001B5B9B" w:rsidRPr="00AA4817" w:rsidRDefault="003549EC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</w:t>
            </w:r>
            <w:r w:rsidR="00710B34">
              <w:rPr>
                <w:rFonts w:ascii="Arial" w:hAnsi="Arial" w:cs="Arial"/>
                <w:b/>
                <w:spacing w:val="-4"/>
                <w:sz w:val="36"/>
                <w:szCs w:val="36"/>
              </w:rPr>
              <w:t>НСТРУКЦИЯ</w:t>
            </w:r>
          </w:p>
          <w:p w14:paraId="741933C4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AA481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5BC5FBD6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12477E53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22AA5CB8" w14:textId="77777777" w:rsidTr="001B5B9B">
        <w:trPr>
          <w:trHeight w:val="447"/>
        </w:trPr>
        <w:tc>
          <w:tcPr>
            <w:tcW w:w="9854" w:type="dxa"/>
          </w:tcPr>
          <w:p w14:paraId="04CE5F8F" w14:textId="7C34A612" w:rsidR="001B5B9B" w:rsidRDefault="003549EC" w:rsidP="00C444F6">
            <w:pPr>
              <w:spacing w:before="12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ПОРЯДОК ПЕРЕВОЗКИ КРУПНОГ</w:t>
            </w:r>
            <w:r w:rsidR="00C444F6">
              <w:rPr>
                <w:rFonts w:ascii="Arial" w:hAnsi="Arial"/>
                <w:b/>
              </w:rPr>
              <w:t>АБАРИТНЫХ И ТЯЖЕЛОВЕСНЫХ ГРУЗОВ</w:t>
            </w:r>
          </w:p>
          <w:p w14:paraId="555B17BC" w14:textId="1FF13D6E" w:rsidR="00C444F6" w:rsidRPr="001B5B9B" w:rsidRDefault="00C444F6" w:rsidP="00C444F6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14:paraId="153440CF" w14:textId="77777777" w:rsidTr="001B5B9B">
        <w:tc>
          <w:tcPr>
            <w:tcW w:w="9854" w:type="dxa"/>
          </w:tcPr>
          <w:p w14:paraId="7CB3B503" w14:textId="30BB2403" w:rsidR="001B5B9B" w:rsidRPr="001B5B9B" w:rsidRDefault="001B5B9B" w:rsidP="003549E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C52FC" w:rsidRPr="00BC52FC">
              <w:rPr>
                <w:rFonts w:ascii="Arial" w:hAnsi="Arial" w:cs="Arial"/>
                <w:b/>
                <w:caps/>
              </w:rPr>
              <w:t>П2-09 И-0002 ЮЛ-428</w:t>
            </w:r>
          </w:p>
        </w:tc>
      </w:tr>
      <w:tr w:rsidR="001B5B9B" w14:paraId="7156CE3D" w14:textId="77777777" w:rsidTr="001B5B9B">
        <w:tc>
          <w:tcPr>
            <w:tcW w:w="9854" w:type="dxa"/>
          </w:tcPr>
          <w:p w14:paraId="10A6FD79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2A32FEB6" w14:textId="77777777" w:rsidR="00ED1AD9" w:rsidRDefault="00ED1AD9" w:rsidP="007E6A8A">
      <w:pPr>
        <w:jc w:val="center"/>
      </w:pPr>
    </w:p>
    <w:p w14:paraId="01624C09" w14:textId="77777777" w:rsidR="00ED1AD9" w:rsidRDefault="00ED1AD9" w:rsidP="007E6A8A">
      <w:pPr>
        <w:jc w:val="center"/>
      </w:pPr>
    </w:p>
    <w:p w14:paraId="330BA66C" w14:textId="77777777" w:rsidR="00ED1AD9" w:rsidRDefault="00ED1AD9" w:rsidP="007E6A8A">
      <w:pPr>
        <w:jc w:val="center"/>
      </w:pPr>
    </w:p>
    <w:p w14:paraId="3069F633" w14:textId="77777777" w:rsidR="008B6BFB" w:rsidRDefault="008B6BFB" w:rsidP="008B6BFB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0FC5D11" w14:textId="6C16DF5C" w:rsidR="00ED1AD9" w:rsidRDefault="008B6BFB" w:rsidP="008B6BFB">
      <w:pPr>
        <w:jc w:val="center"/>
      </w:pPr>
      <w:r>
        <w:rPr>
          <w:bCs/>
        </w:rPr>
        <w:t>от 12.09.2019 № 1320)</w:t>
      </w:r>
    </w:p>
    <w:p w14:paraId="463A7076" w14:textId="77777777" w:rsidR="009903AA" w:rsidRDefault="009903AA" w:rsidP="009903A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AF92EE4" w14:textId="3CA7D47F" w:rsidR="009903AA" w:rsidRDefault="009903AA" w:rsidP="009903AA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03</w:t>
      </w:r>
      <w:r>
        <w:rPr>
          <w:bCs/>
        </w:rPr>
        <w:t>.0</w:t>
      </w:r>
      <w:r>
        <w:rPr>
          <w:bCs/>
          <w:lang w:val="en-US"/>
        </w:rPr>
        <w:t>6</w:t>
      </w:r>
      <w:r>
        <w:rPr>
          <w:bCs/>
        </w:rPr>
        <w:t>.20</w:t>
      </w:r>
      <w:r>
        <w:rPr>
          <w:bCs/>
          <w:lang w:val="en-US"/>
        </w:rPr>
        <w:t>20</w:t>
      </w:r>
      <w:r>
        <w:rPr>
          <w:bCs/>
        </w:rPr>
        <w:t xml:space="preserve"> № 713)</w:t>
      </w:r>
    </w:p>
    <w:p w14:paraId="4C8B46BB" w14:textId="77777777" w:rsidR="00ED1AD9" w:rsidRDefault="00ED1AD9" w:rsidP="007E6A8A">
      <w:pPr>
        <w:jc w:val="center"/>
      </w:pPr>
    </w:p>
    <w:p w14:paraId="16254529" w14:textId="77777777" w:rsidR="00ED1AD9" w:rsidRDefault="00ED1AD9" w:rsidP="007E6A8A">
      <w:pPr>
        <w:jc w:val="center"/>
      </w:pPr>
    </w:p>
    <w:p w14:paraId="2EDAE57A" w14:textId="77777777" w:rsidR="00ED1AD9" w:rsidRDefault="00ED1AD9" w:rsidP="007E6A8A">
      <w:pPr>
        <w:jc w:val="center"/>
      </w:pPr>
    </w:p>
    <w:p w14:paraId="1EA239E9" w14:textId="77777777" w:rsidR="00ED1AD9" w:rsidRDefault="00ED1AD9" w:rsidP="007E6A8A">
      <w:pPr>
        <w:jc w:val="center"/>
      </w:pPr>
    </w:p>
    <w:p w14:paraId="50946926" w14:textId="77777777" w:rsidR="00244AB9" w:rsidRDefault="00244AB9" w:rsidP="007E6A8A">
      <w:pPr>
        <w:jc w:val="center"/>
      </w:pPr>
    </w:p>
    <w:p w14:paraId="6892B7E9" w14:textId="77777777" w:rsidR="00E70701" w:rsidRDefault="00E70701" w:rsidP="007E6A8A">
      <w:pPr>
        <w:jc w:val="center"/>
      </w:pPr>
    </w:p>
    <w:p w14:paraId="5FA64F11" w14:textId="77777777" w:rsidR="00E70701" w:rsidRDefault="00E70701" w:rsidP="007E6A8A">
      <w:pPr>
        <w:jc w:val="center"/>
      </w:pPr>
    </w:p>
    <w:p w14:paraId="0A342ED3" w14:textId="77777777" w:rsidR="00E70701" w:rsidRDefault="00E70701" w:rsidP="007E6A8A">
      <w:pPr>
        <w:jc w:val="center"/>
      </w:pPr>
    </w:p>
    <w:p w14:paraId="0F9B8475" w14:textId="77777777" w:rsidR="008B6BFB" w:rsidRDefault="008B6BFB" w:rsidP="007E6A8A">
      <w:pPr>
        <w:jc w:val="center"/>
      </w:pPr>
    </w:p>
    <w:p w14:paraId="4AC803AF" w14:textId="77777777" w:rsidR="00085FC9" w:rsidRDefault="00085FC9" w:rsidP="007E6A8A">
      <w:pPr>
        <w:jc w:val="center"/>
      </w:pPr>
    </w:p>
    <w:p w14:paraId="76422757" w14:textId="77777777" w:rsidR="00085FC9" w:rsidRDefault="00085FC9" w:rsidP="007E6A8A">
      <w:pPr>
        <w:jc w:val="center"/>
      </w:pPr>
    </w:p>
    <w:p w14:paraId="62EC1B7B" w14:textId="77777777" w:rsidR="00EA3EB0" w:rsidRDefault="00EA3EB0" w:rsidP="007E6A8A">
      <w:pPr>
        <w:jc w:val="center"/>
      </w:pPr>
    </w:p>
    <w:p w14:paraId="3CC2E73A" w14:textId="77777777" w:rsidR="00EA3EB0" w:rsidRDefault="00EA3EB0" w:rsidP="007E6A8A">
      <w:pPr>
        <w:jc w:val="center"/>
      </w:pPr>
    </w:p>
    <w:p w14:paraId="4C1F5DA2" w14:textId="35D75637" w:rsidR="00E70701" w:rsidRDefault="00BC52FC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>
        <w:rPr>
          <w:rFonts w:ascii="Arial" w:hAnsi="Arial" w:cs="Arial"/>
          <w:b/>
          <w:sz w:val="18"/>
          <w:szCs w:val="18"/>
        </w:rPr>
        <w:t>. КРАСНОЯРСК</w:t>
      </w:r>
    </w:p>
    <w:p w14:paraId="6A57EF28" w14:textId="4A20E108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3549EC">
        <w:rPr>
          <w:rFonts w:ascii="Arial" w:hAnsi="Arial" w:cs="Arial"/>
          <w:b/>
          <w:sz w:val="18"/>
          <w:szCs w:val="18"/>
        </w:rPr>
        <w:t>19</w:t>
      </w:r>
    </w:p>
    <w:p w14:paraId="4A7ED388" w14:textId="77777777" w:rsidR="00E70701" w:rsidRPr="00607BFD" w:rsidRDefault="00E70701" w:rsidP="00607BFD">
      <w:pPr>
        <w:sectPr w:rsidR="00E70701" w:rsidRPr="00607BFD" w:rsidSect="00D8230B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0B8779C6" w14:textId="77777777" w:rsid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  <w:sectPr w:rsidR="00C025D9" w:rsidSect="00D51ABD">
          <w:headerReference w:type="default" r:id="rId11"/>
          <w:footerReference w:type="default" r:id="rId1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</w:p>
    <w:p w14:paraId="7E85E7DD" w14:textId="63032AA2" w:rsidR="00E70701" w:rsidRP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</w:pPr>
      <w:r w:rsidRPr="00C025D9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5A697512" w14:textId="77777777" w:rsidR="00937ABE" w:rsidRDefault="00E70701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535254277" w:history="1">
        <w:r w:rsidR="00937ABE" w:rsidRPr="00F16069">
          <w:rPr>
            <w:rStyle w:val="ac"/>
          </w:rPr>
          <w:t>Вводные положения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ABD0716" w14:textId="77777777" w:rsidR="00937ABE" w:rsidRDefault="0093129D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8" w:history="1">
        <w:r w:rsidR="00937ABE" w:rsidRPr="00F16069">
          <w:rPr>
            <w:rStyle w:val="ac"/>
          </w:rPr>
          <w:t>НАЗНАЧЕНИЕ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60C59EC6" w14:textId="77777777" w:rsidR="00937ABE" w:rsidRDefault="0093129D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9" w:history="1">
        <w:r w:rsidR="00937ABE" w:rsidRPr="00F16069">
          <w:rPr>
            <w:rStyle w:val="ac"/>
          </w:rPr>
          <w:t>Область действия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868EC39" w14:textId="77777777" w:rsidR="00937ABE" w:rsidRDefault="0093129D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0" w:history="1">
        <w:r w:rsidR="00937ABE" w:rsidRPr="00F16069">
          <w:rPr>
            <w:rStyle w:val="ac"/>
          </w:rPr>
          <w:t>Период действия и порядок внесения изменений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_Toc535254280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4</w:t>
        </w:r>
        <w:r w:rsidR="00937ABE">
          <w:rPr>
            <w:webHidden/>
          </w:rPr>
          <w:fldChar w:fldCharType="end"/>
        </w:r>
      </w:hyperlink>
    </w:p>
    <w:p w14:paraId="0C3AF577" w14:textId="77777777" w:rsidR="00937ABE" w:rsidRDefault="0093129D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1" w:history="1">
        <w:r w:rsidR="00937ABE" w:rsidRPr="00F16069">
          <w:rPr>
            <w:rStyle w:val="ac"/>
          </w:rPr>
          <w:t>1. Обозначения и сокращения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_Toc535254281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5</w:t>
        </w:r>
        <w:r w:rsidR="00937ABE">
          <w:rPr>
            <w:webHidden/>
          </w:rPr>
          <w:fldChar w:fldCharType="end"/>
        </w:r>
      </w:hyperlink>
    </w:p>
    <w:p w14:paraId="4CE796E5" w14:textId="77777777" w:rsidR="00937ABE" w:rsidRDefault="0093129D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2" w:history="1">
        <w:r w:rsidR="00937ABE" w:rsidRPr="00F16069">
          <w:rPr>
            <w:rStyle w:val="ac"/>
          </w:rPr>
          <w:t>2. Общие требования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_Toc535254282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6B949FA9" w14:textId="77777777" w:rsidR="00937ABE" w:rsidRDefault="0093129D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3" w:history="1">
        <w:r w:rsidR="00937ABE" w:rsidRPr="00F16069">
          <w:rPr>
            <w:rStyle w:val="ac"/>
          </w:rPr>
          <w:t>2.1.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пОРЯДОК СОГЛАСОВАНИЯ МАШРУТА ПЕРЕВОЗКИ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_Toc535254283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3FBE19BF" w14:textId="77777777" w:rsidR="00937ABE" w:rsidRDefault="0093129D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4" w:history="1">
        <w:r w:rsidR="00937ABE" w:rsidRPr="00F16069">
          <w:rPr>
            <w:rStyle w:val="ac"/>
          </w:rPr>
          <w:t>2.2.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ТЯЖЕЛОВЕСНЫМ И КРУПНОГАБАРИТНЫМ ТРАНСПОРТНЫМ СРЕДСТВАМ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_Toc535254284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7</w:t>
        </w:r>
        <w:r w:rsidR="00937ABE">
          <w:rPr>
            <w:webHidden/>
          </w:rPr>
          <w:fldChar w:fldCharType="end"/>
        </w:r>
      </w:hyperlink>
    </w:p>
    <w:p w14:paraId="7AEE77E5" w14:textId="77777777" w:rsidR="00937ABE" w:rsidRDefault="0093129D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5" w:history="1">
        <w:r w:rsidR="00937ABE" w:rsidRPr="00F16069">
          <w:rPr>
            <w:rStyle w:val="ac"/>
          </w:rPr>
          <w:t>2.3.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ПЕРЕВОЗКЕ, РАЗМЕЩЕНИЮ И КРЕПЛЕНИЮ ГРУЗА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_Toc535254285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297A7F48" w14:textId="77777777" w:rsidR="00937ABE" w:rsidRDefault="0093129D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6" w:history="1">
        <w:r w:rsidR="00937ABE" w:rsidRPr="00F16069">
          <w:rPr>
            <w:rStyle w:val="ac"/>
          </w:rPr>
          <w:t>2.4.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АВТОМОБИЛЯМ ПРИКРЫТИЯ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_Toc535254286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5B71C6FE" w14:textId="77777777" w:rsidR="00937ABE" w:rsidRDefault="0093129D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7" w:history="1">
        <w:r w:rsidR="00937ABE" w:rsidRPr="00F16069">
          <w:rPr>
            <w:rStyle w:val="ac"/>
          </w:rPr>
          <w:t>2.5.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обеспечению безопасности дорожного движения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9</w:t>
        </w:r>
        <w:r w:rsidR="00937ABE">
          <w:rPr>
            <w:webHidden/>
          </w:rPr>
          <w:fldChar w:fldCharType="end"/>
        </w:r>
      </w:hyperlink>
    </w:p>
    <w:p w14:paraId="36EBF64F" w14:textId="77777777" w:rsidR="00937ABE" w:rsidRDefault="0093129D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8" w:history="1">
        <w:r w:rsidR="00937ABE" w:rsidRPr="00F16069">
          <w:rPr>
            <w:rStyle w:val="ac"/>
          </w:rPr>
          <w:t>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Ссылки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11</w:t>
        </w:r>
        <w:r w:rsidR="00937ABE">
          <w:rPr>
            <w:webHidden/>
          </w:rPr>
          <w:fldChar w:fldCharType="end"/>
        </w:r>
      </w:hyperlink>
    </w:p>
    <w:p w14:paraId="15550E17" w14:textId="77777777" w:rsidR="00937ABE" w:rsidRDefault="0093129D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9" w:history="1">
        <w:r w:rsidR="00937ABE" w:rsidRPr="00F16069">
          <w:rPr>
            <w:rStyle w:val="ac"/>
          </w:rPr>
          <w:t>ПРИЛОЖЕНИЯ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85384B">
          <w:rPr>
            <w:webHidden/>
          </w:rPr>
          <w:t>12</w:t>
        </w:r>
        <w:r w:rsidR="00937ABE">
          <w:rPr>
            <w:webHidden/>
          </w:rPr>
          <w:fldChar w:fldCharType="end"/>
        </w:r>
      </w:hyperlink>
    </w:p>
    <w:p w14:paraId="36D10E46" w14:textId="77777777" w:rsidR="00324210" w:rsidRDefault="00E70701" w:rsidP="00324210">
      <w:pPr>
        <w:tabs>
          <w:tab w:val="right" w:leader="dot" w:pos="9720"/>
        </w:tabs>
        <w:spacing w:after="120"/>
        <w:jc w:val="both"/>
        <w:rPr>
          <w:rFonts w:ascii="Arial" w:hAnsi="Arial" w:cs="Arial"/>
        </w:rPr>
      </w:pPr>
      <w:r w:rsidRPr="001542C7">
        <w:rPr>
          <w:rFonts w:ascii="Arial" w:hAnsi="Arial" w:cs="Arial"/>
          <w:highlight w:val="cyan"/>
        </w:rPr>
        <w:fldChar w:fldCharType="end"/>
      </w:r>
    </w:p>
    <w:p w14:paraId="1C36314F" w14:textId="77777777" w:rsidR="00731A53" w:rsidRPr="00ED0158" w:rsidRDefault="00AC694C">
      <w:pPr>
        <w:rPr>
          <w:rFonts w:ascii="Arial" w:hAnsi="Arial" w:cs="Arial"/>
          <w:caps/>
          <w:sz w:val="32"/>
          <w:szCs w:val="32"/>
        </w:rPr>
        <w:sectPr w:rsidR="00731A53" w:rsidRPr="00ED0158" w:rsidSect="00C444F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D0158">
        <w:rPr>
          <w:rFonts w:ascii="Arial" w:hAnsi="Arial" w:cs="Arial"/>
          <w:caps/>
          <w:sz w:val="32"/>
          <w:szCs w:val="32"/>
        </w:rPr>
        <w:br w:type="page"/>
      </w:r>
    </w:p>
    <w:p w14:paraId="3D88669B" w14:textId="496C0712" w:rsidR="004D1ED7" w:rsidRPr="00515978" w:rsidRDefault="00935F4E" w:rsidP="00515978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535254277"/>
      <w:r w:rsidRPr="000E52BA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34D52DB0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535254278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44336A6" w14:textId="6080B6FC" w:rsidR="00C53BA5" w:rsidRDefault="00E91109" w:rsidP="00C53BA5">
      <w:pPr>
        <w:spacing w:after="240"/>
        <w:jc w:val="both"/>
      </w:pPr>
      <w:r>
        <w:t>И</w:t>
      </w:r>
      <w:r w:rsidR="00515978">
        <w:t>нструкция</w:t>
      </w:r>
      <w:r w:rsidR="00E70701" w:rsidRPr="00861FEC">
        <w:t xml:space="preserve">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>
        <w:t>Порядок перевозки крупногабаритных и тяжеловесных грузов</w:t>
      </w:r>
      <w:r w:rsidR="00E70701" w:rsidRPr="00861FEC">
        <w:t>» (далее –</w:t>
      </w:r>
      <w:r>
        <w:t>И</w:t>
      </w:r>
      <w:r w:rsidR="00EF5D3F">
        <w:t>нструкция</w:t>
      </w:r>
      <w:r w:rsidR="00E70701" w:rsidRPr="00861FEC">
        <w:t xml:space="preserve">) устанавливает требования к </w:t>
      </w:r>
      <w:r>
        <w:t>порядку организации перевозки крупногабаритных и тяжеловесных грузов</w:t>
      </w:r>
      <w:r w:rsidR="00DE5BA6">
        <w:t xml:space="preserve"> автомобильным транспортом</w:t>
      </w:r>
      <w:r w:rsidR="00C444F6">
        <w:t xml:space="preserve"> на</w:t>
      </w:r>
      <w:r>
        <w:t xml:space="preserve"> </w:t>
      </w:r>
      <w:bookmarkStart w:id="13" w:name="_Toc535254279"/>
      <w:r w:rsidR="00C53BA5">
        <w:t xml:space="preserve">производственной территории </w:t>
      </w:r>
      <w:r w:rsidR="00FF435F">
        <w:t xml:space="preserve">Куюмбинского и Терско-Камовского </w:t>
      </w:r>
      <w:r w:rsidR="00C53BA5">
        <w:t>лицензионных участков, объектах ООО</w:t>
      </w:r>
      <w:r w:rsidR="00DE5BA6">
        <w:t> </w:t>
      </w:r>
      <w:r w:rsidR="00C53BA5">
        <w:t>«Славнефть-Красноярскнефтегаз», территории земельных и горных отводов, принадлежащих ООО «Славнефть-Красноярскнефтегаз» на праве собственности, аренды или ином вещном праве.</w:t>
      </w:r>
    </w:p>
    <w:p w14:paraId="1ADD7364" w14:textId="168BBBB9" w:rsidR="00977C16" w:rsidRDefault="00977C16" w:rsidP="00C53BA5">
      <w:pPr>
        <w:spacing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соответствует требованиям </w:t>
      </w:r>
      <w:r>
        <w:t>Положения</w:t>
      </w:r>
      <w:r w:rsidRPr="00E67267">
        <w:t xml:space="preserve"> Компании «</w:t>
      </w:r>
      <w:r w:rsidRPr="00924181">
        <w:t>Система управления безопасной эксплуатацией транспортных средств</w:t>
      </w:r>
      <w:r w:rsidRPr="00E67267">
        <w:t xml:space="preserve">» № </w:t>
      </w:r>
      <w:r w:rsidRPr="00924181">
        <w:t>П3-05 Р-0853</w:t>
      </w:r>
      <w:r>
        <w:t>.</w:t>
      </w:r>
    </w:p>
    <w:p w14:paraId="3A181DDF" w14:textId="4E1E2D91" w:rsidR="00E70701" w:rsidRPr="00DA35A8" w:rsidRDefault="00935F4E" w:rsidP="00C53BA5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DA35A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3"/>
    </w:p>
    <w:p w14:paraId="632A5732" w14:textId="77777777" w:rsidR="00C444F6" w:rsidRPr="009856D8" w:rsidRDefault="00515978" w:rsidP="00C444F6">
      <w:pPr>
        <w:pStyle w:val="afb"/>
        <w:jc w:val="both"/>
      </w:pPr>
      <w:r w:rsidRPr="009856D8">
        <w:t xml:space="preserve">Настоящая </w:t>
      </w:r>
      <w:r w:rsidR="00E91109" w:rsidRPr="009856D8">
        <w:t>И</w:t>
      </w:r>
      <w:r w:rsidR="00EF5D3F" w:rsidRPr="009856D8">
        <w:t>нструкция</w:t>
      </w:r>
      <w:r w:rsidR="00E70701" w:rsidRPr="009856D8">
        <w:t xml:space="preserve"> обязател</w:t>
      </w:r>
      <w:r w:rsidRPr="009856D8">
        <w:t>ьна</w:t>
      </w:r>
      <w:r w:rsidR="00DA35A8" w:rsidRPr="009856D8">
        <w:t xml:space="preserve"> для исполнения </w:t>
      </w:r>
      <w:r w:rsidR="00455254" w:rsidRPr="009856D8">
        <w:t>работниками</w:t>
      </w:r>
      <w:r w:rsidR="00C444F6" w:rsidRPr="009856D8">
        <w:t xml:space="preserve"> следующих структурных подразделений </w:t>
      </w:r>
      <w:r w:rsidR="006154AE" w:rsidRPr="009856D8">
        <w:t>ООО </w:t>
      </w:r>
      <w:r w:rsidR="00DA35A8" w:rsidRPr="009856D8">
        <w:t>«Славнефть-</w:t>
      </w:r>
      <w:r w:rsidR="004106C8" w:rsidRPr="009856D8">
        <w:t>Красноярскнефтегаз»</w:t>
      </w:r>
      <w:r w:rsidR="00C444F6" w:rsidRPr="009856D8">
        <w:t>:</w:t>
      </w:r>
      <w:r w:rsidR="00EE2EE5" w:rsidRPr="009856D8">
        <w:t xml:space="preserve"> </w:t>
      </w:r>
    </w:p>
    <w:p w14:paraId="6C117418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первому заместителю генерального директора – главному инженеру;</w:t>
      </w:r>
    </w:p>
    <w:p w14:paraId="749F9AE7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промышленной безопасности, охране труда и окружающей среды;</w:t>
      </w:r>
    </w:p>
    <w:p w14:paraId="2A067632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бурению;</w:t>
      </w:r>
    </w:p>
    <w:p w14:paraId="54F133C1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– главному геологу;</w:t>
      </w:r>
    </w:p>
    <w:p w14:paraId="445B59E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капитальному строительству;</w:t>
      </w:r>
    </w:p>
    <w:p w14:paraId="7F9547EF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перспективному планированию и развитию производства;</w:t>
      </w:r>
    </w:p>
    <w:p w14:paraId="1CF5AB8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экономической безопасности;</w:t>
      </w:r>
    </w:p>
    <w:p w14:paraId="3F2FDD7D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снабжению;</w:t>
      </w:r>
    </w:p>
    <w:p w14:paraId="00EDE585" w14:textId="3B86D89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24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начальнику управления делами</w:t>
      </w:r>
      <w:r w:rsidRPr="009856D8">
        <w:rPr>
          <w:bCs/>
        </w:rPr>
        <w:t>.</w:t>
      </w:r>
    </w:p>
    <w:p w14:paraId="28C70A2D" w14:textId="1A45C045" w:rsidR="00DE5BA6" w:rsidRDefault="00DE5BA6" w:rsidP="009856D8">
      <w:pPr>
        <w:pStyle w:val="afb"/>
        <w:spacing w:before="120"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</w:t>
      </w:r>
      <w:r>
        <w:t xml:space="preserve">не </w:t>
      </w:r>
      <w:r w:rsidRPr="00E67267">
        <w:t>распространя</w:t>
      </w:r>
      <w:r w:rsidR="00FF435F">
        <w:t xml:space="preserve">ет свое действие </w:t>
      </w:r>
      <w:r w:rsidRPr="00E67267">
        <w:t xml:space="preserve">на </w:t>
      </w:r>
      <w:r>
        <w:t>перевозку грузов воздушным и железнодорожным транспортом.</w:t>
      </w:r>
    </w:p>
    <w:p w14:paraId="65B6C15A" w14:textId="77777777" w:rsidR="00FF435F" w:rsidRDefault="00FF435F" w:rsidP="00FF435F">
      <w:pPr>
        <w:tabs>
          <w:tab w:val="left" w:pos="709"/>
        </w:tabs>
        <w:spacing w:before="240" w:after="240"/>
        <w:ind w:left="-11"/>
        <w:jc w:val="both"/>
      </w:pPr>
      <w:r>
        <w:t>Настоящая Инструкция не распространяет свое действие на передвижение гусеничной и тракторной техники своим ходом.</w:t>
      </w:r>
    </w:p>
    <w:p w14:paraId="1DE1E78B" w14:textId="272612C7" w:rsidR="00D877F3" w:rsidRDefault="00753144" w:rsidP="00753144">
      <w:pPr>
        <w:pStyle w:val="afb"/>
        <w:spacing w:before="120" w:after="240"/>
        <w:jc w:val="both"/>
        <w:rPr>
          <w:iCs/>
        </w:rPr>
      </w:pPr>
      <w:r w:rsidRPr="00E67267">
        <w:lastRenderedPageBreak/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>
        <w:t xml:space="preserve">задействованными в процессе </w:t>
      </w:r>
      <w:r w:rsidR="00DE5BA6">
        <w:t xml:space="preserve">перевозки </w:t>
      </w:r>
      <w:r>
        <w:t>грузов автомобильным транспортом</w:t>
      </w:r>
      <w:r w:rsidRPr="00E67267">
        <w:t>, обязаны включать в договоры соответствующие условия, для соблюдения подрядной (сервисной) организацией тре</w:t>
      </w:r>
      <w:r>
        <w:t>бований, установленных настоящей Инструкцией</w:t>
      </w:r>
      <w:r w:rsidR="00D877F3" w:rsidRPr="006219A9">
        <w:rPr>
          <w:iCs/>
        </w:rPr>
        <w:t>.</w:t>
      </w:r>
    </w:p>
    <w:p w14:paraId="70FD0D58" w14:textId="13CF4D22" w:rsidR="002513C3" w:rsidRDefault="00753144" w:rsidP="002513C3">
      <w:pPr>
        <w:pStyle w:val="afb"/>
        <w:spacing w:before="120" w:after="240"/>
        <w:jc w:val="both"/>
        <w:rPr>
          <w:iCs/>
        </w:rPr>
      </w:pPr>
      <w:r>
        <w:t>Подрядные организации</w:t>
      </w:r>
      <w:r w:rsidRPr="00E67267">
        <w:t xml:space="preserve"> при оформлении договоров с </w:t>
      </w:r>
      <w:r w:rsidR="00590240">
        <w:t>суб</w:t>
      </w:r>
      <w:r w:rsidRPr="00E67267">
        <w:t xml:space="preserve">подрядными организациями, </w:t>
      </w:r>
      <w:r>
        <w:t>задействованными в процессе перевозке грузов автомобильным транспортом</w:t>
      </w:r>
      <w:r w:rsidRPr="00E67267">
        <w:t xml:space="preserve">, обязаны включать в договоры соответствующие условия, для соблюдения </w:t>
      </w:r>
      <w:r w:rsidR="002513C3">
        <w:t xml:space="preserve">субподрядной </w:t>
      </w:r>
      <w:r w:rsidR="002513C3" w:rsidRPr="00E67267">
        <w:t>организацией</w:t>
      </w:r>
      <w:r w:rsidR="002513C3">
        <w:t xml:space="preserve"> </w:t>
      </w:r>
      <w:r w:rsidR="002513C3" w:rsidRPr="00E67267">
        <w:t>тре</w:t>
      </w:r>
      <w:r w:rsidR="002513C3">
        <w:t>бований, установленных настоящей Инструкцией</w:t>
      </w:r>
      <w:r w:rsidR="002513C3" w:rsidRPr="006219A9">
        <w:rPr>
          <w:iCs/>
        </w:rPr>
        <w:t>.</w:t>
      </w:r>
    </w:p>
    <w:p w14:paraId="6796E86A" w14:textId="7AAB2844" w:rsidR="00A329F6" w:rsidRPr="00515978" w:rsidRDefault="00E70701" w:rsidP="002513C3">
      <w:pPr>
        <w:pStyle w:val="afb"/>
        <w:spacing w:before="120"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 w:rsidR="007E24B5">
        <w:t xml:space="preserve">й </w:t>
      </w:r>
      <w:r w:rsidR="00E91109">
        <w:t>И</w:t>
      </w:r>
      <w:r w:rsidR="007E24B5">
        <w:t>нструкции</w:t>
      </w:r>
      <w:r w:rsidRPr="00861FEC">
        <w:t>.</w:t>
      </w:r>
    </w:p>
    <w:p w14:paraId="235F23AB" w14:textId="02F20182" w:rsidR="00A329F6" w:rsidRPr="00D35019" w:rsidRDefault="00935F4E" w:rsidP="00D3501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535254280"/>
      <w:r w:rsidRPr="00BA3866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4"/>
    </w:p>
    <w:p w14:paraId="20553DED" w14:textId="555EDF37" w:rsidR="00CE2561" w:rsidRDefault="00CE2561" w:rsidP="00A329F6">
      <w:pPr>
        <w:pStyle w:val="32"/>
        <w:spacing w:before="0" w:after="0"/>
      </w:pPr>
      <w:r w:rsidRPr="00E67267">
        <w:t>Настоящ</w:t>
      </w:r>
      <w:r>
        <w:t>ая</w:t>
      </w:r>
      <w:r w:rsidRPr="00E67267">
        <w:t xml:space="preserve"> </w:t>
      </w:r>
      <w:r w:rsidR="00E91109">
        <w:t>И</w:t>
      </w:r>
      <w:r w:rsidR="00EF5D3F">
        <w:t>нструкция</w:t>
      </w:r>
      <w:r w:rsidRPr="00E67267">
        <w:t xml:space="preserve"> является локальным нормативным документом постоянного действия</w:t>
      </w:r>
      <w:r w:rsidR="001C7161">
        <w:t>.</w:t>
      </w:r>
    </w:p>
    <w:p w14:paraId="01355FAE" w14:textId="77777777" w:rsidR="00CE2561" w:rsidRDefault="00CE2561" w:rsidP="00A329F6">
      <w:pPr>
        <w:pStyle w:val="32"/>
        <w:spacing w:before="0" w:after="0"/>
      </w:pPr>
    </w:p>
    <w:p w14:paraId="13E825F3" w14:textId="564BD68D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D35019">
        <w:t>ая</w:t>
      </w:r>
      <w:r w:rsidRPr="00D24E55">
        <w:t xml:space="preserve"> </w:t>
      </w:r>
      <w:r w:rsidR="00E91109">
        <w:t>И</w:t>
      </w:r>
      <w:r w:rsidR="00EF5D3F">
        <w:t>нструкция</w:t>
      </w:r>
      <w:r w:rsidRPr="00922185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 xml:space="preserve">, изменяется и признается </w:t>
      </w:r>
      <w:r w:rsidR="00F165A3">
        <w:t xml:space="preserve">утратившей </w:t>
      </w:r>
      <w:r>
        <w:t>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4C04920D" w14:textId="77777777" w:rsidR="00A329F6" w:rsidRPr="0025512C" w:rsidRDefault="00A329F6" w:rsidP="00A329F6">
      <w:pPr>
        <w:jc w:val="both"/>
      </w:pPr>
    </w:p>
    <w:p w14:paraId="27FB964B" w14:textId="3602A0C7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ED0158">
        <w:t>И</w:t>
      </w:r>
      <w:r w:rsidR="00EF5D3F">
        <w:t>нструкцию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7741FD">
        <w:t xml:space="preserve"> в области </w:t>
      </w:r>
      <w:r w:rsidR="00ED0158">
        <w:t>перевозки грузов автомобильным транспортом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102B5991" w14:textId="0B6F3139" w:rsidR="00E70701" w:rsidRPr="00A329F6" w:rsidRDefault="00E70701" w:rsidP="00C33843">
      <w:pPr>
        <w:tabs>
          <w:tab w:val="left" w:pos="-3420"/>
        </w:tabs>
        <w:spacing w:after="240"/>
        <w:jc w:val="both"/>
      </w:pPr>
    </w:p>
    <w:p w14:paraId="6A17D009" w14:textId="77777777" w:rsidR="00E70701" w:rsidRDefault="00E70701" w:rsidP="00E70701">
      <w:pPr>
        <w:jc w:val="both"/>
        <w:sectPr w:rsidR="00E70701" w:rsidSect="00C025D9">
          <w:headerReference w:type="default" r:id="rId13"/>
          <w:footerReference w:type="defaul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E94EA99" w14:textId="2D00DF47" w:rsidR="0057724D" w:rsidRPr="00BA3866" w:rsidRDefault="0057724D" w:rsidP="0057724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535254281"/>
      <w:bookmarkStart w:id="16" w:name="_Toc153013095"/>
      <w:bookmarkStart w:id="17" w:name="_Toc156727021"/>
      <w:bookmarkStart w:id="18" w:name="_Toc164238420"/>
      <w:r>
        <w:rPr>
          <w:rFonts w:ascii="Arial" w:hAnsi="Arial" w:cs="Arial"/>
          <w:caps/>
          <w:sz w:val="32"/>
          <w:szCs w:val="32"/>
          <w:lang w:val="ru-RU"/>
        </w:rPr>
        <w:lastRenderedPageBreak/>
        <w:t xml:space="preserve">1. </w:t>
      </w:r>
      <w:r w:rsidR="00935F4E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15"/>
    </w:p>
    <w:p w14:paraId="7BF1C421" w14:textId="77777777" w:rsidR="002513C3" w:rsidRDefault="002513C3" w:rsidP="002513C3">
      <w:pPr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аварийно-восстановительные работы</w:t>
      </w:r>
      <w:r>
        <w:t xml:space="preserve"> – первоочередные работы в зоне чрезвычайной ситуации по локализации отдельных очагов разрушений, разливов нефти и нефтепродуктов и повышенной опасности, по устранению аварий и повреждений на сетях и линиях коммунальных и производственных коммуникаций, созданию минимально необходимых условий для жизнеобеспечения населения, а также работы по санитарной очистке и обеззараживанию территории.</w:t>
      </w:r>
    </w:p>
    <w:p w14:paraId="3F12CC05" w14:textId="557BEC5E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ГРУЗООТПРАВИТЕЛЬ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D91888">
        <w:rPr>
          <w:rFonts w:eastAsia="Calibri"/>
          <w:szCs w:val="22"/>
        </w:rPr>
        <w:t xml:space="preserve">структурное подразделение ООО «Славнефть-Красноярскнефтегаз» или </w:t>
      </w:r>
      <w:r w:rsidR="00D91888" w:rsidRPr="00D91888">
        <w:rPr>
          <w:rFonts w:eastAsia="Calibri"/>
          <w:szCs w:val="22"/>
        </w:rPr>
        <w:t>юридическое</w:t>
      </w:r>
      <w:r w:rsidR="00D91888">
        <w:rPr>
          <w:rFonts w:eastAsia="Calibri"/>
          <w:szCs w:val="22"/>
        </w:rPr>
        <w:t xml:space="preserve"> лицо, сдавшее груз к перевозке </w:t>
      </w:r>
      <w:r w:rsidR="00D91888">
        <w:rPr>
          <w:rStyle w:val="extended-textshort"/>
        </w:rPr>
        <w:t xml:space="preserve">от своего имени или от имени владельца груза </w:t>
      </w:r>
      <w:r w:rsidR="00D91888">
        <w:rPr>
          <w:rFonts w:eastAsia="Calibri"/>
          <w:szCs w:val="22"/>
        </w:rPr>
        <w:t>и указанное</w:t>
      </w:r>
      <w:r w:rsidR="00D91888" w:rsidRPr="00D91888">
        <w:rPr>
          <w:rFonts w:eastAsia="Calibri"/>
          <w:szCs w:val="22"/>
        </w:rPr>
        <w:t xml:space="preserve"> в качестве отправителя в перевозочном документе</w:t>
      </w:r>
      <w:r w:rsidR="003E7DF2" w:rsidRPr="00866A78">
        <w:rPr>
          <w:rFonts w:eastAsia="Calibri"/>
          <w:szCs w:val="22"/>
        </w:rPr>
        <w:t>.</w:t>
      </w:r>
    </w:p>
    <w:p w14:paraId="71F8C69A" w14:textId="1334BFF4" w:rsidR="00DF3F20" w:rsidRDefault="00DF3F20" w:rsidP="00DF3F20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ПДД</w:t>
      </w:r>
      <w:r w:rsidRPr="008B7FA1">
        <w:rPr>
          <w:rFonts w:eastAsia="Calibri"/>
          <w:szCs w:val="22"/>
        </w:rPr>
        <w:t xml:space="preserve"> –</w:t>
      </w:r>
      <w:r>
        <w:rPr>
          <w:rFonts w:eastAsia="Calibri"/>
          <w:szCs w:val="22"/>
        </w:rPr>
        <w:t xml:space="preserve"> правила дорожного движения</w:t>
      </w:r>
      <w:r w:rsidR="00A10B09">
        <w:rPr>
          <w:rFonts w:eastAsia="Calibri"/>
          <w:szCs w:val="22"/>
        </w:rPr>
        <w:t>, утвержденные П</w:t>
      </w:r>
      <w:r w:rsidR="00A10B09">
        <w:t>остановлением Правительства РФ от 23.10.1993 № 1090.</w:t>
      </w:r>
    </w:p>
    <w:p w14:paraId="794A18F9" w14:textId="05B4559B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ПЕРЕВОЗЧИК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924181">
        <w:rPr>
          <w:rFonts w:eastAsia="Calibri"/>
          <w:color w:val="000000" w:themeColor="text1"/>
          <w:szCs w:val="22"/>
        </w:rPr>
        <w:t xml:space="preserve">подрядная (субподрядная) </w:t>
      </w:r>
      <w:r w:rsidR="003E7DF2">
        <w:rPr>
          <w:rFonts w:eastAsia="Calibri"/>
          <w:szCs w:val="22"/>
        </w:rPr>
        <w:t>организация, выполняющая функцию по транспортировке груза автомобильным транспортом.</w:t>
      </w:r>
    </w:p>
    <w:p w14:paraId="44167A8F" w14:textId="0D36144A" w:rsidR="00991E95" w:rsidRDefault="00DF3F20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  <w:r>
        <w:rPr>
          <w:rFonts w:ascii="Arial" w:eastAsia="Calibri" w:hAnsi="Arial" w:cs="Arial"/>
          <w:b/>
          <w:i/>
          <w:sz w:val="20"/>
          <w:szCs w:val="20"/>
        </w:rPr>
        <w:t>ТС</w:t>
      </w:r>
      <w:r w:rsidR="00991E95" w:rsidRPr="008B7FA1">
        <w:rPr>
          <w:rFonts w:eastAsia="Calibri"/>
          <w:szCs w:val="22"/>
        </w:rPr>
        <w:t xml:space="preserve"> –</w:t>
      </w:r>
      <w:r w:rsidR="00991E95">
        <w:rPr>
          <w:rFonts w:eastAsia="Calibri"/>
          <w:szCs w:val="22"/>
        </w:rPr>
        <w:t xml:space="preserve"> </w:t>
      </w:r>
      <w:r>
        <w:rPr>
          <w:rFonts w:eastAsia="Calibri"/>
          <w:szCs w:val="22"/>
        </w:rPr>
        <w:t>транспортное средство</w:t>
      </w:r>
      <w:r w:rsidR="00991E95" w:rsidRPr="00866A78">
        <w:rPr>
          <w:rFonts w:eastAsia="Calibri"/>
          <w:szCs w:val="22"/>
        </w:rPr>
        <w:t>.</w:t>
      </w:r>
      <w:r w:rsidR="00991E95" w:rsidRPr="004D2266">
        <w:rPr>
          <w:rFonts w:ascii="Arial" w:eastAsia="Calibri" w:hAnsi="Arial" w:cs="Arial"/>
          <w:b/>
          <w:i/>
          <w:sz w:val="20"/>
          <w:szCs w:val="20"/>
        </w:rPr>
        <w:t xml:space="preserve"> </w:t>
      </w:r>
    </w:p>
    <w:p w14:paraId="39341AFA" w14:textId="77777777" w:rsidR="003E7DF2" w:rsidRDefault="003E7DF2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</w:p>
    <w:p w14:paraId="054827E5" w14:textId="77777777" w:rsidR="00D51ABD" w:rsidRDefault="0057724D" w:rsidP="0057724D">
      <w:pPr>
        <w:rPr>
          <w:rFonts w:ascii="Arial" w:hAnsi="Arial" w:cs="Arial"/>
          <w:caps/>
          <w:sz w:val="32"/>
          <w:szCs w:val="32"/>
        </w:rPr>
        <w:sectPr w:rsidR="00D51ABD" w:rsidSect="000E20EB">
          <w:headerReference w:type="even" r:id="rId15"/>
          <w:head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caps/>
          <w:sz w:val="32"/>
          <w:szCs w:val="32"/>
        </w:rPr>
        <w:br w:type="page"/>
      </w:r>
    </w:p>
    <w:p w14:paraId="3C2F1F8F" w14:textId="41849241" w:rsidR="00E70701" w:rsidRPr="00BA3866" w:rsidRDefault="005772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535254282"/>
      <w:r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r w:rsidR="00F911A2">
        <w:rPr>
          <w:rFonts w:ascii="Arial" w:hAnsi="Arial" w:cs="Arial"/>
          <w:caps/>
          <w:sz w:val="32"/>
          <w:szCs w:val="32"/>
          <w:lang w:val="ru-RU"/>
        </w:rPr>
        <w:t>.</w:t>
      </w:r>
      <w:r w:rsidR="00931B39">
        <w:rPr>
          <w:rFonts w:ascii="Arial" w:hAnsi="Arial" w:cs="Arial"/>
          <w:caps/>
          <w:sz w:val="32"/>
          <w:szCs w:val="32"/>
          <w:lang w:val="ru-RU"/>
        </w:rPr>
        <w:t xml:space="preserve"> </w:t>
      </w:r>
      <w:r w:rsidR="00935F4E">
        <w:rPr>
          <w:rFonts w:ascii="Arial" w:hAnsi="Arial" w:cs="Arial"/>
          <w:sz w:val="32"/>
          <w:szCs w:val="32"/>
          <w:lang w:val="ru-RU"/>
        </w:rPr>
        <w:t>ОБЩИЕ ТРЕБОВАНИЯ</w:t>
      </w:r>
      <w:bookmarkEnd w:id="19"/>
      <w:r w:rsidR="00935F4E" w:rsidRPr="00BA3866">
        <w:rPr>
          <w:rFonts w:ascii="Arial" w:hAnsi="Arial" w:cs="Arial"/>
          <w:sz w:val="32"/>
          <w:szCs w:val="32"/>
          <w:lang w:val="ru-RU"/>
        </w:rPr>
        <w:t xml:space="preserve"> </w:t>
      </w:r>
      <w:bookmarkEnd w:id="16"/>
      <w:bookmarkEnd w:id="17"/>
      <w:bookmarkEnd w:id="18"/>
    </w:p>
    <w:p w14:paraId="5514B7AB" w14:textId="751F13B3" w:rsidR="00A263D0" w:rsidRDefault="00A263D0" w:rsidP="00A263D0">
      <w:pPr>
        <w:spacing w:before="240" w:after="240"/>
        <w:jc w:val="both"/>
      </w:pPr>
      <w:bookmarkStart w:id="20" w:name="_Toc463275648"/>
      <w:bookmarkStart w:id="21" w:name="_Toc149983195"/>
      <w:bookmarkStart w:id="22" w:name="_Toc149985389"/>
      <w:r>
        <w:t>Оперативный контроль за соблюдением требований настоящей Инструкции подрядными организациями, задействованными в процессе перевозки крупногабаритных и тяжеловесных грузов</w:t>
      </w:r>
      <w:r w:rsidR="00FF435F">
        <w:t xml:space="preserve"> автомобильным транспортом</w:t>
      </w:r>
      <w:r>
        <w:t>, возложен на кураторов соответствующих договоров.</w:t>
      </w:r>
    </w:p>
    <w:p w14:paraId="4E785AE7" w14:textId="77777777" w:rsidR="00FE7B4C" w:rsidRDefault="00FE7B4C" w:rsidP="00FE7B4C">
      <w:pPr>
        <w:spacing w:before="240" w:after="240"/>
        <w:jc w:val="both"/>
      </w:pPr>
      <w:r>
        <w:t>Ответственность за соблюдение требований настоящей Инструкции подрядными и субподрядными организациями, задействованными в процессе перевозки крупногабаритных и тяжеловесных грузов, возложен на руководителей кураторов соответствующих договоров.</w:t>
      </w:r>
    </w:p>
    <w:p w14:paraId="602F55D6" w14:textId="61BCF97B" w:rsidR="00572A88" w:rsidRDefault="00572A88" w:rsidP="00572A88">
      <w:pPr>
        <w:tabs>
          <w:tab w:val="left" w:pos="709"/>
        </w:tabs>
        <w:spacing w:before="240"/>
        <w:ind w:left="-11"/>
        <w:jc w:val="both"/>
      </w:pPr>
      <w:r>
        <w:t xml:space="preserve">К тяжеловесным </w:t>
      </w:r>
      <w:r w:rsidR="00A24340">
        <w:t>ТС</w:t>
      </w:r>
      <w:r>
        <w:t xml:space="preserve"> относится </w:t>
      </w:r>
      <w:r w:rsidR="00A24340">
        <w:t>ТС</w:t>
      </w:r>
      <w:r>
        <w:t xml:space="preserve">, </w:t>
      </w:r>
      <w:r w:rsidRPr="00F17151">
        <w:t>масса</w:t>
      </w:r>
      <w:r>
        <w:t xml:space="preserve"> которого</w:t>
      </w:r>
      <w:r w:rsidRPr="00F17151">
        <w:t xml:space="preserve"> с грузом или без груза превышает </w:t>
      </w:r>
      <w:r w:rsidR="003104A5">
        <w:t>7</w:t>
      </w:r>
      <w:r>
        <w:t>0 тонн.</w:t>
      </w:r>
    </w:p>
    <w:p w14:paraId="12FCD101" w14:textId="18AA840A" w:rsidR="00572A88" w:rsidRDefault="00572A88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К крупногабаритным </w:t>
      </w:r>
      <w:r w:rsidR="00A24340">
        <w:t>ТС</w:t>
      </w:r>
      <w:r>
        <w:t xml:space="preserve"> относится </w:t>
      </w:r>
      <w:r w:rsidR="00A24340">
        <w:t>ТС</w:t>
      </w:r>
      <w:r>
        <w:t>,</w:t>
      </w:r>
      <w:r w:rsidRPr="00F17151">
        <w:t xml:space="preserve"> габариты которого с грузом или без груза превышают</w:t>
      </w:r>
      <w:r>
        <w:t>:</w:t>
      </w:r>
    </w:p>
    <w:p w14:paraId="07EADA2D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высоте – 4,0 метра;</w:t>
      </w:r>
    </w:p>
    <w:p w14:paraId="57C09669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ширине – 2,55 метра (2,6 метра для изотермических кузовов ТС);</w:t>
      </w:r>
    </w:p>
    <w:p w14:paraId="12571E7A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>по длине – 12 метров для одиночных ТС и 20 метров для автопоездов.</w:t>
      </w:r>
    </w:p>
    <w:p w14:paraId="4916DD76" w14:textId="2531F6BE" w:rsidR="00E347EB" w:rsidRPr="00F911A2" w:rsidRDefault="00935F4E" w:rsidP="00E347EB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3" w:name="_Toc535254283"/>
      <w:r>
        <w:rPr>
          <w:rFonts w:ascii="Arial" w:hAnsi="Arial" w:cs="Arial"/>
          <w:i w:val="0"/>
          <w:sz w:val="24"/>
          <w:lang w:val="ru-RU"/>
        </w:rPr>
        <w:t>ПОРЯДОК СОГЛАСОВАНИЯ МАШРУТА ПЕРЕВОЗКИ</w:t>
      </w:r>
      <w:bookmarkEnd w:id="23"/>
      <w:r w:rsidRPr="00F911A2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294C37B6" w14:textId="24622572" w:rsidR="001E268C" w:rsidRDefault="00E347EB" w:rsidP="00E347EB">
      <w:pPr>
        <w:spacing w:before="240"/>
        <w:jc w:val="both"/>
      </w:pPr>
      <w:r>
        <w:t xml:space="preserve">При необходимости перевозки крупногабаритного или тяжеловесного груза, </w:t>
      </w:r>
      <w:r w:rsidR="001E268C">
        <w:t>перевозчик должен разработать проект плана транспортной перевозки (</w:t>
      </w:r>
      <w:hyperlink w:anchor="приложение1" w:history="1">
        <w:r w:rsidR="00BF18AE" w:rsidRPr="00590240">
          <w:rPr>
            <w:rStyle w:val="ac"/>
          </w:rPr>
          <w:t>П</w:t>
        </w:r>
        <w:r w:rsidR="001E268C" w:rsidRPr="00590240">
          <w:rPr>
            <w:rStyle w:val="ac"/>
          </w:rPr>
          <w:t>риложение 1</w:t>
        </w:r>
      </w:hyperlink>
      <w:r w:rsidR="001E268C">
        <w:t>).</w:t>
      </w:r>
    </w:p>
    <w:p w14:paraId="7343C65B" w14:textId="56CF6A57" w:rsidR="001E268C" w:rsidRDefault="001E268C" w:rsidP="00E347EB">
      <w:pPr>
        <w:spacing w:before="240"/>
        <w:jc w:val="both"/>
      </w:pPr>
      <w:r>
        <w:t>Наименование</w:t>
      </w:r>
      <w:r w:rsidR="00E347EB">
        <w:t xml:space="preserve"> груза, характеристик</w:t>
      </w:r>
      <w:r>
        <w:t>и</w:t>
      </w:r>
      <w:r w:rsidR="00E347EB">
        <w:t xml:space="preserve"> груза (масса, габаритные размеры), особенности груза, </w:t>
      </w:r>
      <w:r>
        <w:t xml:space="preserve">схема крепления груза на </w:t>
      </w:r>
      <w:r w:rsidR="00557791">
        <w:t>ТС</w:t>
      </w:r>
      <w:r>
        <w:t xml:space="preserve">, а также ответственные </w:t>
      </w:r>
      <w:r w:rsidR="00557791">
        <w:t>за перевозку лица определяются Г</w:t>
      </w:r>
      <w:r>
        <w:t>рузоотправителем</w:t>
      </w:r>
      <w:r w:rsidR="00EE2EE5">
        <w:t>, который направ</w:t>
      </w:r>
      <w:r w:rsidR="00557791">
        <w:t>ляет данную информацию П</w:t>
      </w:r>
      <w:r w:rsidR="00EE2EE5">
        <w:t>еревозчику</w:t>
      </w:r>
      <w:r w:rsidR="001C7150">
        <w:t xml:space="preserve"> не позднее чем за </w:t>
      </w:r>
      <w:r w:rsidR="00590240">
        <w:t>три календарных дня</w:t>
      </w:r>
      <w:r w:rsidR="001C7150">
        <w:t xml:space="preserve"> до начала перевозки</w:t>
      </w:r>
      <w:r>
        <w:t>.</w:t>
      </w:r>
      <w:r w:rsidR="00E347EB">
        <w:t xml:space="preserve"> </w:t>
      </w:r>
    </w:p>
    <w:p w14:paraId="1E178997" w14:textId="3E914698" w:rsidR="00E347EB" w:rsidRDefault="001E268C" w:rsidP="00C444F6">
      <w:pPr>
        <w:spacing w:before="240" w:after="120"/>
        <w:jc w:val="both"/>
      </w:pPr>
      <w:r>
        <w:t xml:space="preserve">Перевозчик, </w:t>
      </w:r>
      <w:r w:rsidR="00E347EB">
        <w:t xml:space="preserve">на основании </w:t>
      </w:r>
      <w:r>
        <w:t>имеющихся</w:t>
      </w:r>
      <w:r w:rsidR="00E347EB">
        <w:t xml:space="preserve"> данных о характеристиках груза и маршруте перевозки оформляет проект плана транспортной перевозки с прилож</w:t>
      </w:r>
      <w:r>
        <w:t>ением схемы маршрута перевозки и</w:t>
      </w:r>
      <w:r w:rsidR="00E347EB">
        <w:t xml:space="preserve"> обозначением оп</w:t>
      </w:r>
      <w:r w:rsidR="00924181">
        <w:t>асных участков. Ответственное лицо Перевозчика не позднее чем за один календарный день до начала перевозки согласовывает п</w:t>
      </w:r>
      <w:r w:rsidR="00E347EB">
        <w:t>роект плана транспортной перевозки с</w:t>
      </w:r>
      <w:r>
        <w:t>:</w:t>
      </w:r>
    </w:p>
    <w:p w14:paraId="45EC5FAD" w14:textId="5B79BF4C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дорожным </w:t>
      </w:r>
      <w:r w:rsidR="00C93C64">
        <w:t>отдел</w:t>
      </w:r>
      <w:r>
        <w:t>ом</w:t>
      </w:r>
      <w:r w:rsidR="00C93C64">
        <w:t xml:space="preserve"> </w:t>
      </w:r>
      <w:r w:rsidR="00563646">
        <w:t>ООО «Славнефть-Красноярскнефтегаз»</w:t>
      </w:r>
      <w:r>
        <w:t xml:space="preserve">, который </w:t>
      </w:r>
      <w:r w:rsidR="00C93C64">
        <w:t>согласовывает маршрут, определяет характеристики маршрута перевозки,</w:t>
      </w:r>
      <w:r w:rsidR="00C93C64" w:rsidRPr="00727049">
        <w:t xml:space="preserve"> </w:t>
      </w:r>
      <w:r w:rsidR="00C93C64">
        <w:t>при необходимости определяет особые условия движения;</w:t>
      </w:r>
    </w:p>
    <w:p w14:paraId="181F402C" w14:textId="563F442E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отдел</w:t>
      </w:r>
      <w:r w:rsidR="002F2AF3">
        <w:t>ом</w:t>
      </w:r>
      <w:r>
        <w:t xml:space="preserve"> технологического транспорта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 xml:space="preserve">проверяет соответствие </w:t>
      </w:r>
      <w:r w:rsidR="00557791">
        <w:t>характеристик ТС</w:t>
      </w:r>
      <w:r>
        <w:t xml:space="preserve"> перевозимому грузу</w:t>
      </w:r>
      <w:r w:rsidR="002F2AF3">
        <w:t>;</w:t>
      </w:r>
      <w:r>
        <w:t xml:space="preserve"> </w:t>
      </w:r>
    </w:p>
    <w:p w14:paraId="01EDA70A" w14:textId="658F4F8A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грузоотправителем, который </w:t>
      </w:r>
      <w:r w:rsidR="00C93C64">
        <w:t>определяет время перевозки, проверяет соответствие параметров груза заявленному</w:t>
      </w:r>
      <w:r>
        <w:t>;</w:t>
      </w:r>
    </w:p>
    <w:p w14:paraId="152DCFF3" w14:textId="45EB5ECA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</w:t>
      </w:r>
      <w:r w:rsidR="003E7DF2">
        <w:t>по эксплуатации и ремонту</w:t>
      </w:r>
      <w:r>
        <w:t xml:space="preserve"> трубопроводов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>согласовывает маршруты, проходящие через пересечения с трубопроводами;</w:t>
      </w:r>
    </w:p>
    <w:p w14:paraId="198F624B" w14:textId="71A0364F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по эксплуатации энергетического оборудования </w:t>
      </w:r>
      <w:r w:rsidR="00563646">
        <w:t>ОО</w:t>
      </w:r>
      <w:r w:rsidR="002F2AF3">
        <w:t xml:space="preserve">О «Славнефть-Красноярскнефтегаз», который </w:t>
      </w:r>
      <w:r>
        <w:t>согласовывает маршруты, проходящие через участки пересечения линий электропередач;</w:t>
      </w:r>
    </w:p>
    <w:p w14:paraId="2CBA8687" w14:textId="42E5C0B2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 xml:space="preserve">другими структурными </w:t>
      </w:r>
      <w:r w:rsidR="00C93C64">
        <w:t>подразделения</w:t>
      </w:r>
      <w:r>
        <w:t>ми</w:t>
      </w:r>
      <w:r w:rsidR="00C93C64">
        <w:t xml:space="preserve"> </w:t>
      </w:r>
      <w:r w:rsidR="00563646">
        <w:t>ООО «Славнефть-Красноярскнефтегаз»</w:t>
      </w:r>
      <w:r>
        <w:t xml:space="preserve">, которые </w:t>
      </w:r>
      <w:r w:rsidR="00C93C64">
        <w:t>согласовывают маршруты, проходящие по территории производственных объектов данных подразделений, определяют особые условия движения по объектам, проводят инструктаж по требованиям безопасности на объекте, организовывают сопровождение по территории производственных объектов;</w:t>
      </w:r>
      <w:r w:rsidR="00C93C64" w:rsidRPr="00727049">
        <w:t xml:space="preserve"> </w:t>
      </w:r>
    </w:p>
    <w:p w14:paraId="0AC7B420" w14:textId="38D77351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службой </w:t>
      </w:r>
      <w:r w:rsidR="00C93C64">
        <w:t xml:space="preserve">по обеспечению безопасности производственных процессов </w:t>
      </w:r>
      <w:r w:rsidR="00563646">
        <w:t>ООО «Славнефть-Красноярскнефтегаз»</w:t>
      </w:r>
      <w:r>
        <w:t xml:space="preserve">, которая </w:t>
      </w:r>
      <w:r w:rsidR="00C93C64">
        <w:t>согласовывает маршрут, согласовывает схему опасных участков, при необходимости определяет особые условия движения, при необходимости организовывает сопровождение, проверяет полноту и правильность оформления плана транспортной перевозки.</w:t>
      </w:r>
    </w:p>
    <w:p w14:paraId="60BA0004" w14:textId="77777777" w:rsidR="00C76ADF" w:rsidRDefault="00C76ADF" w:rsidP="00C76ADF">
      <w:pPr>
        <w:spacing w:before="240"/>
        <w:jc w:val="both"/>
      </w:pPr>
      <w:r>
        <w:t>При одновременно выполняемых условиях перевозки:</w:t>
      </w:r>
    </w:p>
    <w:p w14:paraId="5A9F9635" w14:textId="38DE0A2D" w:rsidR="00C76ADF" w:rsidRDefault="00C76ADF" w:rsidP="00C76ADF">
      <w:pPr>
        <w:pStyle w:val="aff0"/>
        <w:numPr>
          <w:ilvl w:val="0"/>
          <w:numId w:val="29"/>
        </w:numPr>
        <w:spacing w:before="120" w:after="120"/>
        <w:ind w:left="714" w:hanging="357"/>
        <w:contextualSpacing w:val="0"/>
        <w:jc w:val="both"/>
      </w:pPr>
      <w:r>
        <w:t>однотипный груз не превышающий согласованные массово-габаритные характеристики;</w:t>
      </w:r>
    </w:p>
    <w:p w14:paraId="375259A7" w14:textId="720A812B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>закрепленный водитель за ТС, осуществляющим перевозку;</w:t>
      </w:r>
    </w:p>
    <w:p w14:paraId="6D4632CF" w14:textId="440F939E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 xml:space="preserve">согласованные постоянные маршруты движения, </w:t>
      </w:r>
    </w:p>
    <w:p w14:paraId="2916BB79" w14:textId="3918128E" w:rsidR="00C76ADF" w:rsidRDefault="00C76ADF" w:rsidP="00C76ADF">
      <w:pPr>
        <w:spacing w:before="120"/>
        <w:jc w:val="both"/>
      </w:pPr>
      <w:r>
        <w:t>допускается оформление плана транспортной перевозки на срок до 1 месяца.</w:t>
      </w:r>
    </w:p>
    <w:p w14:paraId="368C4CF9" w14:textId="2DE44423" w:rsidR="00C93C64" w:rsidRDefault="00C93C64" w:rsidP="00C93C64">
      <w:pPr>
        <w:spacing w:before="240"/>
        <w:jc w:val="both"/>
      </w:pPr>
      <w:r>
        <w:t xml:space="preserve">Перевозка тяжеловесного и крупногабаритного груза допускается только после </w:t>
      </w:r>
      <w:r w:rsidR="00924181">
        <w:t xml:space="preserve">согласования (подписания) </w:t>
      </w:r>
      <w:r>
        <w:t>плана транспортной перевозки всем</w:t>
      </w:r>
      <w:r w:rsidR="00563646">
        <w:t>и</w:t>
      </w:r>
      <w:r>
        <w:t xml:space="preserve"> заинтересованными </w:t>
      </w:r>
      <w:r w:rsidR="00563646">
        <w:t>сторонами</w:t>
      </w:r>
      <w:r>
        <w:t>.</w:t>
      </w:r>
    </w:p>
    <w:p w14:paraId="473C7364" w14:textId="0B912181" w:rsidR="00C16837" w:rsidRDefault="00C16837" w:rsidP="00C16837">
      <w:pPr>
        <w:spacing w:before="240" w:after="240"/>
        <w:jc w:val="both"/>
      </w:pPr>
      <w:r>
        <w:t>Оригинал плана транспортной перевозки в процессе перевозки находится у водителя, после окончания перевозки хранится у Перевозчика</w:t>
      </w:r>
      <w:r w:rsidR="00FF435F">
        <w:t>.</w:t>
      </w:r>
    </w:p>
    <w:p w14:paraId="5912C82F" w14:textId="574D728B" w:rsidR="00C16837" w:rsidRDefault="00C16837" w:rsidP="00FE7B4C">
      <w:pPr>
        <w:spacing w:before="240" w:after="240"/>
        <w:jc w:val="both"/>
      </w:pPr>
      <w:r>
        <w:t>Кураторы договоров обязаны обеспечить контроль за оформлением подрядными и субподрядными организациями плана транспортной перевозки в соответствии с требованиями настоящей Инструкции.</w:t>
      </w:r>
    </w:p>
    <w:p w14:paraId="74032FED" w14:textId="02CD6BC0" w:rsidR="00CF6342" w:rsidRPr="00F911A2" w:rsidRDefault="00CF6342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4" w:name="_Toc535254284"/>
      <w:r>
        <w:rPr>
          <w:rFonts w:ascii="Arial" w:hAnsi="Arial" w:cs="Arial"/>
          <w:i w:val="0"/>
          <w:caps/>
          <w:sz w:val="24"/>
          <w:lang w:val="ru-RU"/>
        </w:rPr>
        <w:t>ТРЕБОВАНИЯ К ТЯЖЕЛОВЕСНЫМ И КРУПНОГАБАРИТНЫМ ТРАНСПОРТНЫМ СРЕДСТВАМ</w:t>
      </w:r>
      <w:bookmarkEnd w:id="24"/>
    </w:p>
    <w:p w14:paraId="6877F9A6" w14:textId="26077293" w:rsidR="00CF6342" w:rsidRDefault="00CF6342" w:rsidP="00CF6342">
      <w:pPr>
        <w:spacing w:before="240"/>
        <w:jc w:val="both"/>
      </w:pPr>
      <w:r>
        <w:t xml:space="preserve">При перевозке </w:t>
      </w:r>
      <w:r w:rsidR="00322773">
        <w:t>тяжеловесных и (или) крупногабаритных грузов</w:t>
      </w:r>
      <w:r>
        <w:t xml:space="preserve"> необходимо использовать </w:t>
      </w:r>
      <w:r w:rsidR="00322773">
        <w:t>ТС</w:t>
      </w:r>
      <w:r>
        <w:t>, предназначенные для перевозки</w:t>
      </w:r>
      <w:r w:rsidR="00322773">
        <w:t xml:space="preserve"> данного вида груза,</w:t>
      </w:r>
      <w:r>
        <w:t xml:space="preserve"> в соответствии с технической документацией </w:t>
      </w:r>
      <w:r w:rsidR="00322773">
        <w:t>ТС</w:t>
      </w:r>
      <w:r>
        <w:t>.</w:t>
      </w:r>
      <w:r w:rsidRPr="00AF7972">
        <w:t xml:space="preserve"> </w:t>
      </w:r>
      <w:r>
        <w:t xml:space="preserve">Технические характеристики тяжеловесного и (или) крупногабаритного </w:t>
      </w:r>
      <w:r w:rsidR="00322773">
        <w:t>ТС</w:t>
      </w:r>
      <w:r>
        <w:t xml:space="preserve"> должны быть подтверждены паспортом </w:t>
      </w:r>
      <w:r w:rsidR="00322773">
        <w:t>ТС</w:t>
      </w:r>
      <w:r>
        <w:t>.</w:t>
      </w:r>
    </w:p>
    <w:p w14:paraId="5DB15402" w14:textId="51C78CC6" w:rsidR="00CF6342" w:rsidRDefault="00CF6342" w:rsidP="00CF6342">
      <w:pPr>
        <w:spacing w:before="240"/>
        <w:jc w:val="both"/>
      </w:pPr>
      <w:r>
        <w:t xml:space="preserve">Не допускается движение тяжеловесного и (или) крупногабаритного </w:t>
      </w:r>
      <w:r w:rsidR="00322773">
        <w:t>ТС</w:t>
      </w:r>
      <w:r>
        <w:t>, если масса буксируемого тяжеловесного и (или) крупногабаритного прицепа (полуприцепа) превышает технические нормативы тягача, установленные заводом-изготовителем.</w:t>
      </w:r>
    </w:p>
    <w:p w14:paraId="76F0B07B" w14:textId="593151FC" w:rsidR="00CF6342" w:rsidRDefault="00CF6342" w:rsidP="00CF6342">
      <w:pPr>
        <w:spacing w:before="240"/>
        <w:jc w:val="both"/>
      </w:pPr>
      <w:r>
        <w:t xml:space="preserve">Тяжеловесное и (или) крупногабаритное </w:t>
      </w:r>
      <w:r w:rsidR="00322773">
        <w:t>ТС</w:t>
      </w:r>
      <w:r>
        <w:t xml:space="preserve"> должно быть оснащено системой автоматического (аварийного) торможения, а также должно иметь не менее двух противооткатных упоров для каждого </w:t>
      </w:r>
      <w:r w:rsidR="00322773">
        <w:t>ТС</w:t>
      </w:r>
      <w:r>
        <w:t xml:space="preserve"> в целях дополнительной фиксации колес в случае аварийной остановки на уклоне.</w:t>
      </w:r>
    </w:p>
    <w:p w14:paraId="0AAF6422" w14:textId="61F5CB3E" w:rsidR="00CF6342" w:rsidRDefault="00CF6342" w:rsidP="00CF6342">
      <w:pPr>
        <w:spacing w:before="240"/>
        <w:jc w:val="both"/>
      </w:pPr>
      <w:r w:rsidRPr="008861B2">
        <w:t xml:space="preserve">Тяжеловесное и (или) крупногабаритное </w:t>
      </w:r>
      <w:r w:rsidR="00322773">
        <w:t>ТС</w:t>
      </w:r>
      <w:r w:rsidRPr="008861B2">
        <w:t xml:space="preserve"> должно быть оборудовано специальными световыми огнями, проблесковыми маячками оранжевого или желтого цвета в соответствии с пунктом 23.4 </w:t>
      </w:r>
      <w:r w:rsidR="00EE2EE5">
        <w:t>ПДД</w:t>
      </w:r>
      <w:r w:rsidRPr="008861B2">
        <w:t>.</w:t>
      </w:r>
    </w:p>
    <w:p w14:paraId="05A1332A" w14:textId="15A06730" w:rsidR="00CF6342" w:rsidRDefault="00CF6342" w:rsidP="00CF6342">
      <w:pPr>
        <w:spacing w:before="240"/>
        <w:jc w:val="both"/>
      </w:pPr>
      <w:r w:rsidRPr="004C5368">
        <w:lastRenderedPageBreak/>
        <w:t xml:space="preserve">На тяжеловесных и (или) крупногабаритных </w:t>
      </w:r>
      <w:r w:rsidR="00322773">
        <w:t>ТС</w:t>
      </w:r>
      <w:r w:rsidRPr="004C5368">
        <w:t>, должны быть установлены опознавательные знаки "Автопоезд", "Крупногабаритный груз" и "Длинномерное транспортное средство";</w:t>
      </w:r>
    </w:p>
    <w:p w14:paraId="14347853" w14:textId="04E85176" w:rsidR="00CF6342" w:rsidRDefault="00CF6342" w:rsidP="00CF6342">
      <w:pPr>
        <w:spacing w:before="240"/>
        <w:jc w:val="both"/>
      </w:pPr>
      <w:r>
        <w:t xml:space="preserve">На кабине тягача крупногабаритного </w:t>
      </w:r>
      <w:r w:rsidR="00322773">
        <w:t>ТС</w:t>
      </w:r>
      <w:r>
        <w:t xml:space="preserve"> должно быть установлено не менее двух наружных зеркал заднего вида с обеих сторон, которые должны обеспечивать водителю обзор как при прямолинейном, так и при криволинейном движении с учетом габаритов </w:t>
      </w:r>
      <w:r w:rsidR="00322773">
        <w:t>ТС</w:t>
      </w:r>
      <w:r>
        <w:t xml:space="preserve"> и перевозимого груза.</w:t>
      </w:r>
    </w:p>
    <w:p w14:paraId="3BF8C61E" w14:textId="7BE4E237" w:rsidR="00CF6342" w:rsidRDefault="00CF6342" w:rsidP="00CF6342">
      <w:pPr>
        <w:spacing w:before="240" w:after="240"/>
        <w:jc w:val="both"/>
      </w:pPr>
      <w:r>
        <w:t xml:space="preserve">Исполнитель обязан обеспечить соответствие технического состояния </w:t>
      </w:r>
      <w:r w:rsidR="00322773">
        <w:t xml:space="preserve">ТС </w:t>
      </w:r>
      <w:r>
        <w:t xml:space="preserve">требованиям безопасности дорожного движения и не допускать </w:t>
      </w:r>
      <w:r w:rsidR="00322773">
        <w:t>ТС</w:t>
      </w:r>
      <w:r>
        <w:t xml:space="preserve"> к эксплуатации при наличии у него неисправностей, предусмотренных приложением к </w:t>
      </w:r>
      <w:r w:rsidR="00BF52F3">
        <w:t>«</w:t>
      </w:r>
      <w:r>
        <w:t>Основным положениям по допуску транспортных средств к эксплуатации и обязанностям должностных лиц по обеспечению безопасности дорожного движения</w:t>
      </w:r>
      <w:r w:rsidR="00BF52F3">
        <w:t>»</w:t>
      </w:r>
      <w:r>
        <w:t>.</w:t>
      </w:r>
    </w:p>
    <w:p w14:paraId="57A027CA" w14:textId="734E86E0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5" w:name="_Toc535254285"/>
      <w:r>
        <w:rPr>
          <w:rFonts w:ascii="Arial" w:hAnsi="Arial" w:cs="Arial"/>
          <w:i w:val="0"/>
          <w:caps/>
          <w:sz w:val="24"/>
          <w:lang w:val="ru-RU"/>
        </w:rPr>
        <w:t>ТРЕБОВАНИЯ К ПЕРЕВОЗКЕ, РАЗМЕЩЕНИЮ И КРЕПЛЕНИЮ ГРУЗА</w:t>
      </w:r>
      <w:bookmarkEnd w:id="25"/>
    </w:p>
    <w:p w14:paraId="0D06D5D6" w14:textId="767B0CD1" w:rsidR="00CF6342" w:rsidRDefault="00CF6342" w:rsidP="00CF6342">
      <w:pPr>
        <w:spacing w:before="240"/>
        <w:jc w:val="both"/>
      </w:pPr>
      <w:r>
        <w:t xml:space="preserve">Размещение и крепление груза на тяжеловесном и (или) крупногабаритном </w:t>
      </w:r>
      <w:r w:rsidR="00322773">
        <w:t>ТС</w:t>
      </w:r>
      <w:r>
        <w:t xml:space="preserve"> должно соответствовать схеме размещения и крепления груза, разработанной его производителем или грузоотправителем, с учетом мест расположения крепежных элементов, указанных изготовителем груза.</w:t>
      </w:r>
    </w:p>
    <w:p w14:paraId="5A46349A" w14:textId="2439EADE" w:rsidR="00CF6342" w:rsidRDefault="00CF6342" w:rsidP="00CF6342">
      <w:pPr>
        <w:spacing w:before="240"/>
        <w:jc w:val="both"/>
      </w:pPr>
      <w:r w:rsidRPr="00DF3F20">
        <w:t xml:space="preserve">Способы крепления груза на тяжеловесном и (или) крупногабаритном </w:t>
      </w:r>
      <w:r w:rsidR="00322773">
        <w:t>ТС</w:t>
      </w:r>
      <w:r w:rsidRPr="00DF3F20">
        <w:t xml:space="preserve"> определяются в соответствии с требованиям</w:t>
      </w:r>
      <w:r w:rsidR="00BF52F3">
        <w:t>и</w:t>
      </w:r>
      <w:r w:rsidRPr="00DF3F20">
        <w:t xml:space="preserve"> </w:t>
      </w:r>
      <w:r w:rsidR="00BE1117">
        <w:t>п</w:t>
      </w:r>
      <w:r w:rsidRPr="00DF3F20">
        <w:t>риказа Минтранса России от 15.01.2014 №7 «Об утверждении Правил обеспечения безопасности перевозок пассажиров и грузов автомобильным транспортом и городским наземным электрическим транспортом и Перечня мероприятий по подготовке работников юридических лиц и индивидуальных</w:t>
      </w:r>
      <w:r w:rsidRPr="004044EF">
        <w:t xml:space="preserve"> предпринимателей, осуществляющих перевозки автомобильным транспортом и городским наземным электрическим транспортом, к безопасной работе и транспортных средств к безопасной эксплуатации».</w:t>
      </w:r>
    </w:p>
    <w:p w14:paraId="525CEB2F" w14:textId="4F854558" w:rsidR="00CF6342" w:rsidRDefault="00CF6342" w:rsidP="00CF6342">
      <w:pPr>
        <w:spacing w:before="240" w:after="240"/>
        <w:jc w:val="both"/>
      </w:pPr>
      <w:r>
        <w:t xml:space="preserve">Водитель тяжеловесного и (или) крупногабаритного </w:t>
      </w:r>
      <w:r w:rsidR="00322773">
        <w:t>ТС</w:t>
      </w:r>
      <w:r>
        <w:t xml:space="preserve"> обязан проверять исправность крепежных приспособлений груза после приведения их в рабочее состояние перед началом движения, а также контролировать их исправность во время движения.</w:t>
      </w:r>
      <w:r w:rsidR="0045354A">
        <w:t xml:space="preserve"> При наличии замечаний по креплению груза (неисправность крепежных приспособлений, несоответствие крепежных приспособлений массе перевозимого груза, несоответствие крепление груза, прилагаемой схеме и т.д.) водитель обязан отказаться от перевозки груза до устранения замечаний. </w:t>
      </w:r>
    </w:p>
    <w:p w14:paraId="00CBE1A1" w14:textId="3A5FBA69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6" w:name="_Toc535254286"/>
      <w:r>
        <w:rPr>
          <w:rFonts w:ascii="Arial" w:hAnsi="Arial" w:cs="Arial"/>
          <w:i w:val="0"/>
          <w:caps/>
          <w:sz w:val="24"/>
          <w:lang w:val="ru-RU"/>
        </w:rPr>
        <w:t>ТРЕБОВАНИЯ К АВТОМОБИЛЯМ ПРИКРЫТИЯ</w:t>
      </w:r>
      <w:bookmarkEnd w:id="26"/>
    </w:p>
    <w:p w14:paraId="5BEBD5B5" w14:textId="6EE3A1CF" w:rsidR="00CF6342" w:rsidRDefault="00CF6342" w:rsidP="00CF6342">
      <w:pPr>
        <w:spacing w:before="240"/>
        <w:jc w:val="both"/>
      </w:pPr>
      <w:r>
        <w:t xml:space="preserve">Для обеспечения безопасности при движении крупногабаритного </w:t>
      </w:r>
      <w:r w:rsidR="00322773">
        <w:t>ТС</w:t>
      </w:r>
      <w:r>
        <w:t xml:space="preserve"> и информирования других участников дорожного движения о его габаритах используются автомобили прикрытия</w:t>
      </w:r>
      <w:r w:rsidR="00322773">
        <w:t>, в соответствии с критериями применения автомобиля прикрытия (</w:t>
      </w:r>
      <w:hyperlink w:anchor="приложение3" w:history="1">
        <w:r w:rsidR="00322773" w:rsidRPr="00322773">
          <w:rPr>
            <w:rStyle w:val="ac"/>
          </w:rPr>
          <w:t>Приложения 2</w:t>
        </w:r>
      </w:hyperlink>
      <w:r w:rsidR="00322773">
        <w:t>)</w:t>
      </w:r>
      <w:r>
        <w:t>.</w:t>
      </w:r>
    </w:p>
    <w:p w14:paraId="7249AB74" w14:textId="2B05C69E" w:rsidR="008D52AF" w:rsidRDefault="00FE7B4C" w:rsidP="00CF6342">
      <w:pPr>
        <w:spacing w:before="240"/>
        <w:jc w:val="both"/>
      </w:pPr>
      <w:r>
        <w:t xml:space="preserve">В случае перевозки груза, принадлежащего </w:t>
      </w:r>
      <w:r w:rsidR="003D7CD8">
        <w:t>ООО «Славнефть-Красноярскнефтегаз», автомобиль</w:t>
      </w:r>
      <w:r w:rsidR="008D52AF">
        <w:t xml:space="preserve"> прикрытия </w:t>
      </w:r>
      <w:r w:rsidR="003D7CD8">
        <w:t>предоставляется</w:t>
      </w:r>
      <w:r w:rsidR="008D52AF">
        <w:t xml:space="preserve"> службой по обеспечению безопасности производственных процессов</w:t>
      </w:r>
      <w:r w:rsidR="00BF52F3">
        <w:t xml:space="preserve"> ООО «Славнефть-Красноярскнефтегаз»</w:t>
      </w:r>
      <w:r w:rsidR="008D52AF">
        <w:t>.</w:t>
      </w:r>
      <w:r w:rsidR="003D7CD8">
        <w:t xml:space="preserve"> Ответственное лицо, сопровождающее груз, назначается из числа работников службы по обеспечению безопасности производственных процессов ООО «Славнефть-Красноярскнефтегаз». В случае перевозки груза, принадлежащего подрядной (субподрядной) организацией, </w:t>
      </w:r>
      <w:r w:rsidR="00340002">
        <w:t>автомобиль</w:t>
      </w:r>
      <w:r w:rsidR="003D7CD8">
        <w:t xml:space="preserve"> </w:t>
      </w:r>
      <w:r w:rsidR="003D7CD8">
        <w:lastRenderedPageBreak/>
        <w:t>прикрытия обеспечивается Перевозчиком.</w:t>
      </w:r>
      <w:r w:rsidR="00340002">
        <w:t xml:space="preserve"> Ответственное лицо, сопровождающее груз, назначается из числа работников Перевозчика.</w:t>
      </w:r>
      <w:r w:rsidR="008D52AF" w:rsidRPr="008D52AF">
        <w:t xml:space="preserve"> </w:t>
      </w:r>
      <w:r w:rsidR="008D52AF">
        <w:t>В случае необходимости сопровождения</w:t>
      </w:r>
      <w:r w:rsidR="003D7CD8">
        <w:t xml:space="preserve"> тяжеловесного или крупногабаритного ТС</w:t>
      </w:r>
      <w:r w:rsidR="008D52AF">
        <w:t xml:space="preserve"> двумя автомобилями прикрытия привлекается легковой автомобиль </w:t>
      </w:r>
      <w:r>
        <w:t>Г</w:t>
      </w:r>
      <w:r w:rsidR="008D52AF">
        <w:t>рузоотпр</w:t>
      </w:r>
      <w:r>
        <w:t>авителя либо П</w:t>
      </w:r>
      <w:r w:rsidR="008D52AF">
        <w:t>еревозчика.</w:t>
      </w:r>
    </w:p>
    <w:p w14:paraId="3F13467F" w14:textId="77777777" w:rsidR="00340002" w:rsidRPr="008861B2" w:rsidRDefault="00340002" w:rsidP="00340002">
      <w:pPr>
        <w:spacing w:before="240" w:after="240"/>
        <w:jc w:val="both"/>
      </w:pPr>
      <w:r>
        <w:t xml:space="preserve">У ответственного лица, сопровождающего груз, должно быть </w:t>
      </w:r>
      <w:r w:rsidRPr="008861B2">
        <w:t>устройство для определения высоты искусственных сооружений и других инженерных коммуникаций.</w:t>
      </w:r>
    </w:p>
    <w:p w14:paraId="146D32F7" w14:textId="5A89FB03" w:rsidR="00C16837" w:rsidRDefault="00C16837" w:rsidP="0045354A">
      <w:pPr>
        <w:spacing w:before="240" w:after="240"/>
        <w:jc w:val="both"/>
      </w:pPr>
      <w:r>
        <w:t>Сопровождение тяжеловесного или крупногабаритного ТС по производственным объектам дополнительно организовывается структурными подразделениями</w:t>
      </w:r>
      <w:r w:rsidR="00FE7B4C">
        <w:t xml:space="preserve"> ООО «Славнефть-Красноярскнефтегаз», либо подрядными (субподрядными) организациями</w:t>
      </w:r>
      <w:r>
        <w:t>, эксплуатирующими данный объект.</w:t>
      </w:r>
    </w:p>
    <w:p w14:paraId="243060F1" w14:textId="3C48E1A9" w:rsidR="0045354A" w:rsidRDefault="00CF6342" w:rsidP="0045354A">
      <w:pPr>
        <w:spacing w:before="240" w:after="240"/>
        <w:jc w:val="both"/>
      </w:pPr>
      <w:r>
        <w:t>Автомобиль п</w:t>
      </w:r>
      <w:r w:rsidR="0045354A">
        <w:t xml:space="preserve">рикрытия должен быть оборудован </w:t>
      </w:r>
      <w:r w:rsidRPr="008861B2">
        <w:t xml:space="preserve">проблесковым маячком желтого или оранжевого цвета (для автомобиля, движущегося перед сопровождаемым </w:t>
      </w:r>
      <w:r>
        <w:t>транспортным средством</w:t>
      </w:r>
      <w:r w:rsidR="0045354A">
        <w:t xml:space="preserve">). </w:t>
      </w:r>
      <w:r w:rsidR="008D52AF">
        <w:t>Автомобиль прикрытия, движущийся позади сопровождаемого транспортного средства обозначается аварийной световой сигнализацией.</w:t>
      </w:r>
    </w:p>
    <w:p w14:paraId="4710074C" w14:textId="49D12823" w:rsidR="00CF6342" w:rsidRDefault="00CF6342" w:rsidP="00CF6342">
      <w:pPr>
        <w:tabs>
          <w:tab w:val="left" w:pos="709"/>
        </w:tabs>
        <w:spacing w:before="240"/>
        <w:ind w:left="-11"/>
        <w:jc w:val="both"/>
      </w:pPr>
      <w:r>
        <w:t xml:space="preserve">Автомобиль прикрытия должен двигаться перед сопровождаемым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движения), уступом с левой стороны по отношению к тяжеловесному и (или) крупногабаритному </w:t>
      </w:r>
      <w:r w:rsidR="00A263D0">
        <w:t>ТС</w:t>
      </w:r>
      <w:r>
        <w:t xml:space="preserve"> таким образом, чтобы его габарит по ширине выступал за габарит сопровождаемого </w:t>
      </w:r>
      <w:r w:rsidR="00A263D0">
        <w:t>ТС</w:t>
      </w:r>
      <w:r>
        <w:t xml:space="preserve">. </w:t>
      </w:r>
    </w:p>
    <w:p w14:paraId="4CF4C6E0" w14:textId="591EEC95" w:rsidR="00CF6342" w:rsidRDefault="00CF6342" w:rsidP="00CF6342">
      <w:pPr>
        <w:tabs>
          <w:tab w:val="left" w:pos="709"/>
        </w:tabs>
        <w:spacing w:before="240" w:after="240"/>
        <w:ind w:left="-11"/>
        <w:jc w:val="both"/>
      </w:pPr>
      <w:r>
        <w:t xml:space="preserve">При организации сопровождения двумя автомобилями, второй автомобиль прикрытия должен двигаться позади сопровождаемого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движения).</w:t>
      </w:r>
    </w:p>
    <w:p w14:paraId="5BC9BA64" w14:textId="6AF7D286" w:rsidR="00E3540F" w:rsidRPr="00F911A2" w:rsidRDefault="00935F4E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7" w:name="_Toc535254287"/>
      <w:r>
        <w:rPr>
          <w:rFonts w:ascii="Arial" w:hAnsi="Arial" w:cs="Arial"/>
          <w:i w:val="0"/>
          <w:sz w:val="24"/>
          <w:lang w:val="ru-RU"/>
        </w:rPr>
        <w:t>ТРЕБОВАНИЯ К ОБЕСПЕЧЕНИЮ БЕЗОПАСНОСТИ ДОРОЖНОГО ДВИЖЕНИЯ</w:t>
      </w:r>
      <w:bookmarkEnd w:id="27"/>
    </w:p>
    <w:p w14:paraId="376ED7DC" w14:textId="13D1023F" w:rsidR="00E3540F" w:rsidRDefault="00E3540F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Водителю тяжеловесного и (или) крупногабаритного </w:t>
      </w:r>
      <w:r w:rsidR="00A263D0">
        <w:t>ТС</w:t>
      </w:r>
      <w:r>
        <w:t xml:space="preserve"> запрещается:</w:t>
      </w:r>
    </w:p>
    <w:p w14:paraId="325BD516" w14:textId="1ABB7D4D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</w:t>
      </w:r>
      <w:r w:rsidR="00A263D0">
        <w:t>ствлять движение без оформленного</w:t>
      </w:r>
      <w:r>
        <w:t xml:space="preserve"> плана транспортной перевозки, а также с истекшим сроком действия плана транспортной перевозки;</w:t>
      </w:r>
    </w:p>
    <w:p w14:paraId="080A6F62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осуществлять движение без оформленной транспортной накладной на перевозимый груз;</w:t>
      </w:r>
    </w:p>
    <w:p w14:paraId="135FB388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отклоняться от установленного в плане транспортной перевозки маршрута;</w:t>
      </w:r>
    </w:p>
    <w:p w14:paraId="59773355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превышать указанную в плане транспортной перевозки и на дорожных знаках скорость движения;</w:t>
      </w:r>
    </w:p>
    <w:p w14:paraId="4CF9364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осуществлять движение во время гололеда, снегопада, а также при метеорологической видимости менее 100 м;</w:t>
      </w:r>
    </w:p>
    <w:p w14:paraId="0FA4C31A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двигаться по обочине, откосу автомобильной дороги, если такой порядок не определен в плане транспортной перевозки;</w:t>
      </w:r>
    </w:p>
    <w:p w14:paraId="3EDD667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останавливаться для отдыха вне специально установленных стоянок, расположенных за пределами проезжей части;</w:t>
      </w:r>
    </w:p>
    <w:p w14:paraId="4EB152B3" w14:textId="374A5D8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начинать либо продолжать движение при возникновении технической неисправности </w:t>
      </w:r>
      <w:r w:rsidR="00A263D0">
        <w:t>ТС</w:t>
      </w:r>
      <w:r>
        <w:t>, угрожающей безопасности движения, а также при смещении груза либо ослаблении его крепления;</w:t>
      </w:r>
    </w:p>
    <w:p w14:paraId="03BE8AF3" w14:textId="21E56A4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>в</w:t>
      </w:r>
      <w:r w:rsidR="00A24340">
        <w:t>носить</w:t>
      </w:r>
      <w:r>
        <w:t xml:space="preserve"> в план транспортной перевозки записей и исправлений.</w:t>
      </w:r>
    </w:p>
    <w:p w14:paraId="3FE551A9" w14:textId="0508509B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В случае, если во время движения тяжеловесного и (или) крупногабаритного </w:t>
      </w:r>
      <w:r w:rsidR="00A263D0">
        <w:t>ТС</w:t>
      </w:r>
      <w:r>
        <w:t xml:space="preserve"> возникнут обстоятельства, требующие изменения маршрута движения, необходимо оформить план транспортной перевозки по измененному маршруту. </w:t>
      </w:r>
    </w:p>
    <w:p w14:paraId="5B7AA1E0" w14:textId="77CA8311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Движение тяжеловесных и (или) крупногабаритных </w:t>
      </w:r>
      <w:r w:rsidR="00A263D0">
        <w:t>ТС</w:t>
      </w:r>
      <w:r>
        <w:t xml:space="preserve"> осуществляется в одиночном порядке. Не допускается движение тяжеловесных и (или) крупногабаритных </w:t>
      </w:r>
      <w:r w:rsidR="00A263D0">
        <w:t>ТС</w:t>
      </w:r>
      <w:r>
        <w:t xml:space="preserve"> организованными колоннами.</w:t>
      </w:r>
    </w:p>
    <w:p w14:paraId="0AA0F448" w14:textId="0B721B4D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Скорость движения тяжеловесного и (или) крупногабаритного </w:t>
      </w:r>
      <w:r w:rsidR="00A263D0">
        <w:t>ТС</w:t>
      </w:r>
      <w:r>
        <w:t xml:space="preserve"> устанавливается с учетом типа </w:t>
      </w:r>
      <w:r w:rsidR="00A24340">
        <w:t>ТС</w:t>
      </w:r>
      <w:r>
        <w:t xml:space="preserve">, перевозимого груза, технического состояния участков автомобильных дорог, заявленного маршрута, погодных условий, а также других условий, влияющих на безопасное движение </w:t>
      </w:r>
      <w:r w:rsidR="00A24340">
        <w:t>ТС</w:t>
      </w:r>
      <w:r>
        <w:t xml:space="preserve">, но </w:t>
      </w:r>
      <w:r w:rsidRPr="004044EF">
        <w:t xml:space="preserve">не </w:t>
      </w:r>
      <w:r>
        <w:t>более</w:t>
      </w:r>
      <w:r w:rsidRPr="004044EF">
        <w:t xml:space="preserve"> 30 км/час</w:t>
      </w:r>
      <w:r>
        <w:t>.</w:t>
      </w:r>
    </w:p>
    <w:p w14:paraId="5BC822D4" w14:textId="6AF38FC9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>Н</w:t>
      </w:r>
      <w:r w:rsidRPr="004C5368">
        <w:t xml:space="preserve">епосредственно перед началом перевозки крупногабаритных и (или) тяжеловесных грузов ответственные лица </w:t>
      </w:r>
      <w:r w:rsidR="00A263D0">
        <w:t>Перевозчика</w:t>
      </w:r>
      <w:r>
        <w:t xml:space="preserve"> должны</w:t>
      </w:r>
      <w:r w:rsidRPr="004C5368">
        <w:t xml:space="preserve"> самостоятельно проверить условия движения на протяжении всего маршрута перевозки;</w:t>
      </w:r>
    </w:p>
    <w:p w14:paraId="27ED1375" w14:textId="5DF4A4EA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Для перевозки гусеничной техники на трейлере допускается оформление плана транспортной перевозки на срок до 30 </w:t>
      </w:r>
      <w:r w:rsidR="00A24340">
        <w:t xml:space="preserve">календарных </w:t>
      </w:r>
      <w:r>
        <w:t xml:space="preserve">дней на перевозку определенного гусеничного </w:t>
      </w:r>
      <w:r w:rsidR="00A24340">
        <w:t>ТС</w:t>
      </w:r>
      <w:r>
        <w:t>, по определенному маршруту, на определенном трейлере. В случае изменений условий движения на маршруте, оформляется новый план транспортной перевозки.</w:t>
      </w:r>
    </w:p>
    <w:p w14:paraId="0A0F5E5E" w14:textId="031CDC1E" w:rsidR="00A24340" w:rsidRDefault="00A24340" w:rsidP="00E3540F">
      <w:pPr>
        <w:tabs>
          <w:tab w:val="left" w:pos="709"/>
        </w:tabs>
        <w:spacing w:before="240"/>
        <w:ind w:left="-11"/>
        <w:jc w:val="both"/>
        <w:rPr>
          <w:rFonts w:ascii="Arial" w:hAnsi="Arial" w:cs="Arial"/>
          <w:b/>
          <w:sz w:val="28"/>
          <w:szCs w:val="28"/>
        </w:rPr>
      </w:pPr>
      <w:r>
        <w:t>При перевозке крупногабаритных и тяжеловесных грузов,</w:t>
      </w:r>
      <w:r w:rsidR="002513C3">
        <w:t xml:space="preserve"> для проведения аварийно-восстановительных работ, </w:t>
      </w:r>
      <w:r>
        <w:t>допускается не оформлять план транспортной перевозки,</w:t>
      </w:r>
      <w:r w:rsidR="002513C3">
        <w:t xml:space="preserve"> при этом перевозка груза должна осуществляться в с</w:t>
      </w:r>
      <w:r>
        <w:t>оответствии с требованиями настоящей Инструкции</w:t>
      </w:r>
      <w:r w:rsidR="002513C3">
        <w:t>.</w:t>
      </w:r>
      <w:r>
        <w:t xml:space="preserve"> </w:t>
      </w:r>
    </w:p>
    <w:p w14:paraId="4D102D52" w14:textId="77777777" w:rsidR="00E3540F" w:rsidRDefault="00E3540F" w:rsidP="00E3540F">
      <w:pPr>
        <w:rPr>
          <w:rFonts w:ascii="Arial" w:hAnsi="Arial" w:cs="Arial"/>
          <w:b/>
          <w:sz w:val="28"/>
          <w:szCs w:val="28"/>
        </w:rPr>
      </w:pPr>
    </w:p>
    <w:p w14:paraId="4263F88D" w14:textId="77777777" w:rsidR="00A24340" w:rsidRDefault="00A24340" w:rsidP="00E3540F">
      <w:pPr>
        <w:rPr>
          <w:rFonts w:ascii="Arial" w:hAnsi="Arial" w:cs="Arial"/>
          <w:b/>
          <w:sz w:val="28"/>
          <w:szCs w:val="28"/>
        </w:rPr>
        <w:sectPr w:rsidR="00A24340" w:rsidSect="006A7D67">
          <w:headerReference w:type="default" r:id="rId18"/>
          <w:type w:val="continuous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495F45BE" w14:textId="793FC1EF" w:rsidR="00E70701" w:rsidRPr="00BA3866" w:rsidRDefault="00935F4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8" w:name="_Toc153013103"/>
      <w:bookmarkStart w:id="29" w:name="_Toc156727028"/>
      <w:bookmarkStart w:id="30" w:name="_Toc164238422"/>
      <w:bookmarkStart w:id="31" w:name="_Toc535254288"/>
      <w:bookmarkEnd w:id="20"/>
      <w:bookmarkEnd w:id="21"/>
      <w:bookmarkEnd w:id="22"/>
      <w:r>
        <w:rPr>
          <w:rFonts w:ascii="Arial" w:hAnsi="Arial" w:cs="Arial"/>
          <w:sz w:val="32"/>
          <w:szCs w:val="32"/>
          <w:lang w:val="ru-RU"/>
        </w:rPr>
        <w:lastRenderedPageBreak/>
        <w:t>3</w:t>
      </w:r>
      <w:r w:rsidRPr="00BA3866">
        <w:rPr>
          <w:rFonts w:ascii="Arial" w:hAnsi="Arial" w:cs="Arial"/>
          <w:sz w:val="32"/>
          <w:szCs w:val="32"/>
          <w:lang w:val="ru-RU"/>
        </w:rPr>
        <w:t>.</w:t>
      </w:r>
      <w:r w:rsidRPr="00BA3866">
        <w:rPr>
          <w:rFonts w:ascii="Arial" w:hAnsi="Arial" w:cs="Arial"/>
          <w:sz w:val="32"/>
          <w:szCs w:val="32"/>
          <w:lang w:val="ru-RU"/>
        </w:rPr>
        <w:tab/>
      </w:r>
      <w:bookmarkEnd w:id="28"/>
      <w:bookmarkEnd w:id="29"/>
      <w:bookmarkEnd w:id="30"/>
      <w:r>
        <w:rPr>
          <w:rFonts w:ascii="Arial" w:hAnsi="Arial" w:cs="Arial"/>
          <w:sz w:val="32"/>
          <w:szCs w:val="32"/>
          <w:lang w:val="ru-RU"/>
        </w:rPr>
        <w:t>ССЫЛКИ</w:t>
      </w:r>
      <w:bookmarkEnd w:id="31"/>
    </w:p>
    <w:p w14:paraId="1A12E0A8" w14:textId="22934E41" w:rsidR="00937ABE" w:rsidRDefault="00937ABE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Постановление П</w:t>
      </w:r>
      <w:r w:rsidR="00280173">
        <w:t xml:space="preserve">равительства РФ </w:t>
      </w:r>
      <w:r w:rsidR="001C06F8">
        <w:t xml:space="preserve">от 23.10.1993 № 1090 </w:t>
      </w:r>
      <w:r w:rsidR="00280173">
        <w:t>«О правилах дорожного движения»</w:t>
      </w:r>
      <w:r w:rsidR="00AB27A5">
        <w:t xml:space="preserve"> (вместе с «Основными </w:t>
      </w:r>
      <w:r>
        <w:t>положения</w:t>
      </w:r>
      <w:r w:rsidR="00AB27A5">
        <w:t>ми</w:t>
      </w:r>
      <w:r>
        <w:t xml:space="preserve"> по допуску транспортных средств к эксплуатации и обязанности должностных лиц по обеспечению безопасности дорожного движения</w:t>
      </w:r>
      <w:r w:rsidR="00AB27A5">
        <w:t>»)</w:t>
      </w:r>
    </w:p>
    <w:p w14:paraId="6E521989" w14:textId="77777777" w:rsidR="00977C16" w:rsidRDefault="00937ABE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Приказ</w:t>
      </w:r>
      <w:r w:rsidRPr="00DF3F20">
        <w:t xml:space="preserve"> Минтранса России </w:t>
      </w:r>
      <w:r w:rsidR="00BF52F3">
        <w:t>от 15.01.2014</w:t>
      </w:r>
      <w:r w:rsidR="00BF52F3" w:rsidRPr="00BF52F3">
        <w:t xml:space="preserve"> </w:t>
      </w:r>
      <w:r w:rsidR="00BF52F3">
        <w:t>№ 7</w:t>
      </w:r>
      <w:r w:rsidR="00BF52F3" w:rsidRPr="00DF3F20">
        <w:t xml:space="preserve"> </w:t>
      </w:r>
      <w:r w:rsidRPr="00DF3F20">
        <w:t>«Об утверждении Правил обеспечения безопасности перевозок пассажиров и грузов автомобильным транспортом и городским наземным электрическим транспортом и Перечня мероприятий по подготовке работников юридических лиц и индивидуальных</w:t>
      </w:r>
      <w:r w:rsidRPr="004044EF">
        <w:t xml:space="preserve"> предпринимателей, осуществляющих перевозки автомобильным транспортом и городским наземным электрическим транспортом, к безопасной работе и транспортных средств к безопасной эксплуатации»</w:t>
      </w:r>
      <w:r w:rsidR="00977C16">
        <w:t>.</w:t>
      </w:r>
    </w:p>
    <w:p w14:paraId="2C74C409" w14:textId="4543AA29" w:rsidR="00937ABE" w:rsidRDefault="00977C16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Положение</w:t>
      </w:r>
      <w:r w:rsidRPr="00E67267">
        <w:t xml:space="preserve"> Компании «</w:t>
      </w:r>
      <w:r w:rsidRPr="007C6C64">
        <w:t>Система управления безопасной эксплуатацией транспортных средств</w:t>
      </w:r>
      <w:r w:rsidRPr="00E67267">
        <w:t xml:space="preserve">» № </w:t>
      </w:r>
      <w:r w:rsidRPr="007C6C64">
        <w:t>П3-05 Р-0853</w:t>
      </w:r>
      <w:r w:rsidR="00937ABE" w:rsidRPr="00937ABE">
        <w:t xml:space="preserve"> </w:t>
      </w:r>
      <w:r>
        <w:t xml:space="preserve">версия 1.00, </w:t>
      </w:r>
      <w:r w:rsidRPr="00E67267">
        <w:t>утвержденное п</w:t>
      </w:r>
      <w:r>
        <w:t>риказом П</w:t>
      </w:r>
      <w:r w:rsidRPr="00E67267">
        <w:t xml:space="preserve">АО «НК «Роснефть» от </w:t>
      </w:r>
      <w:r>
        <w:t>13.03</w:t>
      </w:r>
      <w:r w:rsidRPr="00E67267">
        <w:t>.201</w:t>
      </w:r>
      <w:r>
        <w:t>7 № 138</w:t>
      </w:r>
      <w:r w:rsidRPr="00E67267">
        <w:t xml:space="preserve">, введенное в действие приказом ООО «Славнефть-Красноярскнефтегаз» от </w:t>
      </w:r>
      <w:r>
        <w:t>03.10.2017 № 540.</w:t>
      </w:r>
    </w:p>
    <w:p w14:paraId="3B3E10BB" w14:textId="77777777" w:rsidR="000612EE" w:rsidRDefault="000612EE" w:rsidP="0069140D">
      <w:pPr>
        <w:tabs>
          <w:tab w:val="left" w:pos="700"/>
        </w:tabs>
        <w:spacing w:after="240"/>
        <w:jc w:val="both"/>
        <w:rPr>
          <w:bCs/>
        </w:rPr>
      </w:pPr>
    </w:p>
    <w:p w14:paraId="17B34919" w14:textId="77777777" w:rsidR="00280173" w:rsidRDefault="00280173" w:rsidP="0069140D">
      <w:pPr>
        <w:tabs>
          <w:tab w:val="left" w:pos="700"/>
        </w:tabs>
        <w:spacing w:after="240"/>
        <w:jc w:val="both"/>
        <w:rPr>
          <w:bCs/>
        </w:rPr>
        <w:sectPr w:rsidR="00280173" w:rsidSect="00D51ABD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6BF169C" w14:textId="255E0EBF" w:rsidR="001310BE" w:rsidRPr="007349F6" w:rsidRDefault="001310BE" w:rsidP="001A4437">
      <w:pPr>
        <w:spacing w:after="240"/>
        <w:jc w:val="both"/>
        <w:rPr>
          <w:bCs/>
        </w:rPr>
      </w:pPr>
    </w:p>
    <w:p w14:paraId="6BD3119F" w14:textId="6ED730E6" w:rsidR="001A4437" w:rsidRDefault="001A4437">
      <w:r>
        <w:br w:type="page"/>
      </w:r>
    </w:p>
    <w:p w14:paraId="507BE9EE" w14:textId="3CCA2B66" w:rsidR="00E70701" w:rsidRPr="001A4437" w:rsidRDefault="001A4437" w:rsidP="001A4437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535254289"/>
      <w:r w:rsidRPr="001A443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32"/>
    </w:p>
    <w:p w14:paraId="6B6E51E9" w14:textId="0989BAF9" w:rsidR="001A4437" w:rsidRDefault="001A4437" w:rsidP="00C80060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1</w:t>
      </w:r>
    </w:p>
    <w:p w14:paraId="024959B9" w14:textId="41AC430D" w:rsidR="001A4437" w:rsidRDefault="001A4437" w:rsidP="00C80060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937ABE">
        <w:rPr>
          <w:rFonts w:ascii="Arial" w:hAnsi="Arial" w:cs="Arial"/>
          <w:b/>
          <w:sz w:val="20"/>
          <w:szCs w:val="20"/>
        </w:rPr>
        <w:t>И</w:t>
      </w:r>
      <w:r>
        <w:rPr>
          <w:rFonts w:ascii="Arial" w:hAnsi="Arial" w:cs="Arial"/>
          <w:b/>
          <w:sz w:val="20"/>
          <w:szCs w:val="20"/>
        </w:rPr>
        <w:t>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1A4437" w14:paraId="6954D661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303CE4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40D128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48C66EA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A4437" w14:paraId="4572A8F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6B129FE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5A4DE8D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0FA82A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A4437" w14:paraId="2A5CB4C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C9E2D3" w14:textId="77777777" w:rsidR="001A4437" w:rsidRDefault="001A4437">
            <w: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E0FAE98" w14:textId="6136B9F7" w:rsidR="001A4437" w:rsidRDefault="007B1AB5">
            <w:r>
              <w:t>Форма плана транспортной перевозки крупногабаритного и</w:t>
            </w:r>
            <w:r w:rsidR="00A24340">
              <w:t>/или</w:t>
            </w:r>
            <w:r>
              <w:t xml:space="preserve"> тяжеловесного груза</w:t>
            </w:r>
            <w:r w:rsidR="001A4437">
              <w:t xml:space="preserve"> 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0AA9ACF4" w14:textId="77777777" w:rsidR="001A4437" w:rsidRDefault="001A4437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  <w:tr w:rsidR="001A4437" w14:paraId="013A308D" w14:textId="77777777" w:rsidTr="007B1AB5">
        <w:tc>
          <w:tcPr>
            <w:tcW w:w="73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1910419" w14:textId="77777777" w:rsidR="001A4437" w:rsidRDefault="001A4437">
            <w:r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5714F0" w14:textId="01B18670" w:rsidR="001A4437" w:rsidRDefault="007B1AB5">
            <w:pPr>
              <w:rPr>
                <w:color w:val="FF0000"/>
              </w:rPr>
            </w:pPr>
            <w:r>
              <w:t>Критерии применения автомобиля прикрытия</w:t>
            </w:r>
          </w:p>
        </w:tc>
        <w:tc>
          <w:tcPr>
            <w:tcW w:w="14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6ECB1D91" w14:textId="2AC2952B" w:rsidR="001A4437" w:rsidRDefault="00736B5F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</w:tbl>
    <w:p w14:paraId="1B57EE62" w14:textId="14AC47E6" w:rsidR="001A4437" w:rsidRDefault="001A4437" w:rsidP="00E70701"/>
    <w:p w14:paraId="304F1115" w14:textId="77777777" w:rsidR="001A4437" w:rsidRDefault="001A4437">
      <w:r>
        <w:br w:type="page"/>
      </w:r>
    </w:p>
    <w:p w14:paraId="294ADB8B" w14:textId="0E178BE4" w:rsidR="00762CA1" w:rsidRDefault="001A4437" w:rsidP="00AB12D5">
      <w:pPr>
        <w:jc w:val="both"/>
        <w:rPr>
          <w:rFonts w:ascii="Arial" w:hAnsi="Arial" w:cs="Arial"/>
          <w:b/>
          <w:caps/>
        </w:rPr>
      </w:pPr>
      <w:bookmarkStart w:id="33" w:name="_Toc463275657"/>
      <w:bookmarkStart w:id="34" w:name="_Toc326669188"/>
      <w:bookmarkStart w:id="35" w:name="приложение1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>
        <w:rPr>
          <w:rFonts w:ascii="Arial" w:hAnsi="Arial" w:cs="Arial"/>
          <w:b/>
          <w:caps/>
        </w:rPr>
        <w:t>1</w:t>
      </w:r>
      <w:r w:rsidRPr="001A4437">
        <w:rPr>
          <w:rFonts w:ascii="Arial" w:hAnsi="Arial" w:cs="Arial"/>
          <w:b/>
          <w:caps/>
        </w:rPr>
        <w:t xml:space="preserve">. </w:t>
      </w:r>
      <w:bookmarkStart w:id="36" w:name="приложение2"/>
      <w:bookmarkEnd w:id="33"/>
      <w:bookmarkEnd w:id="34"/>
      <w:bookmarkEnd w:id="35"/>
      <w:r w:rsidR="00762CA1">
        <w:rPr>
          <w:rFonts w:ascii="Arial" w:hAnsi="Arial" w:cs="Arial"/>
          <w:b/>
          <w:caps/>
        </w:rPr>
        <w:t>Форма плана транспортной перевозки крупногабаритного и/или тяжеловесного груза</w:t>
      </w:r>
    </w:p>
    <w:p w14:paraId="385E70DC" w14:textId="77777777" w:rsidR="00762CA1" w:rsidRDefault="00762CA1" w:rsidP="00AB12D5">
      <w:pPr>
        <w:jc w:val="both"/>
        <w:rPr>
          <w:rFonts w:ascii="Arial" w:hAnsi="Arial" w:cs="Arial"/>
          <w:b/>
          <w:caps/>
        </w:rPr>
      </w:pPr>
    </w:p>
    <w:tbl>
      <w:tblPr>
        <w:tblW w:w="9649" w:type="dxa"/>
        <w:tblLook w:val="04A0" w:firstRow="1" w:lastRow="0" w:firstColumn="1" w:lastColumn="0" w:noHBand="0" w:noVBand="1"/>
      </w:tblPr>
      <w:tblGrid>
        <w:gridCol w:w="1060"/>
        <w:gridCol w:w="1062"/>
        <w:gridCol w:w="1111"/>
        <w:gridCol w:w="943"/>
        <w:gridCol w:w="705"/>
        <w:gridCol w:w="901"/>
        <w:gridCol w:w="1236"/>
        <w:gridCol w:w="1237"/>
        <w:gridCol w:w="756"/>
        <w:gridCol w:w="638"/>
      </w:tblGrid>
      <w:tr w:rsidR="0038190B" w:rsidRPr="0038190B" w14:paraId="42D62C7B" w14:textId="77777777" w:rsidTr="0038190B">
        <w:trPr>
          <w:trHeight w:val="241"/>
        </w:trPr>
        <w:tc>
          <w:tcPr>
            <w:tcW w:w="964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3AB6F35" w14:textId="2953AA10" w:rsidR="0038190B" w:rsidRPr="0038190B" w:rsidRDefault="0038190B" w:rsidP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>План транспортной перевозки крупногабаритного и/или тяжеловесного груза</w:t>
            </w:r>
          </w:p>
        </w:tc>
      </w:tr>
      <w:tr w:rsidR="0038190B" w:rsidRPr="0038190B" w14:paraId="79C5A01B" w14:textId="77777777" w:rsidTr="0038190B">
        <w:trPr>
          <w:trHeight w:val="23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54307" w14:textId="77777777" w:rsidR="0038190B" w:rsidRPr="0038190B" w:rsidRDefault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91C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8024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BFE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256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592E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296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AA3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00F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8D8E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D6252B8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C20A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перевозки: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9C547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978EFF7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C3AB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5E2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055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(тяжеловесный и/или крупногабаритный груз)</w:t>
            </w:r>
          </w:p>
        </w:tc>
      </w:tr>
      <w:tr w:rsidR="0038190B" w:rsidRPr="0038190B" w14:paraId="694DCB5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ACA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Дата (период)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5CF5C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F2C022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E2EE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A488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C6EF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A5F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188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90ED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A17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17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0F1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BB14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DCB23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A54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начала перевозки:</w:t>
            </w:r>
          </w:p>
        </w:tc>
        <w:tc>
          <w:tcPr>
            <w:tcW w:w="164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6C5C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B622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окончания перевозки: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61A38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7FE6F2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7D4B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9347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C9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E0DA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EA8B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B67A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405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D64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DB7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178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7324A76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C52B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Грузоотправитель: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FEEF6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B79556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F4BC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A48D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9212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СП)</w:t>
            </w:r>
          </w:p>
        </w:tc>
      </w:tr>
      <w:tr w:rsidR="0038190B" w:rsidRPr="0038190B" w14:paraId="0E668422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DCC1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Наименование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1ABA3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EBEE7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7D00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3DDC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F06B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146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груза согласно транспортной накладной)</w:t>
            </w:r>
          </w:p>
        </w:tc>
      </w:tr>
      <w:tr w:rsidR="0038190B" w:rsidRPr="0038190B" w14:paraId="23A5A714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8B0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FA05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F51772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77D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E3D4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0910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865A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(масса, габаритные размеры, особенности груза)</w:t>
            </w:r>
          </w:p>
        </w:tc>
      </w:tr>
      <w:tr w:rsidR="0038190B" w:rsidRPr="0038190B" w14:paraId="4A8B90D4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554D8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32EC14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E0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8F1C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12E9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577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0946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94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68E2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86C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586D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2F2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2753F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A201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Маршрут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6D843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5EFE2B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BC9E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D0F2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A8D5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D952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(пункт отправления, маршрут, пункт назначения)</w:t>
            </w:r>
          </w:p>
        </w:tc>
      </w:tr>
      <w:tr w:rsidR="0038190B" w:rsidRPr="0038190B" w14:paraId="2C2A907C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DA6A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04B5DD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5B53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60CD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6A84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2C3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C5E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AFA8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8FFB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76C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39D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2CC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B75E3CA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C65D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маршрута: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C97D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900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86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12A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EB9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1A8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028B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37EEB6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0C6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5476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202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21E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EB7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7D54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E01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2C2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70D8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FE27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0778C33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AC7C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протяженность: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6E2D6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D1812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52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тип покрытия: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53D6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42021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58275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EA2AC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09A539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A69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D008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AD91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8411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532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12F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29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BAC3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9A0E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E94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7B777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47D56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мостов: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19090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1829AE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376E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6931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5419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525BCD6B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D16E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ледовых переправ: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E3EF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C60DA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458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66C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28D5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7ECA5687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612C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линиями электропередач: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0B8A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F39809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67E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24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B605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AE4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FBF7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1893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3F2F218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6B52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надземными сооружениями: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60C8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9620BC8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E74E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7E19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63A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674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33D4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1EA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14C1BD2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AB12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трубопроводами: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19FEA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C61C48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33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800F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A43F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F6AE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5BF1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96C15F5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C643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опасные участки на маршруте: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5CE28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1368DD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356E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ADD2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1E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7E91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4C19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(вид опасности, на каком километре)</w:t>
            </w:r>
          </w:p>
        </w:tc>
      </w:tr>
      <w:tr w:rsidR="0038190B" w:rsidRPr="0038190B" w14:paraId="1C1A8BF8" w14:textId="77777777" w:rsidTr="00924181">
        <w:trPr>
          <w:trHeight w:val="219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AACA2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580D1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873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DF7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8C4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E581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6601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053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E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3EBC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7E2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168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872519A" w14:textId="77777777" w:rsidTr="00924181">
        <w:trPr>
          <w:trHeight w:val="113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BA11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Особые условия: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60F3B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D372B8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15B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161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25C9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(скорость движения, места остановок и стоянок, прочие условия)</w:t>
            </w:r>
          </w:p>
        </w:tc>
      </w:tr>
      <w:tr w:rsidR="0038190B" w:rsidRPr="0038190B" w14:paraId="45D53A27" w14:textId="77777777" w:rsidTr="00924181">
        <w:trPr>
          <w:trHeight w:val="163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8EB5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FDF1BA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4B76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D682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06ED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7FD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7CC5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6FA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7B27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76F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EB7D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0530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8BCD8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487F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Перевозчик: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50244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8B5BD5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937F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503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8C11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номер договора)</w:t>
            </w:r>
          </w:p>
        </w:tc>
      </w:tr>
      <w:tr w:rsidR="0038190B" w:rsidRPr="0038190B" w14:paraId="4D76B22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EA9B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Транспортное средство: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30F6B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0206F03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CBDC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89B8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3AB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1EB6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ТС, марка и модель, ГРЗ, грузоподъемность, собственник)</w:t>
            </w:r>
          </w:p>
        </w:tc>
      </w:tr>
      <w:tr w:rsidR="0038190B" w:rsidRPr="0038190B" w14:paraId="24CB5E3B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4FA0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40C062C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AB9F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D7CA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4859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5A0A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247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0786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771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15EA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A08B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FD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2F28A4F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586D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Характеристики транспортного средства: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3FE6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312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ADF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189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7B75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C4100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0D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5B51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1EBE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308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9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AA8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37F2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2A2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6B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37F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3E6C445F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74B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полная масса с грузом (т):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F578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05C7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тягача (т)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8968F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C13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п/прицепа (т)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C220A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1B23ABB2" w14:textId="65101D06" w:rsidR="00762CA1" w:rsidRDefault="00762CA1" w:rsidP="007B1AB5">
      <w:pPr>
        <w:jc w:val="center"/>
        <w:rPr>
          <w:rFonts w:ascii="Arial" w:hAnsi="Arial" w:cs="Arial"/>
          <w:b/>
          <w:caps/>
        </w:rPr>
      </w:pPr>
    </w:p>
    <w:tbl>
      <w:tblPr>
        <w:tblW w:w="10648" w:type="dxa"/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1462"/>
        <w:gridCol w:w="846"/>
        <w:gridCol w:w="846"/>
        <w:gridCol w:w="846"/>
        <w:gridCol w:w="846"/>
        <w:gridCol w:w="1461"/>
        <w:gridCol w:w="1461"/>
      </w:tblGrid>
      <w:tr w:rsidR="0038190B" w:rsidRPr="0038190B" w14:paraId="39DCB1CF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DF9C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габариты ТС с грузом: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3AB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длина_____________  ширина____________ высота ____________</w:t>
            </w:r>
          </w:p>
        </w:tc>
      </w:tr>
      <w:tr w:rsidR="0038190B" w:rsidRPr="0038190B" w14:paraId="30722172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E160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F33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0E6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5CC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6F28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2FB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79B9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8E93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8AC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D779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6CEA4EE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9D0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Водитель:</w:t>
            </w:r>
          </w:p>
        </w:tc>
        <w:tc>
          <w:tcPr>
            <w:tcW w:w="872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4D3A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6CA320F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9F6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86D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72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C1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(ФИО)</w:t>
            </w:r>
          </w:p>
        </w:tc>
      </w:tr>
      <w:tr w:rsidR="0038190B" w:rsidRPr="0038190B" w14:paraId="6B3FB227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F63E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водительское удостоверение: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D7A7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79F3163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2780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39A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D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42D5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D2E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(серия, номер, дата выдачи, категории)</w:t>
            </w:r>
          </w:p>
        </w:tc>
      </w:tr>
      <w:tr w:rsidR="0038190B" w:rsidRPr="0038190B" w14:paraId="0DDF8E86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660E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водителем: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316C9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8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0C14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на данном типе ТС: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A4103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0E1F9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7349E36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B5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B4E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D25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8746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6AF0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1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A1B9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069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805C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1E2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4B0D43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6547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Предрейсовый инструктаж проведен: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2FA5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</w:tr>
      <w:tr w:rsidR="0038190B" w:rsidRPr="0038190B" w14:paraId="18ED4B3C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48908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CF5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B9047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3914A6C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0CE5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78DB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3E41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0DE85F5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100F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Инструктаж по требованиям безопасности на объекте проведен: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E63C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7ED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D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967C05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C5DA4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39A3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4F908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D3AF6D2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A9FC7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044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3867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E95BCC5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BC3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Ответственное лицо перевозчика: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34B1C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EE56121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7AD8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802D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17E7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D9A4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5A4F0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54DA6231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C15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Ответственное лицо грузоотпр-ля: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7288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4AB244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5DB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809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B8D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F80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06836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00572F6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59B9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сопровождения: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4ED53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2D3D4C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306C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7B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F34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768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38DA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(количество автомобилей, расстановка)</w:t>
            </w:r>
          </w:p>
        </w:tc>
      </w:tr>
      <w:tr w:rsidR="0038190B" w:rsidRPr="0038190B" w14:paraId="10D1FF89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53DF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Приложения: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7EE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667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10F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16A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B5E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611E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A8AC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B2B1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916544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4D1E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1. Карта-схема маршрута перевозки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49DE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A4F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419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E49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CD9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B12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CD8A175" w14:textId="77777777" w:rsidTr="0038190B">
        <w:trPr>
          <w:trHeight w:val="315"/>
        </w:trPr>
        <w:tc>
          <w:tcPr>
            <w:tcW w:w="60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6956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2. Схема крепления груза на транспортном средстве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E76F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7E1A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906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C215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FEE6E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6FA0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3. Транспортная накладная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256A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401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A4A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4DD1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33B8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FE8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FFC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17DCDC0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E1E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FF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78E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45C3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1A20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306A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1CE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CB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B0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511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547001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AE3B0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 xml:space="preserve">Согласовано: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DC5D6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B5B1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24B9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B79B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A07E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CE9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2E3C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8BDC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D32D712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99680" w14:textId="0F82798C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Доро</w:t>
            </w:r>
            <w:r w:rsidR="006015D6">
              <w:rPr>
                <w:color w:val="000000"/>
                <w:sz w:val="22"/>
                <w:szCs w:val="22"/>
              </w:rPr>
              <w:t xml:space="preserve">жный отдел </w:t>
            </w:r>
            <w:r w:rsidR="006015D6" w:rsidRPr="006015D6">
              <w:rPr>
                <w:color w:val="000000"/>
                <w:sz w:val="22"/>
                <w:szCs w:val="22"/>
              </w:rPr>
              <w:t>транспортного управления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F98E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A69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EAAFD0D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71859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EA0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F6085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CCC330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A9079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5470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1AB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F45757C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F09A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Отдел технологического транспорта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34C8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AA0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35B720A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B8F56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5F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DB190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13238F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2C8DE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0C15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5240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E9B99D6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826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и ремонту трубопроводов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995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05A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3E4CC93" w14:textId="77777777" w:rsidTr="00924181">
        <w:trPr>
          <w:trHeight w:val="183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697CE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9CC2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493E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4C59B66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90243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89C8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F3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46D5757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75E0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энергетического оборудования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F72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A6D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C584692" w14:textId="77777777" w:rsidTr="00924181">
        <w:trPr>
          <w:trHeight w:val="139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BC7CE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F4FC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754EA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D4B3B8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83552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23C0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54C4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60C7D840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82CD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Другие заинтересованные структурные подразделения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D432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5B2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47D27D" w14:textId="77777777" w:rsidTr="00924181">
        <w:trPr>
          <w:trHeight w:val="9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C001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E5F4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9925B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1EAADE1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2E16D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EC82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214F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CF9832A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D776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Служба по обеспечению безопасности производственных процессов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A0B5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13A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0B6196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29B9A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010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0B0B1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5E307FE" w14:textId="77777777" w:rsidTr="00924181">
        <w:trPr>
          <w:trHeight w:val="89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92AEF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0D4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AF19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bookmarkEnd w:id="36"/>
    </w:tbl>
    <w:p w14:paraId="357ED3D9" w14:textId="2D21FD44" w:rsidR="00FD6092" w:rsidRDefault="00FD6092" w:rsidP="00EB6125">
      <w:pPr>
        <w:rPr>
          <w:rFonts w:ascii="Arial" w:hAnsi="Arial" w:cs="Arial"/>
          <w:b/>
          <w:caps/>
        </w:rPr>
        <w:sectPr w:rsidR="00FD6092" w:rsidSect="001A4437">
          <w:headerReference w:type="default" r:id="rId2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F6BF291" w14:textId="2BDC6098" w:rsidR="00FD6092" w:rsidRDefault="00FD6092" w:rsidP="00FD6092">
      <w:pPr>
        <w:jc w:val="both"/>
        <w:rPr>
          <w:rFonts w:ascii="Arial" w:hAnsi="Arial" w:cs="Arial"/>
          <w:b/>
          <w:caps/>
        </w:rPr>
      </w:pPr>
      <w:bookmarkStart w:id="37" w:name="приложение3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 w:rsidR="00762CA1">
        <w:rPr>
          <w:rFonts w:ascii="Arial" w:hAnsi="Arial" w:cs="Arial"/>
          <w:b/>
          <w:caps/>
        </w:rPr>
        <w:t>2</w:t>
      </w:r>
      <w:r w:rsidRPr="001A4437">
        <w:rPr>
          <w:rFonts w:ascii="Arial" w:hAnsi="Arial" w:cs="Arial"/>
          <w:b/>
          <w:caps/>
        </w:rPr>
        <w:t xml:space="preserve">. </w:t>
      </w:r>
      <w:bookmarkEnd w:id="37"/>
      <w:r w:rsidR="007B1AB5">
        <w:rPr>
          <w:rFonts w:ascii="Arial" w:hAnsi="Arial" w:cs="Arial"/>
          <w:b/>
          <w:caps/>
        </w:rPr>
        <w:t>Критерии применения автомобиля прикрытия</w:t>
      </w:r>
    </w:p>
    <w:p w14:paraId="1A58AC63" w14:textId="77777777" w:rsidR="00EB6125" w:rsidRDefault="00EB6125" w:rsidP="00FD6092">
      <w:pPr>
        <w:jc w:val="both"/>
        <w:rPr>
          <w:rFonts w:ascii="Arial" w:hAnsi="Arial" w:cs="Arial"/>
          <w:b/>
          <w:caps/>
        </w:rPr>
      </w:pPr>
    </w:p>
    <w:p w14:paraId="57BAB085" w14:textId="77777777" w:rsidR="00762CA1" w:rsidRDefault="00762CA1" w:rsidP="00EB6125">
      <w:pPr>
        <w:jc w:val="center"/>
        <w:rPr>
          <w:caps/>
        </w:rPr>
      </w:pPr>
    </w:p>
    <w:tbl>
      <w:tblPr>
        <w:tblW w:w="1491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739"/>
        <w:gridCol w:w="1203"/>
        <w:gridCol w:w="869"/>
        <w:gridCol w:w="1203"/>
        <w:gridCol w:w="937"/>
        <w:gridCol w:w="869"/>
        <w:gridCol w:w="1203"/>
        <w:gridCol w:w="870"/>
        <w:gridCol w:w="869"/>
        <w:gridCol w:w="1203"/>
        <w:gridCol w:w="870"/>
        <w:gridCol w:w="1270"/>
        <w:gridCol w:w="1812"/>
      </w:tblGrid>
      <w:tr w:rsidR="00762CA1" w14:paraId="1C61DE3D" w14:textId="77777777" w:rsidTr="0038190B">
        <w:trPr>
          <w:trHeight w:val="332"/>
        </w:trPr>
        <w:tc>
          <w:tcPr>
            <w:tcW w:w="1739" w:type="dxa"/>
            <w:vMerge w:val="restart"/>
          </w:tcPr>
          <w:p w14:paraId="65BEF35D" w14:textId="77777777" w:rsidR="00762CA1" w:rsidRDefault="00762CA1" w:rsidP="0038190B">
            <w:pPr>
              <w:pStyle w:val="ConsPlusNormal"/>
              <w:jc w:val="center"/>
            </w:pPr>
            <w:r>
              <w:t>Мероприятия по обеспечению безопасности дорожного движения</w:t>
            </w:r>
          </w:p>
        </w:tc>
        <w:tc>
          <w:tcPr>
            <w:tcW w:w="13178" w:type="dxa"/>
            <w:gridSpan w:val="12"/>
          </w:tcPr>
          <w:p w14:paraId="698B344A" w14:textId="77777777" w:rsidR="00762CA1" w:rsidRDefault="00762CA1" w:rsidP="0038190B">
            <w:pPr>
              <w:pStyle w:val="ConsPlusNormal"/>
              <w:jc w:val="center"/>
            </w:pPr>
            <w:r>
              <w:t>Габаритные параметры транспортного средства или транспортного средства с грузом</w:t>
            </w:r>
          </w:p>
        </w:tc>
      </w:tr>
      <w:tr w:rsidR="00762CA1" w14:paraId="759DB4F6" w14:textId="77777777" w:rsidTr="0038190B">
        <w:trPr>
          <w:trHeight w:val="461"/>
        </w:trPr>
        <w:tc>
          <w:tcPr>
            <w:tcW w:w="1739" w:type="dxa"/>
            <w:vMerge/>
          </w:tcPr>
          <w:p w14:paraId="71979E74" w14:textId="77777777" w:rsidR="00762CA1" w:rsidRDefault="00762CA1" w:rsidP="0038190B"/>
        </w:tc>
        <w:tc>
          <w:tcPr>
            <w:tcW w:w="13178" w:type="dxa"/>
            <w:gridSpan w:val="12"/>
          </w:tcPr>
          <w:p w14:paraId="60A6AF3E" w14:textId="77777777" w:rsidR="00762CA1" w:rsidRDefault="00762CA1" w:rsidP="0038190B">
            <w:pPr>
              <w:pStyle w:val="ConsPlusNormal"/>
              <w:jc w:val="center"/>
            </w:pPr>
            <w:r>
              <w:t>Ширина</w:t>
            </w:r>
          </w:p>
        </w:tc>
      </w:tr>
      <w:tr w:rsidR="00762CA1" w14:paraId="64A7BD85" w14:textId="77777777" w:rsidTr="0038190B">
        <w:trPr>
          <w:trHeight w:val="1152"/>
        </w:trPr>
        <w:tc>
          <w:tcPr>
            <w:tcW w:w="1739" w:type="dxa"/>
            <w:vMerge/>
          </w:tcPr>
          <w:p w14:paraId="3E344099" w14:textId="77777777" w:rsidR="00762CA1" w:rsidRDefault="00762CA1" w:rsidP="0038190B"/>
        </w:tc>
        <w:tc>
          <w:tcPr>
            <w:tcW w:w="2072" w:type="dxa"/>
            <w:gridSpan w:val="2"/>
          </w:tcPr>
          <w:p w14:paraId="759EF18A" w14:textId="77777777" w:rsidR="00762CA1" w:rsidRDefault="00762CA1" w:rsidP="0038190B">
            <w:pPr>
              <w:pStyle w:val="ConsPlusNormal"/>
              <w:jc w:val="center"/>
            </w:pPr>
            <w:r>
              <w:t>менее 3 м</w:t>
            </w:r>
          </w:p>
        </w:tc>
        <w:tc>
          <w:tcPr>
            <w:tcW w:w="2140" w:type="dxa"/>
            <w:gridSpan w:val="2"/>
          </w:tcPr>
          <w:p w14:paraId="6DA531AB" w14:textId="77777777" w:rsidR="00762CA1" w:rsidRDefault="00762CA1" w:rsidP="0038190B">
            <w:pPr>
              <w:pStyle w:val="ConsPlusNormal"/>
              <w:jc w:val="center"/>
            </w:pPr>
            <w:r>
              <w:t>от 3 (включительно) до 3,5 м (включительно)</w:t>
            </w:r>
          </w:p>
        </w:tc>
        <w:tc>
          <w:tcPr>
            <w:tcW w:w="2942" w:type="dxa"/>
            <w:gridSpan w:val="3"/>
          </w:tcPr>
          <w:p w14:paraId="756F54BE" w14:textId="77777777" w:rsidR="00762CA1" w:rsidRDefault="00762CA1" w:rsidP="0038190B">
            <w:pPr>
              <w:pStyle w:val="ConsPlusNormal"/>
              <w:jc w:val="center"/>
            </w:pPr>
            <w:r>
              <w:t>свыше 3,5 до 4 м (включительно)</w:t>
            </w:r>
          </w:p>
        </w:tc>
        <w:tc>
          <w:tcPr>
            <w:tcW w:w="2942" w:type="dxa"/>
            <w:gridSpan w:val="3"/>
          </w:tcPr>
          <w:p w14:paraId="4B130551" w14:textId="77777777" w:rsidR="00762CA1" w:rsidRDefault="00762CA1" w:rsidP="0038190B">
            <w:pPr>
              <w:pStyle w:val="ConsPlusNormal"/>
              <w:jc w:val="center"/>
            </w:pPr>
            <w:r>
              <w:t>свыше 4 до 4,5 м (включительно)</w:t>
            </w:r>
          </w:p>
        </w:tc>
        <w:tc>
          <w:tcPr>
            <w:tcW w:w="1270" w:type="dxa"/>
          </w:tcPr>
          <w:p w14:paraId="33BFDDDA" w14:textId="77777777" w:rsidR="00762CA1" w:rsidRDefault="00762CA1" w:rsidP="0038190B">
            <w:pPr>
              <w:pStyle w:val="ConsPlusNormal"/>
              <w:jc w:val="center"/>
            </w:pPr>
            <w:r>
              <w:t>свыше 4,5 до 5 м (включительно)</w:t>
            </w:r>
          </w:p>
        </w:tc>
        <w:tc>
          <w:tcPr>
            <w:tcW w:w="1809" w:type="dxa"/>
          </w:tcPr>
          <w:p w14:paraId="62AEBD79" w14:textId="77777777" w:rsidR="00762CA1" w:rsidRDefault="00762CA1" w:rsidP="0038190B">
            <w:pPr>
              <w:pStyle w:val="ConsPlusNormal"/>
              <w:jc w:val="center"/>
            </w:pPr>
            <w:r>
              <w:t>свыше 5 м</w:t>
            </w:r>
          </w:p>
        </w:tc>
      </w:tr>
      <w:tr w:rsidR="00762CA1" w14:paraId="6AB6367F" w14:textId="77777777" w:rsidTr="0038190B">
        <w:trPr>
          <w:trHeight w:val="461"/>
        </w:trPr>
        <w:tc>
          <w:tcPr>
            <w:tcW w:w="1739" w:type="dxa"/>
            <w:vMerge/>
          </w:tcPr>
          <w:p w14:paraId="121E8D1B" w14:textId="77777777" w:rsidR="00762CA1" w:rsidRDefault="00762CA1" w:rsidP="0038190B"/>
        </w:tc>
        <w:tc>
          <w:tcPr>
            <w:tcW w:w="13178" w:type="dxa"/>
            <w:gridSpan w:val="12"/>
          </w:tcPr>
          <w:p w14:paraId="39180CF7" w14:textId="77777777" w:rsidR="00762CA1" w:rsidRDefault="00762CA1" w:rsidP="0038190B">
            <w:pPr>
              <w:pStyle w:val="ConsPlusNormal"/>
              <w:jc w:val="center"/>
            </w:pPr>
            <w:r>
              <w:t>Длина</w:t>
            </w:r>
          </w:p>
        </w:tc>
      </w:tr>
      <w:tr w:rsidR="00762CA1" w14:paraId="6C7F8023" w14:textId="77777777" w:rsidTr="0038190B">
        <w:trPr>
          <w:trHeight w:val="1049"/>
        </w:trPr>
        <w:tc>
          <w:tcPr>
            <w:tcW w:w="1739" w:type="dxa"/>
            <w:vMerge/>
          </w:tcPr>
          <w:p w14:paraId="6B558D03" w14:textId="77777777" w:rsidR="00762CA1" w:rsidRDefault="00762CA1" w:rsidP="0038190B"/>
        </w:tc>
        <w:tc>
          <w:tcPr>
            <w:tcW w:w="1203" w:type="dxa"/>
          </w:tcPr>
          <w:p w14:paraId="4C0F94FD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0CD39324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03" w:type="dxa"/>
          </w:tcPr>
          <w:p w14:paraId="2BC08EC4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937" w:type="dxa"/>
          </w:tcPr>
          <w:p w14:paraId="1531C202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30EC812C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7C244288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16195B89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65D9619F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5F82FC35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3F12693A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70" w:type="dxa"/>
          </w:tcPr>
          <w:p w14:paraId="405BA618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  <w:tc>
          <w:tcPr>
            <w:tcW w:w="1809" w:type="dxa"/>
          </w:tcPr>
          <w:p w14:paraId="16FFC043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</w:tr>
      <w:tr w:rsidR="00762CA1" w14:paraId="1EBD094C" w14:textId="77777777" w:rsidTr="0038190B">
        <w:trPr>
          <w:trHeight w:val="791"/>
        </w:trPr>
        <w:tc>
          <w:tcPr>
            <w:tcW w:w="1739" w:type="dxa"/>
          </w:tcPr>
          <w:p w14:paraId="7263A896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спереди</w:t>
            </w:r>
          </w:p>
        </w:tc>
        <w:tc>
          <w:tcPr>
            <w:tcW w:w="1203" w:type="dxa"/>
          </w:tcPr>
          <w:p w14:paraId="744775A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4798EE9" w14:textId="5835E538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766C7B99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37" w:type="dxa"/>
          </w:tcPr>
          <w:p w14:paraId="3ACE9FA2" w14:textId="0B8F047E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23CED7DB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13BA368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F8A51E" w14:textId="1618DC3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8E37606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69337D0C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513063" w14:textId="5BFC75C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00BA4FE9" w14:textId="52359AAA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 w:val="restart"/>
          </w:tcPr>
          <w:p w14:paraId="0698608F" w14:textId="77777777" w:rsidR="00762CA1" w:rsidRDefault="00762CA1" w:rsidP="0038190B">
            <w:pPr>
              <w:pStyle w:val="ConsPlusNormal"/>
              <w:jc w:val="center"/>
            </w:pPr>
            <w:r>
              <w:t>Определяется службой по обеспечению безопасности производственных процессов</w:t>
            </w:r>
          </w:p>
        </w:tc>
      </w:tr>
      <w:tr w:rsidR="00762CA1" w14:paraId="0EDF88FC" w14:textId="77777777" w:rsidTr="0038190B">
        <w:trPr>
          <w:trHeight w:val="716"/>
        </w:trPr>
        <w:tc>
          <w:tcPr>
            <w:tcW w:w="1739" w:type="dxa"/>
          </w:tcPr>
          <w:p w14:paraId="551A6230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сзади</w:t>
            </w:r>
          </w:p>
        </w:tc>
        <w:tc>
          <w:tcPr>
            <w:tcW w:w="1203" w:type="dxa"/>
          </w:tcPr>
          <w:p w14:paraId="7035A11E" w14:textId="0CF7DFFC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472DD9B" w14:textId="09B86512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5AC57C0" w14:textId="01BD171B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937" w:type="dxa"/>
          </w:tcPr>
          <w:p w14:paraId="4FAF55CA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47AF596" w14:textId="4BA0C5C6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4C2C2EBE" w14:textId="584B26A0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60A122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5B6747EB" w14:textId="030F8E05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243EF5D6" w14:textId="40DA6DC9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1E69E910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601EC7E1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/>
          </w:tcPr>
          <w:p w14:paraId="17E6DE01" w14:textId="77777777" w:rsidR="00762CA1" w:rsidRDefault="00762CA1" w:rsidP="0038190B"/>
        </w:tc>
      </w:tr>
    </w:tbl>
    <w:p w14:paraId="3012D454" w14:textId="77777777" w:rsidR="00762CA1" w:rsidRDefault="00762CA1" w:rsidP="00EB6125">
      <w:pPr>
        <w:jc w:val="center"/>
        <w:rPr>
          <w:caps/>
        </w:rPr>
      </w:pPr>
    </w:p>
    <w:p w14:paraId="5D687793" w14:textId="77777777" w:rsidR="00762CA1" w:rsidRDefault="00762CA1" w:rsidP="00EB6125">
      <w:pPr>
        <w:jc w:val="center"/>
        <w:rPr>
          <w:caps/>
        </w:rPr>
      </w:pPr>
    </w:p>
    <w:p w14:paraId="7CF11218" w14:textId="77777777" w:rsidR="00762CA1" w:rsidRDefault="00762CA1" w:rsidP="00EB6125">
      <w:pPr>
        <w:jc w:val="center"/>
        <w:rPr>
          <w:caps/>
        </w:rPr>
      </w:pPr>
    </w:p>
    <w:p w14:paraId="475016DC" w14:textId="77777777" w:rsidR="00762CA1" w:rsidRDefault="00762CA1" w:rsidP="00EB6125">
      <w:pPr>
        <w:jc w:val="center"/>
        <w:rPr>
          <w:caps/>
        </w:rPr>
      </w:pPr>
    </w:p>
    <w:p w14:paraId="6689BE60" w14:textId="77777777" w:rsidR="00762CA1" w:rsidRDefault="00762CA1" w:rsidP="00EB6125">
      <w:pPr>
        <w:jc w:val="center"/>
        <w:rPr>
          <w:caps/>
        </w:rPr>
      </w:pPr>
    </w:p>
    <w:p w14:paraId="4D595B84" w14:textId="77777777" w:rsidR="00762CA1" w:rsidRDefault="00762CA1" w:rsidP="00EB6125">
      <w:pPr>
        <w:jc w:val="center"/>
        <w:rPr>
          <w:caps/>
        </w:rPr>
      </w:pPr>
    </w:p>
    <w:sectPr w:rsidR="00762CA1" w:rsidSect="006A7D67">
      <w:headerReference w:type="default" r:id="rId23"/>
      <w:footerReference w:type="default" r:id="rId24"/>
      <w:pgSz w:w="16838" w:h="11906" w:orient="landscape" w:code="9"/>
      <w:pgMar w:top="1247" w:right="510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EA9DCC" w14:textId="77777777" w:rsidR="00305D1B" w:rsidRDefault="00305D1B" w:rsidP="00E70701">
      <w:r>
        <w:separator/>
      </w:r>
    </w:p>
  </w:endnote>
  <w:endnote w:type="continuationSeparator" w:id="0">
    <w:p w14:paraId="528159BE" w14:textId="77777777" w:rsidR="00305D1B" w:rsidRDefault="00305D1B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A8852" w14:textId="378F43AC" w:rsidR="001F62E7" w:rsidRDefault="001F62E7">
    <w:pPr>
      <w:pStyle w:val="a9"/>
      <w:rPr>
        <w:rFonts w:ascii="Arial" w:hAnsi="Arial" w:cs="Arial"/>
        <w:color w:val="999999"/>
        <w:sz w:val="10"/>
      </w:rPr>
    </w:pPr>
  </w:p>
  <w:p w14:paraId="1B3C9918" w14:textId="3B0D4D48" w:rsidR="001F62E7" w:rsidRPr="00C444F6" w:rsidRDefault="001F62E7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2A10CF42" w14:textId="77777777" w:rsidTr="003549EC">
      <w:tc>
        <w:tcPr>
          <w:tcW w:w="9854" w:type="dxa"/>
          <w:gridSpan w:val="2"/>
        </w:tcPr>
        <w:p w14:paraId="633602A8" w14:textId="77777777" w:rsidR="001F62E7" w:rsidRDefault="001F62E7" w:rsidP="00731A5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F62E7" w14:paraId="319109F9" w14:textId="77777777" w:rsidTr="003549EC">
      <w:tc>
        <w:tcPr>
          <w:tcW w:w="9854" w:type="dxa"/>
          <w:gridSpan w:val="2"/>
        </w:tcPr>
        <w:p w14:paraId="61EBE3DA" w14:textId="54DB941C" w:rsidR="001F62E7" w:rsidRDefault="001F62E7" w:rsidP="00731A53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1F62E7" w:rsidRPr="00BD28EB" w14:paraId="1B962BAE" w14:textId="77777777" w:rsidTr="003549EC">
      <w:tc>
        <w:tcPr>
          <w:tcW w:w="8188" w:type="dxa"/>
          <w:tcBorders>
            <w:top w:val="single" w:sz="12" w:space="0" w:color="0070C0"/>
          </w:tcBorders>
        </w:tcPr>
        <w:p w14:paraId="4FAAB763" w14:textId="59AA7231" w:rsidR="001F62E7" w:rsidRDefault="001F62E7" w:rsidP="00731A53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219D049B" w14:textId="17F58B59" w:rsidR="001F62E7" w:rsidRPr="00BD28EB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FC6757E" w14:textId="43BBADE3" w:rsidR="001F62E7" w:rsidRPr="00BD28EB" w:rsidRDefault="001F62E7" w:rsidP="00731A5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580E2C" w14:textId="16800C9F" w:rsidR="001F62E7" w:rsidRDefault="001F62E7" w:rsidP="00731A53">
    <w:pPr>
      <w:pStyle w:val="a9"/>
      <w:rPr>
        <w:rFonts w:ascii="Arial" w:hAnsi="Arial" w:cs="Arial"/>
        <w:color w:val="999999"/>
        <w:sz w:val="10"/>
        <w:szCs w:val="10"/>
      </w:rPr>
    </w:pPr>
  </w:p>
  <w:p w14:paraId="3877FCFE" w14:textId="77777777" w:rsidR="0093129D" w:rsidRDefault="0093129D" w:rsidP="00731A53">
    <w:pPr>
      <w:pStyle w:val="a9"/>
      <w:rPr>
        <w:rFonts w:ascii="Arial" w:hAnsi="Arial" w:cs="Arial"/>
        <w:b/>
        <w:color w:val="999999"/>
        <w:sz w:val="12"/>
        <w:szCs w:val="10"/>
      </w:rPr>
    </w:pPr>
  </w:p>
  <w:p w14:paraId="09BD0C75" w14:textId="77777777" w:rsidR="0093129D" w:rsidRDefault="0093129D" w:rsidP="00731A53">
    <w:pPr>
      <w:pStyle w:val="a9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29.06.2020 10:57:59</w:t>
    </w:r>
  </w:p>
  <w:p w14:paraId="41EF88CF" w14:textId="176E9E56" w:rsidR="00BC52FC" w:rsidRPr="0093129D" w:rsidRDefault="00BC52FC" w:rsidP="00731A53">
    <w:pPr>
      <w:pStyle w:val="a9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EB5D71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6D584C66" w14:textId="77777777" w:rsidTr="00731A53">
      <w:trPr>
        <w:trHeight w:val="254"/>
      </w:trPr>
      <w:tc>
        <w:tcPr>
          <w:tcW w:w="8188" w:type="dxa"/>
          <w:tcBorders>
            <w:top w:val="single" w:sz="12" w:space="0" w:color="0070C0"/>
          </w:tcBorders>
        </w:tcPr>
        <w:p w14:paraId="6D267D3D" w14:textId="7AEBAF1E" w:rsidR="001F62E7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0E6FB82D" w14:textId="3E4E48B2" w:rsidR="001F62E7" w:rsidRPr="00BD28EB" w:rsidRDefault="001F62E7" w:rsidP="00ED0158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  <w:r>
            <w:rPr>
              <w:rFonts w:ascii="Arial" w:hAnsi="Arial" w:cs="Arial"/>
              <w:b/>
              <w:sz w:val="10"/>
              <w:szCs w:val="10"/>
            </w:rPr>
            <w:tab/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EF94EFE" w14:textId="3B3858A4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77D512" w14:textId="696B508C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44FC4DD4" w14:textId="77777777" w:rsidR="0093129D" w:rsidRDefault="0093129D" w:rsidP="005932AE">
    <w:pPr>
      <w:rPr>
        <w:rFonts w:ascii="Arial" w:hAnsi="Arial" w:cs="Arial"/>
        <w:b/>
        <w:color w:val="999999"/>
        <w:sz w:val="12"/>
        <w:szCs w:val="2"/>
      </w:rPr>
    </w:pPr>
  </w:p>
  <w:p w14:paraId="0ABA8DB6" w14:textId="77777777" w:rsidR="0093129D" w:rsidRDefault="0093129D" w:rsidP="005932AE">
    <w:pPr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29.06.2020 10:57:59</w:t>
    </w:r>
  </w:p>
  <w:p w14:paraId="5C47A0A4" w14:textId="548B9AB2" w:rsidR="00BC52FC" w:rsidRPr="0093129D" w:rsidRDefault="00BC52FC" w:rsidP="005932AE">
    <w:pPr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CFECD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750"/>
      <w:gridCol w:w="1666"/>
    </w:tblGrid>
    <w:tr w:rsidR="001F62E7" w14:paraId="32E26413" w14:textId="77777777" w:rsidTr="00EB6125">
      <w:trPr>
        <w:trHeight w:val="128"/>
      </w:trPr>
      <w:tc>
        <w:tcPr>
          <w:tcW w:w="13750" w:type="dxa"/>
          <w:tcBorders>
            <w:top w:val="single" w:sz="12" w:space="0" w:color="0070C0"/>
          </w:tcBorders>
        </w:tcPr>
        <w:p w14:paraId="4773F6A2" w14:textId="3EAA12A0" w:rsidR="001F62E7" w:rsidRDefault="001F62E7" w:rsidP="007B1AB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5E37903F" w14:textId="2C7409C0" w:rsidR="001F62E7" w:rsidRPr="00BD28EB" w:rsidRDefault="001F62E7" w:rsidP="007B1AB5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4A5ACC9" w14:textId="5427B9FB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3129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701219" w14:textId="19D7A077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1389AB1B" w14:textId="77777777" w:rsidR="0093129D" w:rsidRDefault="0093129D" w:rsidP="005932AE">
    <w:pPr>
      <w:rPr>
        <w:rFonts w:ascii="Arial" w:hAnsi="Arial" w:cs="Arial"/>
        <w:b/>
        <w:color w:val="999999"/>
        <w:sz w:val="12"/>
        <w:szCs w:val="2"/>
      </w:rPr>
    </w:pPr>
  </w:p>
  <w:p w14:paraId="74139E58" w14:textId="77777777" w:rsidR="0093129D" w:rsidRDefault="0093129D" w:rsidP="005932AE">
    <w:pPr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29.06.2020 10:57:59</w:t>
    </w:r>
  </w:p>
  <w:p w14:paraId="7AA6E4BC" w14:textId="5C599770" w:rsidR="00BC52FC" w:rsidRPr="0093129D" w:rsidRDefault="00BC52FC" w:rsidP="005932AE">
    <w:pPr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0C0BEB" w14:textId="77777777" w:rsidR="00305D1B" w:rsidRDefault="00305D1B" w:rsidP="00E70701">
      <w:r>
        <w:separator/>
      </w:r>
    </w:p>
  </w:footnote>
  <w:footnote w:type="continuationSeparator" w:id="0">
    <w:p w14:paraId="4C29A161" w14:textId="77777777" w:rsidR="00305D1B" w:rsidRDefault="00305D1B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3182CF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EC74CD" w14:textId="1F32F918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7B49A3A7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180C2FC" w14:textId="4E883759" w:rsidR="001F62E7" w:rsidRPr="00607BFD" w:rsidRDefault="001F62E7" w:rsidP="00607BFD">
    <w:pPr>
      <w:pStyle w:val="a7"/>
      <w:rPr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34DA12E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9A0BE3E" w14:textId="250CBD44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76AF0EDC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D14AB19" w14:textId="77777777" w:rsidR="001F62E7" w:rsidRPr="00607BFD" w:rsidRDefault="001F62E7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C2B3CB" w14:textId="4B2D0BD4" w:rsidR="001F62E7" w:rsidRDefault="001F62E7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F10383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C56083E" w14:textId="74C5B0EB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5B86D7C3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C4A8BA7" w14:textId="1A2BA32D" w:rsidR="001F62E7" w:rsidRPr="005932AE" w:rsidRDefault="001F62E7" w:rsidP="005932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A03C96" w14:textId="09D1A82A" w:rsidR="001F62E7" w:rsidRDefault="001F62E7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1D8E481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50205CC" w14:textId="5F2111B1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ТРЕБОВАНИЯ</w:t>
          </w:r>
        </w:p>
        <w:p w14:paraId="09A517CA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70A4E5" w14:textId="77777777" w:rsidR="001F62E7" w:rsidRPr="005932AE" w:rsidRDefault="001F62E7" w:rsidP="005932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026EB3" w14:textId="388A8B10" w:rsidR="001F62E7" w:rsidRDefault="001F62E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67F361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B34F9D7" w14:textId="12B0A9EA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5A6175DC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EDFDBCF" w14:textId="3605A746" w:rsidR="001F62E7" w:rsidRPr="00EA3EB0" w:rsidRDefault="001F62E7" w:rsidP="00EA3EB0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3F0823" w14:textId="171FC30D" w:rsidR="001F62E7" w:rsidRDefault="001F62E7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08E817A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6C502F7" w14:textId="1E733E1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F0FB6E4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E03ECE" w14:textId="24714A94" w:rsidR="001F62E7" w:rsidRPr="00EA3EB0" w:rsidRDefault="001F62E7" w:rsidP="00EA3EB0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168"/>
    </w:tblGrid>
    <w:tr w:rsidR="001F62E7" w14:paraId="2F2694E6" w14:textId="77777777" w:rsidTr="00EB6125">
      <w:tc>
        <w:tcPr>
          <w:tcW w:w="15168" w:type="dxa"/>
          <w:tcBorders>
            <w:bottom w:val="single" w:sz="12" w:space="0" w:color="0070C0"/>
          </w:tcBorders>
        </w:tcPr>
        <w:p w14:paraId="77F2A4FC" w14:textId="4621C82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2B043D2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2B0B93" w14:textId="2946D813" w:rsidR="001F62E7" w:rsidRPr="00EA3EB0" w:rsidRDefault="001F62E7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37B97CF0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8" w15:restartNumberingAfterBreak="0">
    <w:nsid w:val="37E20A8A"/>
    <w:multiLevelType w:val="hybridMultilevel"/>
    <w:tmpl w:val="0E8EA0B4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310F7C"/>
    <w:multiLevelType w:val="hybridMultilevel"/>
    <w:tmpl w:val="965266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8D6D69"/>
    <w:multiLevelType w:val="hybridMultilevel"/>
    <w:tmpl w:val="5D108BFE"/>
    <w:lvl w:ilvl="0" w:tplc="4228726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75F3F69"/>
    <w:multiLevelType w:val="hybridMultilevel"/>
    <w:tmpl w:val="C540C37E"/>
    <w:lvl w:ilvl="0" w:tplc="04190005">
      <w:start w:val="1"/>
      <w:numFmt w:val="bullet"/>
      <w:lvlText w:val=""/>
      <w:lvlJc w:val="left"/>
      <w:pPr>
        <w:ind w:left="70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5" w15:restartNumberingAfterBreak="0">
    <w:nsid w:val="4E6B316E"/>
    <w:multiLevelType w:val="hybridMultilevel"/>
    <w:tmpl w:val="16D09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976033"/>
    <w:multiLevelType w:val="hybridMultilevel"/>
    <w:tmpl w:val="882C6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780DA7"/>
    <w:multiLevelType w:val="hybridMultilevel"/>
    <w:tmpl w:val="BF0CA65C"/>
    <w:lvl w:ilvl="0" w:tplc="6944B8B2">
      <w:start w:val="1"/>
      <w:numFmt w:val="bullet"/>
      <w:lvlText w:val="▪"/>
      <w:lvlJc w:val="left"/>
      <w:pPr>
        <w:ind w:left="70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9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02B230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1" w15:restartNumberingAfterBreak="0">
    <w:nsid w:val="617A438A"/>
    <w:multiLevelType w:val="hybridMultilevel"/>
    <w:tmpl w:val="9DE86CB2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23"/>
  </w:num>
  <w:num w:numId="5">
    <w:abstractNumId w:val="3"/>
  </w:num>
  <w:num w:numId="6">
    <w:abstractNumId w:val="9"/>
  </w:num>
  <w:num w:numId="7">
    <w:abstractNumId w:val="17"/>
  </w:num>
  <w:num w:numId="8">
    <w:abstractNumId w:val="11"/>
  </w:num>
  <w:num w:numId="9">
    <w:abstractNumId w:val="2"/>
  </w:num>
  <w:num w:numId="10">
    <w:abstractNumId w:val="25"/>
  </w:num>
  <w:num w:numId="11">
    <w:abstractNumId w:val="1"/>
  </w:num>
  <w:num w:numId="12">
    <w:abstractNumId w:val="13"/>
  </w:num>
  <w:num w:numId="13">
    <w:abstractNumId w:val="26"/>
  </w:num>
  <w:num w:numId="14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6"/>
  </w:num>
  <w:num w:numId="17">
    <w:abstractNumId w:val="4"/>
  </w:num>
  <w:num w:numId="18">
    <w:abstractNumId w:val="24"/>
  </w:num>
  <w:num w:numId="19">
    <w:abstractNumId w:val="25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</w:num>
  <w:num w:numId="23">
    <w:abstractNumId w:val="12"/>
  </w:num>
  <w:num w:numId="24">
    <w:abstractNumId w:val="8"/>
  </w:num>
  <w:num w:numId="25">
    <w:abstractNumId w:val="21"/>
  </w:num>
  <w:num w:numId="26">
    <w:abstractNumId w:val="18"/>
  </w:num>
  <w:num w:numId="27">
    <w:abstractNumId w:val="16"/>
  </w:num>
  <w:num w:numId="28">
    <w:abstractNumId w:val="15"/>
  </w:num>
  <w:num w:numId="29">
    <w:abstractNumId w:val="1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8BC"/>
    <w:rsid w:val="000164E3"/>
    <w:rsid w:val="00031B16"/>
    <w:rsid w:val="00035C90"/>
    <w:rsid w:val="000612EE"/>
    <w:rsid w:val="00062706"/>
    <w:rsid w:val="0006777E"/>
    <w:rsid w:val="00085FC9"/>
    <w:rsid w:val="000A7FAE"/>
    <w:rsid w:val="000B1FF0"/>
    <w:rsid w:val="000B58B6"/>
    <w:rsid w:val="000C3A6D"/>
    <w:rsid w:val="000C3E58"/>
    <w:rsid w:val="000C6341"/>
    <w:rsid w:val="000D005E"/>
    <w:rsid w:val="000D09AE"/>
    <w:rsid w:val="000E0D17"/>
    <w:rsid w:val="000E20EB"/>
    <w:rsid w:val="000E4E50"/>
    <w:rsid w:val="000E52BA"/>
    <w:rsid w:val="000E75AC"/>
    <w:rsid w:val="000F17A1"/>
    <w:rsid w:val="001049CD"/>
    <w:rsid w:val="00114E17"/>
    <w:rsid w:val="00127414"/>
    <w:rsid w:val="001310BE"/>
    <w:rsid w:val="0014187D"/>
    <w:rsid w:val="001516FF"/>
    <w:rsid w:val="0017199F"/>
    <w:rsid w:val="00173851"/>
    <w:rsid w:val="00186D10"/>
    <w:rsid w:val="001A4437"/>
    <w:rsid w:val="001B5B40"/>
    <w:rsid w:val="001B5B9B"/>
    <w:rsid w:val="001B7591"/>
    <w:rsid w:val="001C06F8"/>
    <w:rsid w:val="001C7150"/>
    <w:rsid w:val="001C7161"/>
    <w:rsid w:val="001D1F2D"/>
    <w:rsid w:val="001E268C"/>
    <w:rsid w:val="001F62E7"/>
    <w:rsid w:val="0020057C"/>
    <w:rsid w:val="00203A84"/>
    <w:rsid w:val="00210247"/>
    <w:rsid w:val="00230A5F"/>
    <w:rsid w:val="00244AB9"/>
    <w:rsid w:val="002513C3"/>
    <w:rsid w:val="00267858"/>
    <w:rsid w:val="00275056"/>
    <w:rsid w:val="00277471"/>
    <w:rsid w:val="00280173"/>
    <w:rsid w:val="00296792"/>
    <w:rsid w:val="002A18E0"/>
    <w:rsid w:val="002B7AE5"/>
    <w:rsid w:val="002C1357"/>
    <w:rsid w:val="002C600C"/>
    <w:rsid w:val="002D1184"/>
    <w:rsid w:val="002D4A05"/>
    <w:rsid w:val="002F2AF3"/>
    <w:rsid w:val="002F3ED5"/>
    <w:rsid w:val="00305D1B"/>
    <w:rsid w:val="003104A5"/>
    <w:rsid w:val="003167A0"/>
    <w:rsid w:val="00317D90"/>
    <w:rsid w:val="00321B37"/>
    <w:rsid w:val="00322773"/>
    <w:rsid w:val="00324210"/>
    <w:rsid w:val="00340002"/>
    <w:rsid w:val="00340ED0"/>
    <w:rsid w:val="003477A2"/>
    <w:rsid w:val="003549EC"/>
    <w:rsid w:val="00364749"/>
    <w:rsid w:val="00375ECC"/>
    <w:rsid w:val="0038190B"/>
    <w:rsid w:val="003A7B28"/>
    <w:rsid w:val="003B1CD2"/>
    <w:rsid w:val="003D7CD8"/>
    <w:rsid w:val="003E7DF2"/>
    <w:rsid w:val="004106C8"/>
    <w:rsid w:val="00416C30"/>
    <w:rsid w:val="004227F1"/>
    <w:rsid w:val="00424F97"/>
    <w:rsid w:val="00430756"/>
    <w:rsid w:val="00436854"/>
    <w:rsid w:val="004504FE"/>
    <w:rsid w:val="0045354A"/>
    <w:rsid w:val="00453D70"/>
    <w:rsid w:val="00455254"/>
    <w:rsid w:val="00460AB8"/>
    <w:rsid w:val="004758E8"/>
    <w:rsid w:val="004762D2"/>
    <w:rsid w:val="00481911"/>
    <w:rsid w:val="004A29B2"/>
    <w:rsid w:val="004D1ED7"/>
    <w:rsid w:val="004D2266"/>
    <w:rsid w:val="004E69E9"/>
    <w:rsid w:val="00507F02"/>
    <w:rsid w:val="00515978"/>
    <w:rsid w:val="00520207"/>
    <w:rsid w:val="00521772"/>
    <w:rsid w:val="0053197C"/>
    <w:rsid w:val="00553DDE"/>
    <w:rsid w:val="00557791"/>
    <w:rsid w:val="005607C6"/>
    <w:rsid w:val="00563646"/>
    <w:rsid w:val="00572A88"/>
    <w:rsid w:val="00574781"/>
    <w:rsid w:val="0057498E"/>
    <w:rsid w:val="0057724D"/>
    <w:rsid w:val="00590240"/>
    <w:rsid w:val="005932AE"/>
    <w:rsid w:val="00596F06"/>
    <w:rsid w:val="005A0266"/>
    <w:rsid w:val="005A753E"/>
    <w:rsid w:val="005B011C"/>
    <w:rsid w:val="005D03EE"/>
    <w:rsid w:val="005D3CB6"/>
    <w:rsid w:val="005D534D"/>
    <w:rsid w:val="005D583E"/>
    <w:rsid w:val="005E18BE"/>
    <w:rsid w:val="005F169C"/>
    <w:rsid w:val="005F367E"/>
    <w:rsid w:val="00600887"/>
    <w:rsid w:val="006015D6"/>
    <w:rsid w:val="00607BFD"/>
    <w:rsid w:val="006154AE"/>
    <w:rsid w:val="006239E1"/>
    <w:rsid w:val="00626448"/>
    <w:rsid w:val="00636CDD"/>
    <w:rsid w:val="006525F1"/>
    <w:rsid w:val="00664362"/>
    <w:rsid w:val="00681C34"/>
    <w:rsid w:val="006840B4"/>
    <w:rsid w:val="0069140D"/>
    <w:rsid w:val="00692FCB"/>
    <w:rsid w:val="006A7D67"/>
    <w:rsid w:val="006B0FFC"/>
    <w:rsid w:val="006B2A2C"/>
    <w:rsid w:val="006C43C4"/>
    <w:rsid w:val="006F23CF"/>
    <w:rsid w:val="006F2723"/>
    <w:rsid w:val="00710B34"/>
    <w:rsid w:val="00714FEA"/>
    <w:rsid w:val="00731A53"/>
    <w:rsid w:val="007349F6"/>
    <w:rsid w:val="00736B5F"/>
    <w:rsid w:val="00753144"/>
    <w:rsid w:val="00762CA1"/>
    <w:rsid w:val="00762FF5"/>
    <w:rsid w:val="007721FE"/>
    <w:rsid w:val="007741FD"/>
    <w:rsid w:val="00790C99"/>
    <w:rsid w:val="00795EB1"/>
    <w:rsid w:val="0079763A"/>
    <w:rsid w:val="007A3194"/>
    <w:rsid w:val="007B0CEB"/>
    <w:rsid w:val="007B0DA0"/>
    <w:rsid w:val="007B1AB5"/>
    <w:rsid w:val="007B5302"/>
    <w:rsid w:val="007E1988"/>
    <w:rsid w:val="007E24B5"/>
    <w:rsid w:val="007E2680"/>
    <w:rsid w:val="007E6A8A"/>
    <w:rsid w:val="008020DA"/>
    <w:rsid w:val="00813EDF"/>
    <w:rsid w:val="00816E7D"/>
    <w:rsid w:val="00825258"/>
    <w:rsid w:val="00831C18"/>
    <w:rsid w:val="008358E8"/>
    <w:rsid w:val="0085384B"/>
    <w:rsid w:val="00861FEC"/>
    <w:rsid w:val="00882578"/>
    <w:rsid w:val="00882F47"/>
    <w:rsid w:val="008B6BFB"/>
    <w:rsid w:val="008C16F8"/>
    <w:rsid w:val="008C2B44"/>
    <w:rsid w:val="008C2C0C"/>
    <w:rsid w:val="008C70C9"/>
    <w:rsid w:val="008C7C3C"/>
    <w:rsid w:val="008D3462"/>
    <w:rsid w:val="008D44AC"/>
    <w:rsid w:val="008D52AF"/>
    <w:rsid w:val="008E60C3"/>
    <w:rsid w:val="008E6567"/>
    <w:rsid w:val="008F6127"/>
    <w:rsid w:val="00912A2C"/>
    <w:rsid w:val="009140C2"/>
    <w:rsid w:val="00921099"/>
    <w:rsid w:val="00921E97"/>
    <w:rsid w:val="00924181"/>
    <w:rsid w:val="0093129D"/>
    <w:rsid w:val="00931B39"/>
    <w:rsid w:val="00935F4E"/>
    <w:rsid w:val="00937ABE"/>
    <w:rsid w:val="00945989"/>
    <w:rsid w:val="00955AF8"/>
    <w:rsid w:val="00960198"/>
    <w:rsid w:val="00977C16"/>
    <w:rsid w:val="009856D8"/>
    <w:rsid w:val="009903AA"/>
    <w:rsid w:val="00991E95"/>
    <w:rsid w:val="0099200D"/>
    <w:rsid w:val="009974C6"/>
    <w:rsid w:val="009D1BC7"/>
    <w:rsid w:val="00A0367F"/>
    <w:rsid w:val="00A079C5"/>
    <w:rsid w:val="00A10B09"/>
    <w:rsid w:val="00A217DB"/>
    <w:rsid w:val="00A22710"/>
    <w:rsid w:val="00A24340"/>
    <w:rsid w:val="00A263D0"/>
    <w:rsid w:val="00A329F6"/>
    <w:rsid w:val="00A3350C"/>
    <w:rsid w:val="00A37388"/>
    <w:rsid w:val="00A37E33"/>
    <w:rsid w:val="00A44E97"/>
    <w:rsid w:val="00A5287C"/>
    <w:rsid w:val="00A52E97"/>
    <w:rsid w:val="00A94F5B"/>
    <w:rsid w:val="00AA0C4B"/>
    <w:rsid w:val="00AA4817"/>
    <w:rsid w:val="00AB12D5"/>
    <w:rsid w:val="00AB27A5"/>
    <w:rsid w:val="00AC5E94"/>
    <w:rsid w:val="00AC694C"/>
    <w:rsid w:val="00AE31D6"/>
    <w:rsid w:val="00B054C8"/>
    <w:rsid w:val="00B30FFE"/>
    <w:rsid w:val="00B45542"/>
    <w:rsid w:val="00B52EA3"/>
    <w:rsid w:val="00B6125A"/>
    <w:rsid w:val="00B70452"/>
    <w:rsid w:val="00B86287"/>
    <w:rsid w:val="00BA3866"/>
    <w:rsid w:val="00BC52FC"/>
    <w:rsid w:val="00BD28EB"/>
    <w:rsid w:val="00BD5457"/>
    <w:rsid w:val="00BE1117"/>
    <w:rsid w:val="00BE7967"/>
    <w:rsid w:val="00BF0AC8"/>
    <w:rsid w:val="00BF18AE"/>
    <w:rsid w:val="00BF52F3"/>
    <w:rsid w:val="00C025D9"/>
    <w:rsid w:val="00C04CF3"/>
    <w:rsid w:val="00C10620"/>
    <w:rsid w:val="00C164D3"/>
    <w:rsid w:val="00C16837"/>
    <w:rsid w:val="00C2477A"/>
    <w:rsid w:val="00C33843"/>
    <w:rsid w:val="00C43E03"/>
    <w:rsid w:val="00C4427D"/>
    <w:rsid w:val="00C444F6"/>
    <w:rsid w:val="00C4545E"/>
    <w:rsid w:val="00C46121"/>
    <w:rsid w:val="00C53BA5"/>
    <w:rsid w:val="00C671E2"/>
    <w:rsid w:val="00C76ADF"/>
    <w:rsid w:val="00C80060"/>
    <w:rsid w:val="00C83EDD"/>
    <w:rsid w:val="00C86F92"/>
    <w:rsid w:val="00C93C64"/>
    <w:rsid w:val="00CD16CC"/>
    <w:rsid w:val="00CE2561"/>
    <w:rsid w:val="00CE6BDD"/>
    <w:rsid w:val="00CE7865"/>
    <w:rsid w:val="00CF6342"/>
    <w:rsid w:val="00D1206C"/>
    <w:rsid w:val="00D31A82"/>
    <w:rsid w:val="00D35019"/>
    <w:rsid w:val="00D35C75"/>
    <w:rsid w:val="00D4583F"/>
    <w:rsid w:val="00D51ABD"/>
    <w:rsid w:val="00D53EB2"/>
    <w:rsid w:val="00D54825"/>
    <w:rsid w:val="00D70B8B"/>
    <w:rsid w:val="00D70DFA"/>
    <w:rsid w:val="00D71C81"/>
    <w:rsid w:val="00D7399B"/>
    <w:rsid w:val="00D74C65"/>
    <w:rsid w:val="00D8230B"/>
    <w:rsid w:val="00D877F3"/>
    <w:rsid w:val="00D91888"/>
    <w:rsid w:val="00DA35A8"/>
    <w:rsid w:val="00DA55D7"/>
    <w:rsid w:val="00DB0792"/>
    <w:rsid w:val="00DB68C7"/>
    <w:rsid w:val="00DC3E2A"/>
    <w:rsid w:val="00DE597E"/>
    <w:rsid w:val="00DE5BA6"/>
    <w:rsid w:val="00DF3F20"/>
    <w:rsid w:val="00E050D7"/>
    <w:rsid w:val="00E060CB"/>
    <w:rsid w:val="00E32509"/>
    <w:rsid w:val="00E347EB"/>
    <w:rsid w:val="00E3540F"/>
    <w:rsid w:val="00E466B7"/>
    <w:rsid w:val="00E47DFD"/>
    <w:rsid w:val="00E5595A"/>
    <w:rsid w:val="00E70701"/>
    <w:rsid w:val="00E8059A"/>
    <w:rsid w:val="00E91109"/>
    <w:rsid w:val="00EA0351"/>
    <w:rsid w:val="00EA3EB0"/>
    <w:rsid w:val="00EB6125"/>
    <w:rsid w:val="00EC6D08"/>
    <w:rsid w:val="00ED0158"/>
    <w:rsid w:val="00ED1AD9"/>
    <w:rsid w:val="00EE008C"/>
    <w:rsid w:val="00EE2EE5"/>
    <w:rsid w:val="00EF5D3F"/>
    <w:rsid w:val="00F10B59"/>
    <w:rsid w:val="00F14794"/>
    <w:rsid w:val="00F165A3"/>
    <w:rsid w:val="00F24BEE"/>
    <w:rsid w:val="00F35D2F"/>
    <w:rsid w:val="00F37BB5"/>
    <w:rsid w:val="00F42114"/>
    <w:rsid w:val="00F435F6"/>
    <w:rsid w:val="00F66A57"/>
    <w:rsid w:val="00F70FFF"/>
    <w:rsid w:val="00F74EE6"/>
    <w:rsid w:val="00F756B6"/>
    <w:rsid w:val="00F77399"/>
    <w:rsid w:val="00F86EF9"/>
    <w:rsid w:val="00F911A2"/>
    <w:rsid w:val="00FA6690"/>
    <w:rsid w:val="00FA6724"/>
    <w:rsid w:val="00FB0EBF"/>
    <w:rsid w:val="00FC4F7E"/>
    <w:rsid w:val="00FD6092"/>
    <w:rsid w:val="00FE335C"/>
    <w:rsid w:val="00FE450A"/>
    <w:rsid w:val="00FE6206"/>
    <w:rsid w:val="00FE7B4C"/>
    <w:rsid w:val="00FF4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4B54D4C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table" w:customStyle="1" w:styleId="16">
    <w:name w:val="Сетка таблицы1"/>
    <w:basedOn w:val="a2"/>
    <w:next w:val="aff"/>
    <w:uiPriority w:val="39"/>
    <w:rsid w:val="00D51ABD"/>
    <w:rPr>
      <w:rFonts w:eastAsia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4">
    <w:name w:val="FollowedHyperlink"/>
    <w:basedOn w:val="a1"/>
    <w:uiPriority w:val="99"/>
    <w:semiHidden/>
    <w:unhideWhenUsed/>
    <w:rsid w:val="00E32509"/>
    <w:rPr>
      <w:color w:val="800080" w:themeColor="followedHyperlink"/>
      <w:u w:val="single"/>
    </w:rPr>
  </w:style>
  <w:style w:type="paragraph" w:customStyle="1" w:styleId="ConsPlusNormal">
    <w:name w:val="ConsPlusNormal"/>
    <w:rsid w:val="00762CA1"/>
    <w:pPr>
      <w:widowControl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character" w:customStyle="1" w:styleId="extended-textshort">
    <w:name w:val="extended-text__short"/>
    <w:basedOn w:val="a1"/>
    <w:rsid w:val="00D918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5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6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11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A21FFB-A03D-41A7-B318-536C8C8CC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2520</Words>
  <Characters>20947</Characters>
  <Application>Microsoft Office Word</Application>
  <DocSecurity>0</DocSecurity>
  <Lines>952</Lines>
  <Paragraphs>325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Чернокалова Ольга Андреевна</dc:creator>
  <cp:lastModifiedBy>Чернокалова Ольга Андреевна</cp:lastModifiedBy>
  <cp:revision>2</cp:revision>
  <cp:lastPrinted>2019-01-29T03:04:00Z</cp:lastPrinted>
  <dcterms:created xsi:type="dcterms:W3CDTF">2020-06-29T03:58:00Z</dcterms:created>
  <dcterms:modified xsi:type="dcterms:W3CDTF">2020-06-29T03:58:00Z</dcterms:modified>
</cp:coreProperties>
</file>