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2A1" w:rsidRDefault="00D222A1" w:rsidP="009A5971"/>
    <w:p w:rsidR="00D222A1" w:rsidRDefault="00D222A1" w:rsidP="009A5971"/>
    <w:p w:rsidR="00D222A1" w:rsidRPr="001D7A49" w:rsidRDefault="00D222A1" w:rsidP="007C4A49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1D7A49">
        <w:rPr>
          <w:rFonts w:ascii="Arial" w:hAnsi="Arial" w:cs="Arial"/>
          <w:b/>
          <w:sz w:val="20"/>
          <w:szCs w:val="20"/>
        </w:rPr>
        <w:t>У</w:t>
      </w:r>
      <w:r w:rsidRPr="007B513B">
        <w:rPr>
          <w:rFonts w:ascii="Arial" w:hAnsi="Arial" w:cs="Arial"/>
          <w:b/>
          <w:caps/>
          <w:sz w:val="20"/>
          <w:szCs w:val="20"/>
        </w:rPr>
        <w:t>твержден</w:t>
      </w:r>
      <w:r>
        <w:rPr>
          <w:rFonts w:ascii="Arial" w:hAnsi="Arial" w:cs="Arial"/>
          <w:b/>
          <w:caps/>
          <w:sz w:val="20"/>
          <w:szCs w:val="20"/>
        </w:rPr>
        <w:t>А</w:t>
      </w:r>
    </w:p>
    <w:p w:rsidR="00D222A1" w:rsidRDefault="00D222A1" w:rsidP="007C4A49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Приказом ОАО «Востсибнефтегаз»</w:t>
      </w:r>
    </w:p>
    <w:p w:rsidR="00D222A1" w:rsidRPr="00660A27" w:rsidRDefault="00CB1479" w:rsidP="007C4A49">
      <w:pPr>
        <w:spacing w:line="360" w:lineRule="auto"/>
        <w:ind w:left="5400" w:right="-26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«05</w:t>
      </w:r>
      <w:r w:rsidR="00D222A1" w:rsidRPr="00660A27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марта</w:t>
      </w:r>
      <w:r w:rsidR="00D222A1">
        <w:rPr>
          <w:rFonts w:ascii="Arial" w:hAnsi="Arial" w:cs="Arial"/>
          <w:b/>
          <w:sz w:val="20"/>
          <w:szCs w:val="20"/>
        </w:rPr>
        <w:t xml:space="preserve"> 20</w:t>
      </w:r>
      <w:r w:rsidR="006A48CB">
        <w:rPr>
          <w:rFonts w:ascii="Arial" w:hAnsi="Arial" w:cs="Arial"/>
          <w:b/>
          <w:sz w:val="20"/>
          <w:szCs w:val="20"/>
        </w:rPr>
        <w:t>14</w:t>
      </w:r>
      <w:r w:rsidR="00D222A1">
        <w:rPr>
          <w:rFonts w:ascii="Arial" w:hAnsi="Arial" w:cs="Arial"/>
          <w:b/>
          <w:sz w:val="20"/>
          <w:szCs w:val="20"/>
        </w:rPr>
        <w:t xml:space="preserve"> г.</w:t>
      </w:r>
      <w:r w:rsidR="00D222A1" w:rsidRPr="00660A27">
        <w:rPr>
          <w:rFonts w:ascii="Arial" w:hAnsi="Arial" w:cs="Arial"/>
          <w:b/>
          <w:sz w:val="20"/>
          <w:szCs w:val="20"/>
        </w:rPr>
        <w:t xml:space="preserve"> № </w:t>
      </w:r>
      <w:r>
        <w:rPr>
          <w:rFonts w:ascii="Arial" w:hAnsi="Arial" w:cs="Arial"/>
          <w:b/>
          <w:sz w:val="20"/>
          <w:szCs w:val="20"/>
        </w:rPr>
        <w:t>137</w:t>
      </w:r>
    </w:p>
    <w:p w:rsidR="00D222A1" w:rsidRPr="00BD4B2B" w:rsidRDefault="00D222A1" w:rsidP="007C4A49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proofErr w:type="gramStart"/>
      <w:r w:rsidRPr="00660A27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а</w:t>
      </w:r>
      <w:proofErr w:type="gramEnd"/>
      <w:r w:rsidR="00CB1479">
        <w:rPr>
          <w:rFonts w:ascii="Arial" w:hAnsi="Arial" w:cs="Arial"/>
          <w:b/>
          <w:sz w:val="20"/>
          <w:szCs w:val="20"/>
        </w:rPr>
        <w:t xml:space="preserve"> в действие «05» марта</w:t>
      </w:r>
      <w:r>
        <w:rPr>
          <w:rFonts w:ascii="Arial" w:hAnsi="Arial" w:cs="Arial"/>
          <w:b/>
          <w:sz w:val="20"/>
          <w:szCs w:val="20"/>
        </w:rPr>
        <w:t xml:space="preserve"> 20</w:t>
      </w:r>
      <w:r w:rsidR="006A48CB">
        <w:rPr>
          <w:rFonts w:ascii="Arial" w:hAnsi="Arial" w:cs="Arial"/>
          <w:b/>
          <w:sz w:val="20"/>
          <w:szCs w:val="20"/>
        </w:rPr>
        <w:t>14</w:t>
      </w:r>
      <w:r>
        <w:rPr>
          <w:rFonts w:ascii="Arial" w:hAnsi="Arial" w:cs="Arial"/>
          <w:b/>
          <w:sz w:val="20"/>
          <w:szCs w:val="20"/>
        </w:rPr>
        <w:t xml:space="preserve"> г.</w:t>
      </w:r>
    </w:p>
    <w:p w:rsidR="00D222A1" w:rsidRDefault="00D222A1" w:rsidP="009A5971">
      <w:pPr>
        <w:rPr>
          <w:rFonts w:ascii="Arial" w:hAnsi="Arial" w:cs="Arial"/>
          <w:b/>
          <w:sz w:val="20"/>
          <w:szCs w:val="20"/>
        </w:rPr>
      </w:pPr>
    </w:p>
    <w:p w:rsidR="00D222A1" w:rsidRDefault="00D222A1" w:rsidP="009A5971">
      <w:pPr>
        <w:rPr>
          <w:rFonts w:ascii="Arial" w:hAnsi="Arial" w:cs="Arial"/>
          <w:b/>
          <w:sz w:val="20"/>
          <w:szCs w:val="20"/>
        </w:rPr>
      </w:pPr>
    </w:p>
    <w:p w:rsidR="00D222A1" w:rsidRDefault="00D222A1" w:rsidP="009A5971">
      <w:pPr>
        <w:rPr>
          <w:rFonts w:ascii="Arial" w:hAnsi="Arial" w:cs="Arial"/>
          <w:b/>
          <w:sz w:val="20"/>
          <w:szCs w:val="20"/>
        </w:rPr>
      </w:pPr>
    </w:p>
    <w:p w:rsidR="00D222A1" w:rsidRDefault="00D222A1" w:rsidP="009A5971">
      <w:pPr>
        <w:rPr>
          <w:rFonts w:ascii="Arial" w:hAnsi="Arial" w:cs="Arial"/>
          <w:b/>
          <w:sz w:val="20"/>
          <w:szCs w:val="20"/>
        </w:rPr>
      </w:pPr>
    </w:p>
    <w:p w:rsidR="00D222A1" w:rsidRDefault="00D222A1" w:rsidP="009A5971">
      <w:pPr>
        <w:rPr>
          <w:rFonts w:ascii="Arial" w:hAnsi="Arial" w:cs="Arial"/>
          <w:b/>
          <w:sz w:val="20"/>
          <w:szCs w:val="20"/>
        </w:rPr>
      </w:pPr>
    </w:p>
    <w:p w:rsidR="00D222A1" w:rsidRDefault="00D222A1" w:rsidP="009A5971">
      <w:pPr>
        <w:rPr>
          <w:rFonts w:ascii="Arial" w:hAnsi="Arial" w:cs="Arial"/>
          <w:b/>
          <w:sz w:val="20"/>
          <w:szCs w:val="20"/>
        </w:rPr>
      </w:pPr>
    </w:p>
    <w:p w:rsidR="00D222A1" w:rsidRDefault="00D222A1" w:rsidP="009A5971">
      <w:pPr>
        <w:rPr>
          <w:rFonts w:ascii="Arial" w:hAnsi="Arial" w:cs="Arial"/>
          <w:b/>
          <w:sz w:val="20"/>
          <w:szCs w:val="20"/>
        </w:rPr>
      </w:pPr>
    </w:p>
    <w:p w:rsidR="00D222A1" w:rsidRDefault="00D222A1" w:rsidP="009A5971">
      <w:pPr>
        <w:rPr>
          <w:rFonts w:ascii="Arial" w:hAnsi="Arial" w:cs="Arial"/>
          <w:b/>
          <w:sz w:val="20"/>
          <w:szCs w:val="20"/>
        </w:rPr>
      </w:pPr>
    </w:p>
    <w:p w:rsidR="00D222A1" w:rsidRDefault="00D222A1" w:rsidP="009A5971"/>
    <w:p w:rsidR="00D222A1" w:rsidRDefault="00D222A1" w:rsidP="009A5971"/>
    <w:p w:rsidR="00D222A1" w:rsidRPr="003106D6" w:rsidRDefault="00D222A1" w:rsidP="00C22AF9">
      <w:pPr>
        <w:rPr>
          <w:rFonts w:ascii="EuropeDemiC" w:hAnsi="EuropeDemiC"/>
          <w:sz w:val="20"/>
          <w:szCs w:val="20"/>
        </w:rPr>
      </w:pPr>
    </w:p>
    <w:p w:rsidR="00D222A1" w:rsidRPr="0084209F" w:rsidRDefault="00D222A1" w:rsidP="00C22AF9">
      <w:pPr>
        <w:pStyle w:val="ab"/>
        <w:jc w:val="right"/>
        <w:rPr>
          <w:rFonts w:ascii="Arial" w:hAnsi="Arial" w:cs="Arial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D222A1" w:rsidRPr="0084209F" w:rsidTr="00C22AF9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D222A1" w:rsidRPr="0084209F" w:rsidRDefault="00161277" w:rsidP="00C22AF9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>
              <w:rPr>
                <w:rFonts w:ascii="Arial" w:hAnsi="Arial" w:cs="Arial"/>
                <w:b/>
                <w:caps/>
                <w:sz w:val="36"/>
                <w:szCs w:val="36"/>
              </w:rPr>
              <w:t xml:space="preserve">ИНСТРУКЦИЯ </w:t>
            </w:r>
            <w:r w:rsidR="00D222A1">
              <w:rPr>
                <w:rFonts w:ascii="Arial" w:hAnsi="Arial" w:cs="Arial"/>
                <w:b/>
                <w:caps/>
                <w:sz w:val="36"/>
                <w:szCs w:val="36"/>
              </w:rPr>
              <w:t>АО «Востсибнефтегаз»</w:t>
            </w:r>
          </w:p>
        </w:tc>
      </w:tr>
    </w:tbl>
    <w:p w:rsidR="00D222A1" w:rsidRDefault="00754097" w:rsidP="00754097">
      <w:pPr>
        <w:pStyle w:val="ab"/>
        <w:spacing w:before="60"/>
        <w:jc w:val="center"/>
      </w:pPr>
      <w:r w:rsidRPr="00754097">
        <w:rPr>
          <w:rFonts w:ascii="Arial" w:hAnsi="Arial" w:cs="Arial"/>
          <w:b/>
        </w:rPr>
        <w:t>ПО ПРОВЕДЕНИЮ УЧЕБНО-ТРЕНИРОВОЧНЫХ ЗАНЯТИЙ ПО ПЛАНАМ МЕРОПРИЯТИЙ ПО ЛОКАЛИЗАЦИИ И ЛИКВИДАЦИИ АВАРИЙ НА ОПАСНЫХ ПРОИЗВОДСТВЕННЫХ ОБЪЕКТАХ</w:t>
      </w:r>
    </w:p>
    <w:p w:rsidR="00D222A1" w:rsidRPr="006A0F84" w:rsidRDefault="00D222A1" w:rsidP="009A5971">
      <w:pPr>
        <w:spacing w:before="240"/>
        <w:jc w:val="center"/>
        <w:rPr>
          <w:rFonts w:ascii="Arial" w:hAnsi="Arial" w:cs="Arial"/>
          <w:b/>
          <w:caps/>
        </w:rPr>
      </w:pPr>
      <w:r w:rsidRPr="006C63D8">
        <w:rPr>
          <w:rFonts w:ascii="Arial" w:hAnsi="Arial" w:cs="Arial"/>
          <w:b/>
          <w:caps/>
        </w:rPr>
        <w:t>№</w:t>
      </w:r>
      <w:r>
        <w:rPr>
          <w:rFonts w:ascii="Arial" w:hAnsi="Arial" w:cs="Arial"/>
          <w:b/>
          <w:caps/>
        </w:rPr>
        <w:t xml:space="preserve"> </w:t>
      </w:r>
      <w:r w:rsidR="006A48CB" w:rsidRPr="006A48CB">
        <w:rPr>
          <w:rFonts w:ascii="Arial" w:hAnsi="Arial" w:cs="Arial"/>
          <w:b/>
          <w:caps/>
        </w:rPr>
        <w:t>П3-05 И-75483 ЮЛ-107</w:t>
      </w:r>
    </w:p>
    <w:p w:rsidR="00D222A1" w:rsidRPr="006A48CB" w:rsidRDefault="00D222A1" w:rsidP="009A5971">
      <w:pPr>
        <w:spacing w:before="200"/>
        <w:jc w:val="center"/>
        <w:rPr>
          <w:rFonts w:ascii="Arial" w:hAnsi="Arial" w:cs="Arial"/>
          <w:b/>
          <w:caps/>
          <w:snapToGrid w:val="0"/>
          <w:sz w:val="20"/>
          <w:szCs w:val="20"/>
        </w:rPr>
      </w:pPr>
      <w:r>
        <w:rPr>
          <w:rFonts w:ascii="Arial" w:hAnsi="Arial" w:cs="Arial"/>
          <w:b/>
          <w:caps/>
          <w:snapToGrid w:val="0"/>
          <w:sz w:val="20"/>
          <w:szCs w:val="20"/>
        </w:rPr>
        <w:t>ВЕРСИЯ 1.00</w:t>
      </w:r>
    </w:p>
    <w:p w:rsidR="00D222A1" w:rsidRDefault="00D222A1" w:rsidP="00CF0EA5">
      <w:pPr>
        <w:jc w:val="center"/>
      </w:pPr>
    </w:p>
    <w:p w:rsidR="00D222A1" w:rsidRDefault="00CC70F0" w:rsidP="00CF0EA5">
      <w:pPr>
        <w:jc w:val="center"/>
      </w:pPr>
      <w:r w:rsidRPr="00CC70F0">
        <w:t>(с изменениями, внесенными прик</w:t>
      </w:r>
      <w:r>
        <w:t xml:space="preserve">азом ОАО «Востсибнефтегаз» от </w:t>
      </w:r>
      <w:r w:rsidRPr="00CC70F0">
        <w:t>26</w:t>
      </w:r>
      <w:r>
        <w:t>.0</w:t>
      </w:r>
      <w:r w:rsidRPr="00CC70F0">
        <w:t>6</w:t>
      </w:r>
      <w:r>
        <w:t>.201</w:t>
      </w:r>
      <w:r w:rsidRPr="00CC70F0">
        <w:t>4</w:t>
      </w:r>
      <w:r>
        <w:t xml:space="preserve"> г. № </w:t>
      </w:r>
      <w:r w:rsidRPr="00CC70F0">
        <w:t>364)</w:t>
      </w:r>
    </w:p>
    <w:p w:rsidR="00D222A1" w:rsidRDefault="00D222A1" w:rsidP="00CF0EA5">
      <w:pPr>
        <w:jc w:val="center"/>
      </w:pPr>
    </w:p>
    <w:p w:rsidR="002704C0" w:rsidRDefault="002704C0" w:rsidP="002704C0">
      <w:pPr>
        <w:jc w:val="center"/>
      </w:pPr>
      <w:r>
        <w:t>(с изменениями, внесенными приказом ОАО «Востсибнефтегаз» от 28.11.2014 г. № 678)</w:t>
      </w:r>
    </w:p>
    <w:p w:rsidR="00D222A1" w:rsidRDefault="00D222A1" w:rsidP="00CF0EA5">
      <w:pPr>
        <w:jc w:val="center"/>
      </w:pPr>
    </w:p>
    <w:p w:rsidR="00B86892" w:rsidRPr="00983D1E" w:rsidRDefault="00B86892" w:rsidP="00B86892">
      <w:pPr>
        <w:jc w:val="center"/>
      </w:pPr>
      <w:r w:rsidRPr="00983D1E">
        <w:t>(с изменениями, внесенными прик</w:t>
      </w:r>
      <w:r>
        <w:t xml:space="preserve">азом ПАО «Востсибнефтегаз» от </w:t>
      </w:r>
      <w:r w:rsidRPr="00983D1E">
        <w:t>30</w:t>
      </w:r>
      <w:r>
        <w:t>.</w:t>
      </w:r>
      <w:r w:rsidRPr="00983D1E">
        <w:t>07</w:t>
      </w:r>
      <w:r>
        <w:t>.201</w:t>
      </w:r>
      <w:r w:rsidRPr="00983D1E">
        <w:t>5</w:t>
      </w:r>
      <w:r>
        <w:t xml:space="preserve"> г. № </w:t>
      </w:r>
      <w:r w:rsidRPr="00983D1E">
        <w:t>549)</w:t>
      </w:r>
    </w:p>
    <w:p w:rsidR="00D222A1" w:rsidRDefault="00D222A1" w:rsidP="009A6380">
      <w:pPr>
        <w:jc w:val="center"/>
      </w:pPr>
    </w:p>
    <w:p w:rsidR="00161277" w:rsidRPr="00983D1E" w:rsidRDefault="00161277" w:rsidP="00161277">
      <w:pPr>
        <w:jc w:val="center"/>
      </w:pPr>
      <w:r w:rsidRPr="00983D1E">
        <w:t>(с изменениями, внесенными прик</w:t>
      </w:r>
      <w:r>
        <w:t xml:space="preserve">азом АО «Востсибнефтегаз» от </w:t>
      </w:r>
      <w:r w:rsidRPr="00983D1E">
        <w:t>0</w:t>
      </w:r>
      <w:r>
        <w:t>5.12.2017 г. № 1305</w:t>
      </w:r>
      <w:r w:rsidRPr="00983D1E">
        <w:t>)</w:t>
      </w:r>
    </w:p>
    <w:p w:rsidR="00D222A1" w:rsidRDefault="00423DEE" w:rsidP="009A6380">
      <w:pPr>
        <w:jc w:val="center"/>
      </w:pPr>
      <w:r>
        <w:t xml:space="preserve">(изменения от </w:t>
      </w:r>
      <w:r w:rsidRPr="00423DEE">
        <w:t>0</w:t>
      </w:r>
      <w:r>
        <w:t>1</w:t>
      </w:r>
      <w:r w:rsidRPr="00423DEE">
        <w:t>.0</w:t>
      </w:r>
      <w:r>
        <w:t>6</w:t>
      </w:r>
      <w:r w:rsidRPr="00423DEE">
        <w:t>.201</w:t>
      </w:r>
      <w:r>
        <w:t>7</w:t>
      </w:r>
      <w:r w:rsidRPr="00423DEE">
        <w:t>)</w:t>
      </w:r>
    </w:p>
    <w:p w:rsidR="00D222A1" w:rsidRDefault="00D222A1" w:rsidP="009A6380">
      <w:pPr>
        <w:jc w:val="center"/>
      </w:pPr>
    </w:p>
    <w:p w:rsidR="002923C7" w:rsidRPr="009E7FEB" w:rsidRDefault="002923C7" w:rsidP="002923C7">
      <w:pPr>
        <w:jc w:val="center"/>
        <w:rPr>
          <w:rFonts w:ascii="Arial" w:hAnsi="Arial" w:cs="Arial"/>
          <w:b/>
          <w:sz w:val="16"/>
          <w:szCs w:val="16"/>
        </w:rPr>
      </w:pPr>
      <w:r w:rsidRPr="00FA4D70">
        <w:t>(с из</w:t>
      </w:r>
      <w:r>
        <w:t xml:space="preserve">менениями, внесенными приказом </w:t>
      </w:r>
      <w:r w:rsidRPr="00FA4D70">
        <w:t xml:space="preserve">АО «Востсибнефтегаз» от </w:t>
      </w:r>
      <w:r>
        <w:t xml:space="preserve">07.05.2018 г. №551) </w:t>
      </w:r>
    </w:p>
    <w:p w:rsidR="00D222A1" w:rsidRDefault="00D222A1" w:rsidP="00CF0EA5">
      <w:pPr>
        <w:jc w:val="center"/>
      </w:pPr>
    </w:p>
    <w:p w:rsidR="00D222A1" w:rsidRDefault="00D222A1" w:rsidP="00CF0EA5">
      <w:pPr>
        <w:jc w:val="center"/>
      </w:pPr>
    </w:p>
    <w:p w:rsidR="00D222A1" w:rsidRDefault="00D222A1" w:rsidP="00CF0EA5">
      <w:pPr>
        <w:jc w:val="center"/>
      </w:pPr>
    </w:p>
    <w:p w:rsidR="00CC70F0" w:rsidRPr="002704C0" w:rsidRDefault="00CC70F0" w:rsidP="00CF0EA5">
      <w:pPr>
        <w:jc w:val="center"/>
      </w:pPr>
    </w:p>
    <w:p w:rsidR="00CC70F0" w:rsidRPr="002704C0" w:rsidRDefault="00CC70F0" w:rsidP="00CF0EA5">
      <w:pPr>
        <w:jc w:val="center"/>
      </w:pPr>
    </w:p>
    <w:p w:rsidR="00CC70F0" w:rsidRPr="002704C0" w:rsidRDefault="00CC70F0" w:rsidP="00CF0EA5">
      <w:pPr>
        <w:jc w:val="center"/>
      </w:pPr>
    </w:p>
    <w:p w:rsidR="00D222A1" w:rsidRDefault="00D222A1" w:rsidP="00CF0EA5">
      <w:pPr>
        <w:jc w:val="center"/>
      </w:pPr>
    </w:p>
    <w:p w:rsidR="00D222A1" w:rsidRDefault="00D222A1" w:rsidP="00CF0EA5">
      <w:pPr>
        <w:jc w:val="center"/>
      </w:pPr>
    </w:p>
    <w:p w:rsidR="00D222A1" w:rsidRDefault="00D222A1" w:rsidP="00CF0EA5">
      <w:pPr>
        <w:jc w:val="center"/>
      </w:pPr>
    </w:p>
    <w:p w:rsidR="00D222A1" w:rsidRDefault="00D222A1" w:rsidP="00CF0EA5">
      <w:pPr>
        <w:jc w:val="center"/>
      </w:pPr>
    </w:p>
    <w:p w:rsidR="00D222A1" w:rsidRDefault="00D222A1" w:rsidP="00CF0EA5">
      <w:pPr>
        <w:jc w:val="center"/>
      </w:pPr>
    </w:p>
    <w:p w:rsidR="007C4A49" w:rsidRDefault="007C4A49" w:rsidP="00CF0EA5">
      <w:pPr>
        <w:jc w:val="center"/>
      </w:pPr>
    </w:p>
    <w:p w:rsidR="00D222A1" w:rsidRPr="00AF3A20" w:rsidRDefault="00D222A1" w:rsidP="00CF0EA5">
      <w:pPr>
        <w:spacing w:before="180"/>
        <w:jc w:val="center"/>
        <w:rPr>
          <w:rFonts w:ascii="Arial" w:hAnsi="Arial" w:cs="Arial"/>
          <w:b/>
          <w:bCs/>
          <w:cap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г</w:t>
      </w:r>
      <w:r>
        <w:rPr>
          <w:rFonts w:ascii="Arial" w:hAnsi="Arial" w:cs="Arial"/>
          <w:b/>
          <w:bCs/>
          <w:caps/>
          <w:sz w:val="18"/>
          <w:szCs w:val="18"/>
        </w:rPr>
        <w:t xml:space="preserve">. </w:t>
      </w:r>
      <w:r w:rsidRPr="00AF3A20">
        <w:rPr>
          <w:rFonts w:ascii="Arial" w:hAnsi="Arial" w:cs="Arial"/>
          <w:b/>
          <w:bCs/>
          <w:caps/>
          <w:sz w:val="18"/>
          <w:szCs w:val="18"/>
        </w:rPr>
        <w:t>Красноярск</w:t>
      </w:r>
    </w:p>
    <w:p w:rsidR="00D222A1" w:rsidRDefault="00D222A1" w:rsidP="009A5971">
      <w:pPr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2014</w:t>
      </w:r>
    </w:p>
    <w:p w:rsidR="00D222A1" w:rsidRDefault="00D222A1" w:rsidP="009A5971">
      <w:pPr>
        <w:pStyle w:val="1"/>
        <w:rPr>
          <w:caps/>
          <w:color w:val="AF9119"/>
        </w:rPr>
        <w:sectPr w:rsidR="00D222A1" w:rsidSect="002F1C13">
          <w:footerReference w:type="default" r:id="rId12"/>
          <w:headerReference w:type="first" r:id="rId13"/>
          <w:pgSz w:w="11906" w:h="16838"/>
          <w:pgMar w:top="567" w:right="1021" w:bottom="244" w:left="1247" w:header="737" w:footer="680" w:gutter="0"/>
          <w:cols w:space="708"/>
          <w:titlePg/>
          <w:docGrid w:linePitch="360"/>
        </w:sectPr>
      </w:pPr>
    </w:p>
    <w:p w:rsidR="00D222A1" w:rsidRPr="004E5A22" w:rsidRDefault="00D222A1" w:rsidP="00891FC6">
      <w:pPr>
        <w:pStyle w:val="1"/>
        <w:spacing w:before="0" w:after="0"/>
      </w:pPr>
      <w:bookmarkStart w:id="0" w:name="_Toc277586683"/>
      <w:bookmarkStart w:id="1" w:name="_Toc378850119"/>
      <w:bookmarkStart w:id="2" w:name="_Toc380597303"/>
      <w:bookmarkStart w:id="3" w:name="_Toc500508236"/>
      <w:r w:rsidRPr="00AF5D9C">
        <w:rPr>
          <w:caps/>
        </w:rPr>
        <w:lastRenderedPageBreak/>
        <w:t>СодержаниЕ</w:t>
      </w:r>
      <w:bookmarkEnd w:id="0"/>
      <w:bookmarkEnd w:id="1"/>
      <w:bookmarkEnd w:id="2"/>
      <w:bookmarkEnd w:id="3"/>
      <w:r w:rsidRPr="00AF5D9C">
        <w:rPr>
          <w:caps/>
        </w:rPr>
        <w:t xml:space="preserve"> </w:t>
      </w:r>
    </w:p>
    <w:p w:rsidR="00C844E9" w:rsidRPr="00C844E9" w:rsidRDefault="00C71F9E" w:rsidP="00C844E9">
      <w:pPr>
        <w:pStyle w:val="11"/>
        <w:rPr>
          <w:rFonts w:eastAsiaTheme="minorEastAsia" w:cs="Arial"/>
          <w:b w:val="0"/>
          <w:caps w:val="0"/>
        </w:rPr>
      </w:pPr>
      <w:r w:rsidRPr="00C844E9">
        <w:rPr>
          <w:rFonts w:cs="Arial"/>
        </w:rPr>
        <w:fldChar w:fldCharType="begin"/>
      </w:r>
      <w:r w:rsidR="00D222A1" w:rsidRPr="00C844E9">
        <w:rPr>
          <w:rFonts w:cs="Arial"/>
        </w:rPr>
        <w:instrText xml:space="preserve"> TOC \o "1-3" \h \z \u </w:instrText>
      </w:r>
      <w:r w:rsidRPr="00C844E9">
        <w:rPr>
          <w:rFonts w:cs="Arial"/>
        </w:rPr>
        <w:fldChar w:fldCharType="separate"/>
      </w:r>
      <w:hyperlink w:anchor="_Toc500508237" w:history="1">
        <w:r w:rsidR="00C844E9" w:rsidRPr="00C844E9">
          <w:rPr>
            <w:rStyle w:val="a5"/>
            <w:rFonts w:cs="Arial"/>
          </w:rPr>
          <w:t>Вводные положения</w:t>
        </w:r>
        <w:r w:rsidR="00C844E9" w:rsidRPr="00C844E9">
          <w:rPr>
            <w:rFonts w:cs="Arial"/>
            <w:webHidden/>
          </w:rPr>
          <w:tab/>
        </w:r>
        <w:r w:rsidR="00C844E9" w:rsidRPr="00C844E9">
          <w:rPr>
            <w:rFonts w:cs="Arial"/>
            <w:webHidden/>
          </w:rPr>
          <w:fldChar w:fldCharType="begin"/>
        </w:r>
        <w:r w:rsidR="00C844E9" w:rsidRPr="00C844E9">
          <w:rPr>
            <w:rFonts w:cs="Arial"/>
            <w:webHidden/>
          </w:rPr>
          <w:instrText xml:space="preserve"> PAGEREF _Toc500508237 \h </w:instrText>
        </w:r>
        <w:r w:rsidR="00C844E9" w:rsidRPr="00C844E9">
          <w:rPr>
            <w:rFonts w:cs="Arial"/>
            <w:webHidden/>
          </w:rPr>
        </w:r>
        <w:r w:rsidR="00C844E9" w:rsidRPr="00C844E9">
          <w:rPr>
            <w:rFonts w:cs="Arial"/>
            <w:webHidden/>
          </w:rPr>
          <w:fldChar w:fldCharType="separate"/>
        </w:r>
        <w:r w:rsidR="00C844E9" w:rsidRPr="00C844E9">
          <w:rPr>
            <w:rFonts w:cs="Arial"/>
            <w:webHidden/>
          </w:rPr>
          <w:t>3</w:t>
        </w:r>
        <w:r w:rsidR="00C844E9" w:rsidRPr="00C844E9">
          <w:rPr>
            <w:rFonts w:cs="Arial"/>
            <w:webHidden/>
          </w:rPr>
          <w:fldChar w:fldCharType="end"/>
        </w:r>
      </w:hyperlink>
    </w:p>
    <w:p w:rsidR="00C844E9" w:rsidRPr="00C844E9" w:rsidRDefault="003B4C0C" w:rsidP="00C844E9">
      <w:pPr>
        <w:pStyle w:val="20"/>
        <w:rPr>
          <w:rFonts w:eastAsiaTheme="minorEastAsia"/>
          <w:b w:val="0"/>
          <w:caps w:val="0"/>
          <w:sz w:val="18"/>
          <w:szCs w:val="20"/>
        </w:rPr>
      </w:pPr>
      <w:hyperlink w:anchor="_Toc500508238" w:history="1">
        <w:r w:rsidR="00C844E9" w:rsidRPr="00C844E9">
          <w:rPr>
            <w:rStyle w:val="a5"/>
            <w:rFonts w:cs="Arial"/>
            <w:sz w:val="18"/>
            <w:szCs w:val="20"/>
          </w:rPr>
          <w:t>НАЗНАЧение</w:t>
        </w:r>
        <w:r w:rsidR="00C844E9" w:rsidRPr="00C844E9">
          <w:rPr>
            <w:webHidden/>
            <w:sz w:val="18"/>
            <w:szCs w:val="20"/>
          </w:rPr>
          <w:tab/>
        </w:r>
        <w:r w:rsidR="00C844E9" w:rsidRPr="00C844E9">
          <w:rPr>
            <w:webHidden/>
            <w:sz w:val="18"/>
            <w:szCs w:val="20"/>
          </w:rPr>
          <w:fldChar w:fldCharType="begin"/>
        </w:r>
        <w:r w:rsidR="00C844E9" w:rsidRPr="00C844E9">
          <w:rPr>
            <w:webHidden/>
            <w:sz w:val="18"/>
            <w:szCs w:val="20"/>
          </w:rPr>
          <w:instrText xml:space="preserve"> PAGEREF _Toc500508238 \h </w:instrText>
        </w:r>
        <w:r w:rsidR="00C844E9" w:rsidRPr="00C844E9">
          <w:rPr>
            <w:webHidden/>
            <w:sz w:val="18"/>
            <w:szCs w:val="20"/>
          </w:rPr>
        </w:r>
        <w:r w:rsidR="00C844E9" w:rsidRPr="00C844E9">
          <w:rPr>
            <w:webHidden/>
            <w:sz w:val="18"/>
            <w:szCs w:val="20"/>
          </w:rPr>
          <w:fldChar w:fldCharType="separate"/>
        </w:r>
        <w:r w:rsidR="00C844E9" w:rsidRPr="00C844E9">
          <w:rPr>
            <w:webHidden/>
            <w:sz w:val="18"/>
            <w:szCs w:val="20"/>
          </w:rPr>
          <w:t>3</w:t>
        </w:r>
        <w:r w:rsidR="00C844E9" w:rsidRPr="00C844E9">
          <w:rPr>
            <w:webHidden/>
            <w:sz w:val="18"/>
            <w:szCs w:val="20"/>
          </w:rPr>
          <w:fldChar w:fldCharType="end"/>
        </w:r>
      </w:hyperlink>
    </w:p>
    <w:p w:rsidR="00C844E9" w:rsidRPr="00C844E9" w:rsidRDefault="003B4C0C" w:rsidP="00C844E9">
      <w:pPr>
        <w:pStyle w:val="20"/>
        <w:rPr>
          <w:rFonts w:eastAsiaTheme="minorEastAsia"/>
          <w:b w:val="0"/>
          <w:caps w:val="0"/>
          <w:sz w:val="18"/>
          <w:szCs w:val="20"/>
        </w:rPr>
      </w:pPr>
      <w:hyperlink w:anchor="_Toc500508239" w:history="1">
        <w:r w:rsidR="00C844E9" w:rsidRPr="00C844E9">
          <w:rPr>
            <w:rStyle w:val="a5"/>
            <w:rFonts w:cs="Arial"/>
            <w:sz w:val="18"/>
            <w:szCs w:val="20"/>
          </w:rPr>
          <w:t>Цели</w:t>
        </w:r>
        <w:r w:rsidR="00C844E9">
          <w:rPr>
            <w:rStyle w:val="a5"/>
            <w:rFonts w:cs="Arial"/>
            <w:sz w:val="18"/>
            <w:szCs w:val="20"/>
          </w:rPr>
          <w:t>……………...</w:t>
        </w:r>
        <w:r w:rsidR="00C844E9" w:rsidRPr="00C844E9">
          <w:rPr>
            <w:webHidden/>
            <w:sz w:val="18"/>
            <w:szCs w:val="20"/>
          </w:rPr>
          <w:tab/>
        </w:r>
        <w:r w:rsidR="00C844E9" w:rsidRPr="00C844E9">
          <w:rPr>
            <w:webHidden/>
            <w:sz w:val="18"/>
            <w:szCs w:val="20"/>
          </w:rPr>
          <w:fldChar w:fldCharType="begin"/>
        </w:r>
        <w:r w:rsidR="00C844E9" w:rsidRPr="00C844E9">
          <w:rPr>
            <w:webHidden/>
            <w:sz w:val="18"/>
            <w:szCs w:val="20"/>
          </w:rPr>
          <w:instrText xml:space="preserve"> PAGEREF _Toc500508238 \h </w:instrText>
        </w:r>
        <w:r w:rsidR="00C844E9" w:rsidRPr="00C844E9">
          <w:rPr>
            <w:webHidden/>
            <w:sz w:val="18"/>
            <w:szCs w:val="20"/>
          </w:rPr>
        </w:r>
        <w:r w:rsidR="00C844E9" w:rsidRPr="00C844E9">
          <w:rPr>
            <w:webHidden/>
            <w:sz w:val="18"/>
            <w:szCs w:val="20"/>
          </w:rPr>
          <w:fldChar w:fldCharType="separate"/>
        </w:r>
        <w:r w:rsidR="00C844E9" w:rsidRPr="00C844E9">
          <w:rPr>
            <w:webHidden/>
            <w:sz w:val="18"/>
            <w:szCs w:val="20"/>
          </w:rPr>
          <w:t>3</w:t>
        </w:r>
        <w:r w:rsidR="00C844E9" w:rsidRPr="00C844E9">
          <w:rPr>
            <w:webHidden/>
            <w:sz w:val="18"/>
            <w:szCs w:val="20"/>
          </w:rPr>
          <w:fldChar w:fldCharType="end"/>
        </w:r>
      </w:hyperlink>
    </w:p>
    <w:p w:rsidR="00C844E9" w:rsidRPr="00C844E9" w:rsidRDefault="003B4C0C" w:rsidP="00C844E9">
      <w:pPr>
        <w:pStyle w:val="20"/>
        <w:rPr>
          <w:rFonts w:eastAsiaTheme="minorEastAsia"/>
          <w:b w:val="0"/>
          <w:caps w:val="0"/>
          <w:sz w:val="18"/>
          <w:szCs w:val="20"/>
        </w:rPr>
      </w:pPr>
      <w:hyperlink w:anchor="_Toc500508240" w:history="1">
        <w:r w:rsidR="00C844E9" w:rsidRPr="00C844E9">
          <w:rPr>
            <w:rStyle w:val="a5"/>
            <w:rFonts w:cs="Arial"/>
            <w:sz w:val="18"/>
            <w:szCs w:val="20"/>
          </w:rPr>
          <w:t>Задачи</w:t>
        </w:r>
        <w:r w:rsidR="00C844E9" w:rsidRPr="00C844E9">
          <w:rPr>
            <w:webHidden/>
            <w:sz w:val="18"/>
            <w:szCs w:val="20"/>
          </w:rPr>
          <w:tab/>
        </w:r>
        <w:r w:rsidR="00C844E9" w:rsidRPr="00C844E9">
          <w:rPr>
            <w:webHidden/>
            <w:sz w:val="18"/>
            <w:szCs w:val="20"/>
          </w:rPr>
          <w:fldChar w:fldCharType="begin"/>
        </w:r>
        <w:r w:rsidR="00C844E9" w:rsidRPr="00C844E9">
          <w:rPr>
            <w:webHidden/>
            <w:sz w:val="18"/>
            <w:szCs w:val="20"/>
          </w:rPr>
          <w:instrText xml:space="preserve"> PAGEREF _Toc500508240 \h </w:instrText>
        </w:r>
        <w:r w:rsidR="00C844E9" w:rsidRPr="00C844E9">
          <w:rPr>
            <w:webHidden/>
            <w:sz w:val="18"/>
            <w:szCs w:val="20"/>
          </w:rPr>
        </w:r>
        <w:r w:rsidR="00C844E9" w:rsidRPr="00C844E9">
          <w:rPr>
            <w:webHidden/>
            <w:sz w:val="18"/>
            <w:szCs w:val="20"/>
          </w:rPr>
          <w:fldChar w:fldCharType="separate"/>
        </w:r>
        <w:r w:rsidR="00C844E9" w:rsidRPr="00C844E9">
          <w:rPr>
            <w:webHidden/>
            <w:sz w:val="18"/>
            <w:szCs w:val="20"/>
          </w:rPr>
          <w:t>3</w:t>
        </w:r>
        <w:r w:rsidR="00C844E9" w:rsidRPr="00C844E9">
          <w:rPr>
            <w:webHidden/>
            <w:sz w:val="18"/>
            <w:szCs w:val="20"/>
          </w:rPr>
          <w:fldChar w:fldCharType="end"/>
        </w:r>
      </w:hyperlink>
    </w:p>
    <w:p w:rsidR="00C844E9" w:rsidRPr="00C844E9" w:rsidRDefault="003B4C0C" w:rsidP="00C844E9">
      <w:pPr>
        <w:pStyle w:val="20"/>
        <w:rPr>
          <w:rFonts w:eastAsiaTheme="minorEastAsia"/>
          <w:b w:val="0"/>
          <w:caps w:val="0"/>
          <w:sz w:val="18"/>
          <w:szCs w:val="20"/>
        </w:rPr>
      </w:pPr>
      <w:hyperlink w:anchor="_Toc500508241" w:history="1">
        <w:r w:rsidR="00C844E9" w:rsidRPr="00C844E9">
          <w:rPr>
            <w:rStyle w:val="a5"/>
            <w:rFonts w:cs="Arial"/>
            <w:sz w:val="18"/>
            <w:szCs w:val="20"/>
          </w:rPr>
          <w:t>Область действия</w:t>
        </w:r>
        <w:r w:rsidR="00C844E9" w:rsidRPr="00C844E9">
          <w:rPr>
            <w:webHidden/>
            <w:sz w:val="18"/>
            <w:szCs w:val="20"/>
          </w:rPr>
          <w:tab/>
        </w:r>
        <w:r w:rsidR="00C844E9" w:rsidRPr="00C844E9">
          <w:rPr>
            <w:webHidden/>
            <w:sz w:val="18"/>
            <w:szCs w:val="20"/>
          </w:rPr>
          <w:fldChar w:fldCharType="begin"/>
        </w:r>
        <w:r w:rsidR="00C844E9" w:rsidRPr="00C844E9">
          <w:rPr>
            <w:webHidden/>
            <w:sz w:val="18"/>
            <w:szCs w:val="20"/>
          </w:rPr>
          <w:instrText xml:space="preserve"> PAGEREF _Toc500508241 \h </w:instrText>
        </w:r>
        <w:r w:rsidR="00C844E9" w:rsidRPr="00C844E9">
          <w:rPr>
            <w:webHidden/>
            <w:sz w:val="18"/>
            <w:szCs w:val="20"/>
          </w:rPr>
        </w:r>
        <w:r w:rsidR="00C844E9" w:rsidRPr="00C844E9">
          <w:rPr>
            <w:webHidden/>
            <w:sz w:val="18"/>
            <w:szCs w:val="20"/>
          </w:rPr>
          <w:fldChar w:fldCharType="separate"/>
        </w:r>
        <w:r w:rsidR="00C844E9" w:rsidRPr="00C844E9">
          <w:rPr>
            <w:webHidden/>
            <w:sz w:val="18"/>
            <w:szCs w:val="20"/>
          </w:rPr>
          <w:t>3</w:t>
        </w:r>
        <w:r w:rsidR="00C844E9" w:rsidRPr="00C844E9">
          <w:rPr>
            <w:webHidden/>
            <w:sz w:val="18"/>
            <w:szCs w:val="20"/>
          </w:rPr>
          <w:fldChar w:fldCharType="end"/>
        </w:r>
      </w:hyperlink>
    </w:p>
    <w:p w:rsidR="00C844E9" w:rsidRPr="00C844E9" w:rsidRDefault="003B4C0C" w:rsidP="00C844E9">
      <w:pPr>
        <w:pStyle w:val="20"/>
        <w:rPr>
          <w:rFonts w:eastAsiaTheme="minorEastAsia"/>
          <w:b w:val="0"/>
          <w:caps w:val="0"/>
          <w:sz w:val="18"/>
          <w:szCs w:val="20"/>
        </w:rPr>
      </w:pPr>
      <w:hyperlink w:anchor="_Toc500508242" w:history="1">
        <w:r w:rsidR="00C844E9" w:rsidRPr="00C844E9">
          <w:rPr>
            <w:rStyle w:val="a5"/>
            <w:rFonts w:cs="Arial"/>
            <w:sz w:val="18"/>
            <w:szCs w:val="20"/>
          </w:rPr>
          <w:t>Период действия и порядок внесения изменений</w:t>
        </w:r>
        <w:r w:rsidR="00C844E9" w:rsidRPr="00C844E9">
          <w:rPr>
            <w:webHidden/>
            <w:sz w:val="18"/>
            <w:szCs w:val="20"/>
          </w:rPr>
          <w:tab/>
        </w:r>
        <w:r w:rsidR="00C844E9" w:rsidRPr="00C844E9">
          <w:rPr>
            <w:webHidden/>
            <w:sz w:val="18"/>
            <w:szCs w:val="20"/>
          </w:rPr>
          <w:fldChar w:fldCharType="begin"/>
        </w:r>
        <w:r w:rsidR="00C844E9" w:rsidRPr="00C844E9">
          <w:rPr>
            <w:webHidden/>
            <w:sz w:val="18"/>
            <w:szCs w:val="20"/>
          </w:rPr>
          <w:instrText xml:space="preserve"> PAGEREF _Toc500508242 \h </w:instrText>
        </w:r>
        <w:r w:rsidR="00C844E9" w:rsidRPr="00C844E9">
          <w:rPr>
            <w:webHidden/>
            <w:sz w:val="18"/>
            <w:szCs w:val="20"/>
          </w:rPr>
        </w:r>
        <w:r w:rsidR="00C844E9" w:rsidRPr="00C844E9">
          <w:rPr>
            <w:webHidden/>
            <w:sz w:val="18"/>
            <w:szCs w:val="20"/>
          </w:rPr>
          <w:fldChar w:fldCharType="separate"/>
        </w:r>
        <w:r w:rsidR="00C844E9" w:rsidRPr="00C844E9">
          <w:rPr>
            <w:webHidden/>
            <w:sz w:val="18"/>
            <w:szCs w:val="20"/>
          </w:rPr>
          <w:t>3</w:t>
        </w:r>
        <w:r w:rsidR="00C844E9" w:rsidRPr="00C844E9">
          <w:rPr>
            <w:webHidden/>
            <w:sz w:val="18"/>
            <w:szCs w:val="20"/>
          </w:rPr>
          <w:fldChar w:fldCharType="end"/>
        </w:r>
      </w:hyperlink>
    </w:p>
    <w:p w:rsidR="00C844E9" w:rsidRPr="00C844E9" w:rsidRDefault="003B4C0C" w:rsidP="00C844E9">
      <w:pPr>
        <w:pStyle w:val="11"/>
        <w:rPr>
          <w:rFonts w:eastAsiaTheme="minorEastAsia" w:cs="Arial"/>
          <w:b w:val="0"/>
          <w:caps w:val="0"/>
        </w:rPr>
      </w:pPr>
      <w:hyperlink w:anchor="_Toc500508243" w:history="1">
        <w:r w:rsidR="00C844E9" w:rsidRPr="00C844E9">
          <w:rPr>
            <w:rStyle w:val="a5"/>
            <w:rFonts w:cs="Arial"/>
          </w:rPr>
          <w:t>1</w:t>
        </w:r>
        <w:r w:rsidR="00C844E9" w:rsidRPr="00C844E9">
          <w:rPr>
            <w:rFonts w:eastAsiaTheme="minorEastAsia" w:cs="Arial"/>
            <w:b w:val="0"/>
            <w:caps w:val="0"/>
          </w:rPr>
          <w:tab/>
        </w:r>
        <w:r w:rsidR="00C844E9" w:rsidRPr="00C844E9">
          <w:rPr>
            <w:rStyle w:val="a5"/>
            <w:rFonts w:cs="Arial"/>
          </w:rPr>
          <w:t>Термины и определения</w:t>
        </w:r>
        <w:r w:rsidR="00C844E9" w:rsidRPr="00C844E9">
          <w:rPr>
            <w:rFonts w:cs="Arial"/>
            <w:webHidden/>
          </w:rPr>
          <w:tab/>
        </w:r>
        <w:r w:rsidR="00C844E9" w:rsidRPr="00C844E9">
          <w:rPr>
            <w:rFonts w:cs="Arial"/>
            <w:webHidden/>
          </w:rPr>
          <w:fldChar w:fldCharType="begin"/>
        </w:r>
        <w:r w:rsidR="00C844E9" w:rsidRPr="00C844E9">
          <w:rPr>
            <w:rFonts w:cs="Arial"/>
            <w:webHidden/>
          </w:rPr>
          <w:instrText xml:space="preserve"> PAGEREF _Toc500508243 \h </w:instrText>
        </w:r>
        <w:r w:rsidR="00C844E9" w:rsidRPr="00C844E9">
          <w:rPr>
            <w:rFonts w:cs="Arial"/>
            <w:webHidden/>
          </w:rPr>
        </w:r>
        <w:r w:rsidR="00C844E9" w:rsidRPr="00C844E9">
          <w:rPr>
            <w:rFonts w:cs="Arial"/>
            <w:webHidden/>
          </w:rPr>
          <w:fldChar w:fldCharType="separate"/>
        </w:r>
        <w:r w:rsidR="00C844E9" w:rsidRPr="00C844E9">
          <w:rPr>
            <w:rFonts w:cs="Arial"/>
            <w:webHidden/>
          </w:rPr>
          <w:t>5</w:t>
        </w:r>
        <w:r w:rsidR="00C844E9" w:rsidRPr="00C844E9">
          <w:rPr>
            <w:rFonts w:cs="Arial"/>
            <w:webHidden/>
          </w:rPr>
          <w:fldChar w:fldCharType="end"/>
        </w:r>
      </w:hyperlink>
    </w:p>
    <w:p w:rsidR="00C844E9" w:rsidRPr="00C844E9" w:rsidRDefault="003B4C0C" w:rsidP="00C844E9">
      <w:pPr>
        <w:pStyle w:val="11"/>
        <w:rPr>
          <w:rFonts w:eastAsiaTheme="minorEastAsia" w:cs="Arial"/>
          <w:b w:val="0"/>
          <w:caps w:val="0"/>
        </w:rPr>
      </w:pPr>
      <w:hyperlink w:anchor="_Toc500508244" w:history="1">
        <w:r w:rsidR="00C844E9" w:rsidRPr="00C844E9">
          <w:rPr>
            <w:rStyle w:val="a5"/>
            <w:rFonts w:cs="Arial"/>
          </w:rPr>
          <w:t>2</w:t>
        </w:r>
        <w:r w:rsidR="00C844E9" w:rsidRPr="00C844E9">
          <w:rPr>
            <w:rFonts w:eastAsiaTheme="minorEastAsia" w:cs="Arial"/>
            <w:b w:val="0"/>
            <w:caps w:val="0"/>
          </w:rPr>
          <w:tab/>
        </w:r>
        <w:r w:rsidR="00C844E9" w:rsidRPr="00C844E9">
          <w:rPr>
            <w:rStyle w:val="a5"/>
            <w:rFonts w:cs="Arial"/>
          </w:rPr>
          <w:t>ОБозначения и Сокращения</w:t>
        </w:r>
        <w:r w:rsidR="00C844E9" w:rsidRPr="00C844E9">
          <w:rPr>
            <w:rFonts w:cs="Arial"/>
            <w:webHidden/>
          </w:rPr>
          <w:tab/>
        </w:r>
        <w:r w:rsidR="00C844E9" w:rsidRPr="00C844E9">
          <w:rPr>
            <w:rFonts w:cs="Arial"/>
            <w:webHidden/>
          </w:rPr>
          <w:fldChar w:fldCharType="begin"/>
        </w:r>
        <w:r w:rsidR="00C844E9" w:rsidRPr="00C844E9">
          <w:rPr>
            <w:rFonts w:cs="Arial"/>
            <w:webHidden/>
          </w:rPr>
          <w:instrText xml:space="preserve"> PAGEREF _Toc500508244 \h </w:instrText>
        </w:r>
        <w:r w:rsidR="00C844E9" w:rsidRPr="00C844E9">
          <w:rPr>
            <w:rFonts w:cs="Arial"/>
            <w:webHidden/>
          </w:rPr>
        </w:r>
        <w:r w:rsidR="00C844E9" w:rsidRPr="00C844E9">
          <w:rPr>
            <w:rFonts w:cs="Arial"/>
            <w:webHidden/>
          </w:rPr>
          <w:fldChar w:fldCharType="separate"/>
        </w:r>
        <w:r w:rsidR="00C844E9" w:rsidRPr="00C844E9">
          <w:rPr>
            <w:rFonts w:cs="Arial"/>
            <w:webHidden/>
          </w:rPr>
          <w:t>6</w:t>
        </w:r>
        <w:r w:rsidR="00C844E9" w:rsidRPr="00C844E9">
          <w:rPr>
            <w:rFonts w:cs="Arial"/>
            <w:webHidden/>
          </w:rPr>
          <w:fldChar w:fldCharType="end"/>
        </w:r>
      </w:hyperlink>
    </w:p>
    <w:p w:rsidR="00C844E9" w:rsidRPr="00C844E9" w:rsidRDefault="003B4C0C" w:rsidP="00C844E9">
      <w:pPr>
        <w:pStyle w:val="11"/>
        <w:rPr>
          <w:rFonts w:eastAsiaTheme="minorEastAsia" w:cs="Arial"/>
          <w:b w:val="0"/>
          <w:caps w:val="0"/>
        </w:rPr>
      </w:pPr>
      <w:hyperlink w:anchor="_Toc500508245" w:history="1">
        <w:r w:rsidR="00C844E9" w:rsidRPr="00C844E9">
          <w:rPr>
            <w:rStyle w:val="a5"/>
            <w:rFonts w:cs="Arial"/>
          </w:rPr>
          <w:t>3</w:t>
        </w:r>
        <w:r w:rsidR="00C844E9" w:rsidRPr="00C844E9">
          <w:rPr>
            <w:rFonts w:eastAsiaTheme="minorEastAsia" w:cs="Arial"/>
            <w:b w:val="0"/>
            <w:caps w:val="0"/>
          </w:rPr>
          <w:tab/>
        </w:r>
        <w:r w:rsidR="00C844E9" w:rsidRPr="00C844E9">
          <w:rPr>
            <w:rStyle w:val="a5"/>
            <w:rFonts w:cs="Arial"/>
          </w:rPr>
          <w:t>ПОРЯДОК ОРГАНИЗАЦИИ И ПРОВЕДЕНИЯ УЧЕБНО-ТРЕНИРОВОЧНЫХ ЗАНЯТИЙ</w:t>
        </w:r>
        <w:r w:rsidR="00C844E9" w:rsidRPr="00C844E9">
          <w:rPr>
            <w:rFonts w:cs="Arial"/>
            <w:webHidden/>
          </w:rPr>
          <w:tab/>
        </w:r>
        <w:r w:rsidR="00C844E9" w:rsidRPr="00C844E9">
          <w:rPr>
            <w:rFonts w:cs="Arial"/>
            <w:webHidden/>
          </w:rPr>
          <w:fldChar w:fldCharType="begin"/>
        </w:r>
        <w:r w:rsidR="00C844E9" w:rsidRPr="00C844E9">
          <w:rPr>
            <w:rFonts w:cs="Arial"/>
            <w:webHidden/>
          </w:rPr>
          <w:instrText xml:space="preserve"> PAGEREF _Toc500508245 \h </w:instrText>
        </w:r>
        <w:r w:rsidR="00C844E9" w:rsidRPr="00C844E9">
          <w:rPr>
            <w:rFonts w:cs="Arial"/>
            <w:webHidden/>
          </w:rPr>
        </w:r>
        <w:r w:rsidR="00C844E9" w:rsidRPr="00C844E9">
          <w:rPr>
            <w:rFonts w:cs="Arial"/>
            <w:webHidden/>
          </w:rPr>
          <w:fldChar w:fldCharType="separate"/>
        </w:r>
        <w:r w:rsidR="00C844E9" w:rsidRPr="00C844E9">
          <w:rPr>
            <w:rFonts w:cs="Arial"/>
            <w:webHidden/>
          </w:rPr>
          <w:t>7</w:t>
        </w:r>
        <w:r w:rsidR="00C844E9" w:rsidRPr="00C844E9">
          <w:rPr>
            <w:rFonts w:cs="Arial"/>
            <w:webHidden/>
          </w:rPr>
          <w:fldChar w:fldCharType="end"/>
        </w:r>
      </w:hyperlink>
    </w:p>
    <w:p w:rsidR="00C844E9" w:rsidRPr="00C844E9" w:rsidRDefault="003B4C0C" w:rsidP="00C844E9">
      <w:pPr>
        <w:pStyle w:val="11"/>
        <w:rPr>
          <w:rFonts w:eastAsiaTheme="minorEastAsia" w:cs="Arial"/>
          <w:b w:val="0"/>
          <w:caps w:val="0"/>
        </w:rPr>
      </w:pPr>
      <w:hyperlink w:anchor="_Toc500508246" w:history="1">
        <w:r w:rsidR="00C844E9" w:rsidRPr="00C844E9">
          <w:rPr>
            <w:rStyle w:val="a5"/>
            <w:rFonts w:cs="Arial"/>
          </w:rPr>
          <w:t>4</w:t>
        </w:r>
        <w:r w:rsidR="00C844E9" w:rsidRPr="00C844E9">
          <w:rPr>
            <w:rFonts w:eastAsiaTheme="minorEastAsia" w:cs="Arial"/>
            <w:b w:val="0"/>
            <w:caps w:val="0"/>
          </w:rPr>
          <w:tab/>
        </w:r>
        <w:r w:rsidR="00C844E9" w:rsidRPr="00C844E9">
          <w:rPr>
            <w:rStyle w:val="a5"/>
            <w:rFonts w:cs="Arial"/>
          </w:rPr>
          <w:t>УЧЕТ РЕЗУЛЬТАТОВ ТРЕНИРОВОК</w:t>
        </w:r>
        <w:r w:rsidR="00C844E9" w:rsidRPr="00C844E9">
          <w:rPr>
            <w:rFonts w:cs="Arial"/>
            <w:webHidden/>
          </w:rPr>
          <w:tab/>
        </w:r>
        <w:r w:rsidR="00C844E9" w:rsidRPr="00C844E9">
          <w:rPr>
            <w:rFonts w:cs="Arial"/>
            <w:webHidden/>
          </w:rPr>
          <w:fldChar w:fldCharType="begin"/>
        </w:r>
        <w:r w:rsidR="00C844E9" w:rsidRPr="00C844E9">
          <w:rPr>
            <w:rFonts w:cs="Arial"/>
            <w:webHidden/>
          </w:rPr>
          <w:instrText xml:space="preserve"> PAGEREF _Toc500508246 \h </w:instrText>
        </w:r>
        <w:r w:rsidR="00C844E9" w:rsidRPr="00C844E9">
          <w:rPr>
            <w:rFonts w:cs="Arial"/>
            <w:webHidden/>
          </w:rPr>
        </w:r>
        <w:r w:rsidR="00C844E9" w:rsidRPr="00C844E9">
          <w:rPr>
            <w:rFonts w:cs="Arial"/>
            <w:webHidden/>
          </w:rPr>
          <w:fldChar w:fldCharType="separate"/>
        </w:r>
        <w:r w:rsidR="00C844E9" w:rsidRPr="00C844E9">
          <w:rPr>
            <w:rFonts w:cs="Arial"/>
            <w:webHidden/>
          </w:rPr>
          <w:t>10</w:t>
        </w:r>
        <w:r w:rsidR="00C844E9" w:rsidRPr="00C844E9">
          <w:rPr>
            <w:rFonts w:cs="Arial"/>
            <w:webHidden/>
          </w:rPr>
          <w:fldChar w:fldCharType="end"/>
        </w:r>
      </w:hyperlink>
    </w:p>
    <w:p w:rsidR="00C844E9" w:rsidRPr="00C844E9" w:rsidRDefault="003B4C0C" w:rsidP="00C844E9">
      <w:pPr>
        <w:pStyle w:val="11"/>
        <w:rPr>
          <w:rFonts w:eastAsiaTheme="minorEastAsia" w:cs="Arial"/>
          <w:b w:val="0"/>
          <w:caps w:val="0"/>
        </w:rPr>
      </w:pPr>
      <w:hyperlink w:anchor="_Toc500508247" w:history="1">
        <w:r w:rsidR="00C844E9" w:rsidRPr="00C844E9">
          <w:rPr>
            <w:rStyle w:val="a5"/>
            <w:rFonts w:cs="Arial"/>
          </w:rPr>
          <w:t>5</w:t>
        </w:r>
        <w:r w:rsidR="00C844E9" w:rsidRPr="00C844E9">
          <w:rPr>
            <w:rFonts w:eastAsiaTheme="minorEastAsia" w:cs="Arial"/>
            <w:b w:val="0"/>
            <w:caps w:val="0"/>
          </w:rPr>
          <w:tab/>
        </w:r>
        <w:r w:rsidR="00C844E9" w:rsidRPr="00C844E9">
          <w:rPr>
            <w:rStyle w:val="a5"/>
            <w:rFonts w:cs="Arial"/>
          </w:rPr>
          <w:t>ссылки</w:t>
        </w:r>
        <w:r w:rsidR="00C844E9" w:rsidRPr="00C844E9">
          <w:rPr>
            <w:rFonts w:cs="Arial"/>
            <w:webHidden/>
          </w:rPr>
          <w:tab/>
        </w:r>
        <w:r w:rsidR="00C844E9" w:rsidRPr="00C844E9">
          <w:rPr>
            <w:rFonts w:cs="Arial"/>
            <w:webHidden/>
          </w:rPr>
          <w:fldChar w:fldCharType="begin"/>
        </w:r>
        <w:r w:rsidR="00C844E9" w:rsidRPr="00C844E9">
          <w:rPr>
            <w:rFonts w:cs="Arial"/>
            <w:webHidden/>
          </w:rPr>
          <w:instrText xml:space="preserve"> PAGEREF _Toc500508247 \h </w:instrText>
        </w:r>
        <w:r w:rsidR="00C844E9" w:rsidRPr="00C844E9">
          <w:rPr>
            <w:rFonts w:cs="Arial"/>
            <w:webHidden/>
          </w:rPr>
        </w:r>
        <w:r w:rsidR="00C844E9" w:rsidRPr="00C844E9">
          <w:rPr>
            <w:rFonts w:cs="Arial"/>
            <w:webHidden/>
          </w:rPr>
          <w:fldChar w:fldCharType="separate"/>
        </w:r>
        <w:r w:rsidR="00C844E9" w:rsidRPr="00C844E9">
          <w:rPr>
            <w:rFonts w:cs="Arial"/>
            <w:webHidden/>
          </w:rPr>
          <w:t>11</w:t>
        </w:r>
        <w:r w:rsidR="00C844E9" w:rsidRPr="00C844E9">
          <w:rPr>
            <w:rFonts w:cs="Arial"/>
            <w:webHidden/>
          </w:rPr>
          <w:fldChar w:fldCharType="end"/>
        </w:r>
      </w:hyperlink>
    </w:p>
    <w:p w:rsidR="00C844E9" w:rsidRPr="00C844E9" w:rsidRDefault="003B4C0C" w:rsidP="00C844E9">
      <w:pPr>
        <w:pStyle w:val="11"/>
        <w:rPr>
          <w:rFonts w:eastAsiaTheme="minorEastAsia" w:cs="Arial"/>
          <w:b w:val="0"/>
          <w:caps w:val="0"/>
        </w:rPr>
      </w:pPr>
      <w:hyperlink w:anchor="_Toc500508252" w:history="1">
        <w:r w:rsidR="00C844E9" w:rsidRPr="00C844E9">
          <w:rPr>
            <w:rStyle w:val="a5"/>
            <w:rFonts w:cs="Arial"/>
          </w:rPr>
          <w:t>приложения</w:t>
        </w:r>
        <w:r w:rsidR="00C844E9" w:rsidRPr="00C844E9">
          <w:rPr>
            <w:rFonts w:cs="Arial"/>
            <w:webHidden/>
          </w:rPr>
          <w:tab/>
        </w:r>
        <w:r w:rsidR="00C844E9" w:rsidRPr="00C844E9">
          <w:rPr>
            <w:rFonts w:cs="Arial"/>
            <w:webHidden/>
          </w:rPr>
          <w:fldChar w:fldCharType="begin"/>
        </w:r>
        <w:r w:rsidR="00C844E9" w:rsidRPr="00C844E9">
          <w:rPr>
            <w:rFonts w:cs="Arial"/>
            <w:webHidden/>
          </w:rPr>
          <w:instrText xml:space="preserve"> PAGEREF _Toc500508252 \h </w:instrText>
        </w:r>
        <w:r w:rsidR="00C844E9" w:rsidRPr="00C844E9">
          <w:rPr>
            <w:rFonts w:cs="Arial"/>
            <w:webHidden/>
          </w:rPr>
        </w:r>
        <w:r w:rsidR="00C844E9" w:rsidRPr="00C844E9">
          <w:rPr>
            <w:rFonts w:cs="Arial"/>
            <w:webHidden/>
          </w:rPr>
          <w:fldChar w:fldCharType="separate"/>
        </w:r>
        <w:r w:rsidR="00C844E9" w:rsidRPr="00C844E9">
          <w:rPr>
            <w:rFonts w:cs="Arial"/>
            <w:webHidden/>
          </w:rPr>
          <w:t>12</w:t>
        </w:r>
        <w:r w:rsidR="00C844E9" w:rsidRPr="00C844E9">
          <w:rPr>
            <w:rFonts w:cs="Arial"/>
            <w:webHidden/>
          </w:rPr>
          <w:fldChar w:fldCharType="end"/>
        </w:r>
      </w:hyperlink>
    </w:p>
    <w:p w:rsidR="00D222A1" w:rsidRDefault="00C71F9E" w:rsidP="00C844E9">
      <w:pPr>
        <w:spacing w:before="240"/>
        <w:jc w:val="center"/>
        <w:rPr>
          <w:noProof/>
        </w:rPr>
        <w:sectPr w:rsidR="00D222A1" w:rsidSect="00CB1479">
          <w:headerReference w:type="even" r:id="rId14"/>
          <w:headerReference w:type="default" r:id="rId15"/>
          <w:headerReference w:type="first" r:id="rId16"/>
          <w:footerReference w:type="first" r:id="rId17"/>
          <w:pgSz w:w="11906" w:h="16838"/>
          <w:pgMar w:top="1134" w:right="707" w:bottom="1134" w:left="1701" w:header="737" w:footer="680" w:gutter="0"/>
          <w:cols w:space="708"/>
          <w:titlePg/>
          <w:docGrid w:linePitch="360"/>
        </w:sectPr>
      </w:pPr>
      <w:r w:rsidRPr="00C844E9">
        <w:rPr>
          <w:rFonts w:ascii="Arial" w:hAnsi="Arial" w:cs="Arial"/>
          <w:sz w:val="20"/>
          <w:szCs w:val="20"/>
        </w:rPr>
        <w:fldChar w:fldCharType="end"/>
      </w:r>
      <w:bookmarkStart w:id="4" w:name="_Toc149979448"/>
      <w:bookmarkStart w:id="5" w:name="_Toc149981749"/>
      <w:bookmarkStart w:id="6" w:name="_Toc149983137"/>
    </w:p>
    <w:p w:rsidR="00D222A1" w:rsidRPr="00AF5D9C" w:rsidRDefault="00D222A1" w:rsidP="00891FC6">
      <w:pPr>
        <w:pStyle w:val="1"/>
        <w:spacing w:before="0" w:after="0"/>
        <w:jc w:val="both"/>
        <w:rPr>
          <w:caps/>
        </w:rPr>
      </w:pPr>
      <w:bookmarkStart w:id="7" w:name="_Toc500508237"/>
      <w:r w:rsidRPr="00AF5D9C">
        <w:rPr>
          <w:caps/>
        </w:rPr>
        <w:lastRenderedPageBreak/>
        <w:t>Вводные положения</w:t>
      </w:r>
      <w:bookmarkEnd w:id="4"/>
      <w:bookmarkEnd w:id="5"/>
      <w:bookmarkEnd w:id="6"/>
      <w:bookmarkEnd w:id="7"/>
      <w:r w:rsidRPr="00AF5D9C">
        <w:rPr>
          <w:caps/>
        </w:rPr>
        <w:t xml:space="preserve"> </w:t>
      </w:r>
    </w:p>
    <w:p w:rsidR="00D222A1" w:rsidRPr="00045C86" w:rsidRDefault="00754097" w:rsidP="00490400">
      <w:pPr>
        <w:pStyle w:val="2"/>
        <w:numPr>
          <w:ilvl w:val="0"/>
          <w:numId w:val="0"/>
        </w:numPr>
        <w:spacing w:after="0"/>
        <w:jc w:val="both"/>
        <w:rPr>
          <w:i w:val="0"/>
          <w:caps/>
          <w:sz w:val="24"/>
          <w:szCs w:val="24"/>
        </w:rPr>
      </w:pPr>
      <w:bookmarkStart w:id="8" w:name="_Toc149979449"/>
      <w:bookmarkStart w:id="9" w:name="_Toc149981750"/>
      <w:bookmarkStart w:id="10" w:name="_Toc149983138"/>
      <w:bookmarkStart w:id="11" w:name="_Toc500508238"/>
      <w:r>
        <w:rPr>
          <w:i w:val="0"/>
          <w:caps/>
          <w:sz w:val="24"/>
          <w:szCs w:val="24"/>
        </w:rPr>
        <w:t>НАЗНАЧ</w:t>
      </w:r>
      <w:r w:rsidR="00D222A1" w:rsidRPr="00045C86">
        <w:rPr>
          <w:i w:val="0"/>
          <w:caps/>
          <w:sz w:val="24"/>
          <w:szCs w:val="24"/>
        </w:rPr>
        <w:t>ение</w:t>
      </w:r>
      <w:bookmarkEnd w:id="8"/>
      <w:bookmarkEnd w:id="9"/>
      <w:bookmarkEnd w:id="10"/>
      <w:bookmarkEnd w:id="11"/>
      <w:r w:rsidR="00D222A1" w:rsidRPr="00045C86">
        <w:rPr>
          <w:i w:val="0"/>
          <w:caps/>
          <w:sz w:val="24"/>
          <w:szCs w:val="24"/>
        </w:rPr>
        <w:t xml:space="preserve"> </w:t>
      </w:r>
    </w:p>
    <w:p w:rsidR="00D222A1" w:rsidRPr="00B722EB" w:rsidRDefault="00B722EB" w:rsidP="00314847">
      <w:pPr>
        <w:spacing w:before="240"/>
        <w:jc w:val="both"/>
        <w:rPr>
          <w:sz w:val="32"/>
        </w:rPr>
      </w:pPr>
      <w:bookmarkStart w:id="12" w:name="_Toc145819182"/>
      <w:bookmarkStart w:id="13" w:name="_Toc149979450"/>
      <w:bookmarkStart w:id="14" w:name="_Toc149981751"/>
      <w:bookmarkStart w:id="15" w:name="_Toc149983139"/>
      <w:proofErr w:type="gramStart"/>
      <w:r w:rsidRPr="00B722EB">
        <w:rPr>
          <w:szCs w:val="20"/>
        </w:rPr>
        <w:t xml:space="preserve">Настоящая Инструкция АО «Востсибнефтегаз» разработана в целях исполнения </w:t>
      </w:r>
      <w:hyperlink w:anchor="ФЗ_116_о_промбезопасности_ОПО" w:history="1">
        <w:r w:rsidRPr="00B722EB">
          <w:rPr>
            <w:rStyle w:val="a5"/>
            <w:szCs w:val="20"/>
          </w:rPr>
          <w:t>Федерального закона от 21.07.1997 № 116-ФЗ «О промышленной безопасности опасных производственных объектов»</w:t>
        </w:r>
      </w:hyperlink>
      <w:r w:rsidRPr="00B722EB">
        <w:rPr>
          <w:szCs w:val="20"/>
        </w:rPr>
        <w:t xml:space="preserve">, </w:t>
      </w:r>
      <w:hyperlink w:anchor="Приказ_Ростехнадзора_101" w:history="1">
        <w:r w:rsidRPr="00B722EB">
          <w:rPr>
            <w:rStyle w:val="a5"/>
            <w:szCs w:val="20"/>
          </w:rPr>
          <w:t xml:space="preserve">Приказа </w:t>
        </w:r>
        <w:proofErr w:type="spellStart"/>
        <w:r w:rsidRPr="00B722EB">
          <w:rPr>
            <w:rStyle w:val="a5"/>
            <w:szCs w:val="20"/>
          </w:rPr>
          <w:t>Ростехнадзора</w:t>
        </w:r>
        <w:proofErr w:type="spellEnd"/>
        <w:r w:rsidRPr="00B722EB">
          <w:rPr>
            <w:rStyle w:val="a5"/>
            <w:szCs w:val="20"/>
          </w:rPr>
          <w:t xml:space="preserve"> от 12.03.2013 №101 «Об утверждении Федеральных норм и правил в области промышленной безопасности «Правила безопасности в нефтяной и газовой промышленности»</w:t>
        </w:r>
      </w:hyperlink>
      <w:r w:rsidRPr="00B722EB">
        <w:rPr>
          <w:szCs w:val="20"/>
        </w:rPr>
        <w:t xml:space="preserve">, </w:t>
      </w:r>
      <w:hyperlink w:anchor="Приказ_Ростехнадзора_96" w:history="1">
        <w:r w:rsidRPr="00B722EB">
          <w:rPr>
            <w:rStyle w:val="a5"/>
            <w:szCs w:val="20"/>
          </w:rPr>
          <w:t xml:space="preserve">Приказа </w:t>
        </w:r>
        <w:proofErr w:type="spellStart"/>
        <w:r w:rsidRPr="00B722EB">
          <w:rPr>
            <w:rStyle w:val="a5"/>
            <w:szCs w:val="20"/>
          </w:rPr>
          <w:t>Ростехнадзора</w:t>
        </w:r>
        <w:proofErr w:type="spellEnd"/>
        <w:r w:rsidRPr="00B722EB">
          <w:rPr>
            <w:rStyle w:val="a5"/>
            <w:szCs w:val="20"/>
          </w:rPr>
          <w:t xml:space="preserve"> от 11.03.2013 №96 «Об утверждении Федеральных норм и правил в области промышленной безопасности «Общие правила взрывобезопасности для</w:t>
        </w:r>
        <w:proofErr w:type="gramEnd"/>
        <w:r w:rsidRPr="00B722EB">
          <w:rPr>
            <w:rStyle w:val="a5"/>
            <w:szCs w:val="20"/>
          </w:rPr>
          <w:t xml:space="preserve"> </w:t>
        </w:r>
        <w:proofErr w:type="spellStart"/>
        <w:proofErr w:type="gramStart"/>
        <w:r w:rsidRPr="00B722EB">
          <w:rPr>
            <w:rStyle w:val="a5"/>
            <w:szCs w:val="20"/>
          </w:rPr>
          <w:t>взрыво</w:t>
        </w:r>
        <w:proofErr w:type="spellEnd"/>
        <w:r w:rsidRPr="00B722EB">
          <w:rPr>
            <w:rStyle w:val="a5"/>
            <w:szCs w:val="20"/>
          </w:rPr>
          <w:t>-пожароопасных</w:t>
        </w:r>
        <w:proofErr w:type="gramEnd"/>
        <w:r w:rsidRPr="00B722EB">
          <w:rPr>
            <w:rStyle w:val="a5"/>
            <w:szCs w:val="20"/>
          </w:rPr>
          <w:t>, химических, нефтехимических и нефтеперерабатывающих производств»</w:t>
        </w:r>
      </w:hyperlink>
      <w:r w:rsidRPr="00B722EB">
        <w:rPr>
          <w:szCs w:val="20"/>
        </w:rPr>
        <w:t xml:space="preserve">, </w:t>
      </w:r>
      <w:hyperlink w:anchor="Приказ_Ростехнадзора_781" w:history="1">
        <w:r w:rsidRPr="00B722EB">
          <w:rPr>
            <w:rStyle w:val="a5"/>
            <w:szCs w:val="20"/>
          </w:rPr>
          <w:t xml:space="preserve">Приказа </w:t>
        </w:r>
        <w:proofErr w:type="spellStart"/>
        <w:r w:rsidRPr="00B722EB">
          <w:rPr>
            <w:rStyle w:val="a5"/>
            <w:szCs w:val="20"/>
          </w:rPr>
          <w:t>Ростехнадзора</w:t>
        </w:r>
        <w:proofErr w:type="spellEnd"/>
        <w:r w:rsidRPr="00B722EB">
          <w:rPr>
            <w:rStyle w:val="a5"/>
            <w:szCs w:val="20"/>
          </w:rPr>
          <w:t xml:space="preserve"> от 26.12.2012 №781 «Рекомендации по разработке планов локализации и ликвидации аварий на </w:t>
        </w:r>
        <w:proofErr w:type="spellStart"/>
        <w:r w:rsidRPr="00B722EB">
          <w:rPr>
            <w:rStyle w:val="a5"/>
            <w:szCs w:val="20"/>
          </w:rPr>
          <w:t>взрывопожароропасных</w:t>
        </w:r>
        <w:proofErr w:type="spellEnd"/>
        <w:r w:rsidRPr="00B722EB">
          <w:rPr>
            <w:rStyle w:val="a5"/>
            <w:szCs w:val="20"/>
          </w:rPr>
          <w:t xml:space="preserve"> и химически опасных производственных объектах»</w:t>
        </w:r>
      </w:hyperlink>
      <w:r w:rsidRPr="00B722EB">
        <w:rPr>
          <w:rStyle w:val="a5"/>
          <w:szCs w:val="20"/>
        </w:rPr>
        <w:t xml:space="preserve">, Постановления Правительства РФ от 26.08.2013 №730 «Об утверждении </w:t>
      </w:r>
      <w:hyperlink r:id="rId18" w:tooltip="Ссылка на КонсультантПлюс" w:history="1">
        <w:r w:rsidRPr="00B722EB">
          <w:rPr>
            <w:rStyle w:val="a5"/>
            <w:szCs w:val="20"/>
          </w:rPr>
          <w:t>Положения о разработке планов мероприятий по локализации и ликвидации последствий аварий на опасных производственных объектах»</w:t>
        </w:r>
      </w:hyperlink>
      <w:r w:rsidRPr="00B722EB">
        <w:rPr>
          <w:rStyle w:val="a5"/>
          <w:szCs w:val="20"/>
        </w:rPr>
        <w:t>.</w:t>
      </w:r>
      <w:r w:rsidR="00D222A1" w:rsidRPr="00B722EB">
        <w:rPr>
          <w:sz w:val="32"/>
        </w:rPr>
        <w:t xml:space="preserve"> </w:t>
      </w:r>
    </w:p>
    <w:p w:rsidR="00D222A1" w:rsidRPr="00045C86" w:rsidRDefault="00D222A1" w:rsidP="00490400">
      <w:pPr>
        <w:pStyle w:val="2"/>
        <w:numPr>
          <w:ilvl w:val="0"/>
          <w:numId w:val="0"/>
        </w:numPr>
        <w:spacing w:after="0"/>
        <w:jc w:val="both"/>
        <w:rPr>
          <w:i w:val="0"/>
          <w:caps/>
          <w:sz w:val="24"/>
          <w:szCs w:val="24"/>
        </w:rPr>
      </w:pPr>
      <w:bookmarkStart w:id="16" w:name="_Toc500508239"/>
      <w:r w:rsidRPr="00045C86">
        <w:rPr>
          <w:i w:val="0"/>
          <w:caps/>
          <w:sz w:val="24"/>
          <w:szCs w:val="24"/>
        </w:rPr>
        <w:t>Цел</w:t>
      </w:r>
      <w:bookmarkEnd w:id="12"/>
      <w:bookmarkEnd w:id="13"/>
      <w:bookmarkEnd w:id="14"/>
      <w:bookmarkEnd w:id="15"/>
      <w:r w:rsidRPr="00045C86">
        <w:rPr>
          <w:i w:val="0"/>
          <w:caps/>
          <w:sz w:val="24"/>
          <w:szCs w:val="24"/>
        </w:rPr>
        <w:t>и</w:t>
      </w:r>
      <w:bookmarkEnd w:id="16"/>
    </w:p>
    <w:p w:rsidR="00D222A1" w:rsidRDefault="00D222A1" w:rsidP="005E79BE">
      <w:pPr>
        <w:autoSpaceDE w:val="0"/>
        <w:autoSpaceDN w:val="0"/>
        <w:adjustRightInd w:val="0"/>
        <w:spacing w:before="240"/>
        <w:jc w:val="both"/>
      </w:pPr>
      <w:bookmarkStart w:id="17" w:name="_Toc145819183"/>
      <w:bookmarkStart w:id="18" w:name="_Toc149979451"/>
      <w:bookmarkStart w:id="19" w:name="_Toc149981752"/>
      <w:bookmarkStart w:id="20" w:name="_Toc149983140"/>
      <w:r>
        <w:t xml:space="preserve">Целью настоящей Инструкции является регламентация порядка проведения </w:t>
      </w:r>
      <w:r w:rsidRPr="00846FF5">
        <w:t xml:space="preserve">учебно-тренировочных занятий по планам локализации </w:t>
      </w:r>
      <w:r>
        <w:t xml:space="preserve">и </w:t>
      </w:r>
      <w:r w:rsidRPr="00846FF5">
        <w:t xml:space="preserve">ликвидации </w:t>
      </w:r>
      <w:r w:rsidR="00161277">
        <w:t xml:space="preserve">аварий </w:t>
      </w:r>
      <w:r>
        <w:t>АО «Востсибнефтегаз».</w:t>
      </w:r>
    </w:p>
    <w:p w:rsidR="00D222A1" w:rsidRPr="00045C86" w:rsidRDefault="00D222A1" w:rsidP="00490400">
      <w:pPr>
        <w:pStyle w:val="2"/>
        <w:numPr>
          <w:ilvl w:val="0"/>
          <w:numId w:val="0"/>
        </w:numPr>
        <w:spacing w:after="0"/>
        <w:jc w:val="both"/>
        <w:rPr>
          <w:i w:val="0"/>
          <w:caps/>
          <w:sz w:val="24"/>
          <w:szCs w:val="24"/>
        </w:rPr>
      </w:pPr>
      <w:bookmarkStart w:id="21" w:name="_Toc500508240"/>
      <w:r w:rsidRPr="00045C86">
        <w:rPr>
          <w:i w:val="0"/>
          <w:caps/>
          <w:sz w:val="24"/>
          <w:szCs w:val="24"/>
        </w:rPr>
        <w:t>Задачи</w:t>
      </w:r>
      <w:bookmarkEnd w:id="17"/>
      <w:bookmarkEnd w:id="18"/>
      <w:bookmarkEnd w:id="19"/>
      <w:bookmarkEnd w:id="20"/>
      <w:bookmarkEnd w:id="21"/>
    </w:p>
    <w:p w:rsidR="00D222A1" w:rsidRPr="004E5A22" w:rsidRDefault="00D222A1" w:rsidP="00490400">
      <w:pPr>
        <w:autoSpaceDE w:val="0"/>
        <w:autoSpaceDN w:val="0"/>
        <w:adjustRightInd w:val="0"/>
        <w:spacing w:before="240"/>
        <w:jc w:val="both"/>
      </w:pPr>
      <w:bookmarkStart w:id="22" w:name="_Toc145819184"/>
      <w:bookmarkStart w:id="23" w:name="_Toc149979452"/>
      <w:bookmarkStart w:id="24" w:name="_Toc149981753"/>
      <w:bookmarkStart w:id="25" w:name="_Toc149983141"/>
      <w:r>
        <w:t>Задачами настоящей</w:t>
      </w:r>
      <w:r w:rsidRPr="004E5A22">
        <w:t xml:space="preserve"> </w:t>
      </w:r>
      <w:r>
        <w:t>Инструкции являе</w:t>
      </w:r>
      <w:r w:rsidRPr="004E5A22">
        <w:t>тся</w:t>
      </w:r>
      <w:r>
        <w:t xml:space="preserve"> упорядочить работу руководителей ц</w:t>
      </w:r>
      <w:r w:rsidR="00161277">
        <w:t xml:space="preserve">ехов структурных подразделений </w:t>
      </w:r>
      <w:r>
        <w:t xml:space="preserve">АО </w:t>
      </w:r>
      <w:r>
        <w:rPr>
          <w:snapToGrid w:val="0"/>
        </w:rPr>
        <w:t>«Востс</w:t>
      </w:r>
      <w:r w:rsidRPr="007F7584">
        <w:rPr>
          <w:snapToGrid w:val="0"/>
        </w:rPr>
        <w:t>иб</w:t>
      </w:r>
      <w:r>
        <w:rPr>
          <w:snapToGrid w:val="0"/>
        </w:rPr>
        <w:t>нефтегаз»</w:t>
      </w:r>
      <w:r>
        <w:t xml:space="preserve"> и подрядчиков по проведению учебно-тренировочных занятий по планам локализации и ликвидации аварий.</w:t>
      </w:r>
    </w:p>
    <w:p w:rsidR="00D222A1" w:rsidRPr="00045C86" w:rsidRDefault="00D222A1" w:rsidP="008B4E8A">
      <w:pPr>
        <w:pStyle w:val="2"/>
        <w:numPr>
          <w:ilvl w:val="0"/>
          <w:numId w:val="0"/>
        </w:numPr>
        <w:spacing w:after="0"/>
        <w:jc w:val="both"/>
        <w:rPr>
          <w:i w:val="0"/>
          <w:caps/>
          <w:sz w:val="24"/>
          <w:szCs w:val="24"/>
        </w:rPr>
      </w:pPr>
      <w:bookmarkStart w:id="26" w:name="_Toc500508241"/>
      <w:r w:rsidRPr="00045C86">
        <w:rPr>
          <w:i w:val="0"/>
          <w:caps/>
          <w:sz w:val="24"/>
          <w:szCs w:val="24"/>
        </w:rPr>
        <w:t>Область действия</w:t>
      </w:r>
      <w:bookmarkEnd w:id="22"/>
      <w:bookmarkEnd w:id="23"/>
      <w:bookmarkEnd w:id="24"/>
      <w:bookmarkEnd w:id="25"/>
      <w:bookmarkEnd w:id="26"/>
    </w:p>
    <w:p w:rsidR="00D222A1" w:rsidRDefault="00D222A1" w:rsidP="00FA09FF">
      <w:pPr>
        <w:widowControl w:val="0"/>
        <w:autoSpaceDE w:val="0"/>
        <w:autoSpaceDN w:val="0"/>
        <w:adjustRightInd w:val="0"/>
        <w:spacing w:before="240"/>
        <w:jc w:val="both"/>
      </w:pPr>
      <w:r w:rsidRPr="009148D5">
        <w:t xml:space="preserve">Настоящая Инструкция обязательна для исполнения </w:t>
      </w:r>
      <w:r w:rsidRPr="007F7584">
        <w:rPr>
          <w:snapToGrid w:val="0"/>
        </w:rPr>
        <w:t>работниками акционерного общества «</w:t>
      </w:r>
      <w:proofErr w:type="spellStart"/>
      <w:r w:rsidRPr="007F7584">
        <w:rPr>
          <w:snapToGrid w:val="0"/>
        </w:rPr>
        <w:t>Восточно</w:t>
      </w:r>
      <w:proofErr w:type="spellEnd"/>
      <w:r w:rsidRPr="007F7584">
        <w:rPr>
          <w:snapToGrid w:val="0"/>
        </w:rPr>
        <w:t xml:space="preserve"> - Сиб</w:t>
      </w:r>
      <w:r>
        <w:rPr>
          <w:snapToGrid w:val="0"/>
        </w:rPr>
        <w:t>ирская нефтегазовая компания»,</w:t>
      </w:r>
      <w:r w:rsidRPr="009148D5">
        <w:t xml:space="preserve"> эксплуатирующими опасные производственные объекты (далее - ОПО)</w:t>
      </w:r>
      <w:r w:rsidR="00754097">
        <w:t xml:space="preserve"> </w:t>
      </w:r>
      <w:r>
        <w:t>АО «Востсибнефтегаз»</w:t>
      </w:r>
      <w:r w:rsidRPr="009148D5">
        <w:t xml:space="preserve"> </w:t>
      </w:r>
      <w:r w:rsidRPr="009148D5">
        <w:rPr>
          <w:lang w:val="en-US"/>
        </w:rPr>
        <w:t>III</w:t>
      </w:r>
      <w:r w:rsidRPr="009148D5">
        <w:t xml:space="preserve">, </w:t>
      </w:r>
      <w:r w:rsidRPr="009148D5">
        <w:rPr>
          <w:lang w:val="en-US"/>
        </w:rPr>
        <w:t>IV</w:t>
      </w:r>
      <w:r w:rsidRPr="009148D5">
        <w:t xml:space="preserve"> классов опасности</w:t>
      </w:r>
      <w:r>
        <w:t>.</w:t>
      </w:r>
    </w:p>
    <w:p w:rsidR="00D222A1" w:rsidRDefault="00D222A1" w:rsidP="00CA0156">
      <w:pPr>
        <w:spacing w:before="240"/>
        <w:jc w:val="both"/>
      </w:pPr>
      <w:r>
        <w:t>С</w:t>
      </w:r>
      <w:r w:rsidR="00754097">
        <w:t xml:space="preserve">труктурные подразделения </w:t>
      </w:r>
      <w:r w:rsidRPr="007F7584">
        <w:t xml:space="preserve">АО «Востсибнефтегаз» при оформлении договоров </w:t>
      </w:r>
      <w:r>
        <w:t>подряда с организациями, осуществляющими работы на опасных производст</w:t>
      </w:r>
      <w:r w:rsidR="00754097">
        <w:t xml:space="preserve">венных объектах, принадлежащих </w:t>
      </w:r>
      <w:r>
        <w:t>АО «Востсибнефтегаз»</w:t>
      </w:r>
      <w:r w:rsidRPr="007F7584">
        <w:t xml:space="preserve">, обязаны включать в условия договоров пункт о неукоснительном выполнении требований </w:t>
      </w:r>
      <w:r>
        <w:t>настоящей Инструкции</w:t>
      </w:r>
      <w:r w:rsidRPr="007F7584">
        <w:t xml:space="preserve"> подрядными организациями.</w:t>
      </w:r>
    </w:p>
    <w:p w:rsidR="00D222A1" w:rsidRDefault="00B722EB" w:rsidP="00343574">
      <w:pPr>
        <w:spacing w:before="240"/>
        <w:jc w:val="both"/>
      </w:pPr>
      <w:r w:rsidRPr="00B722EB">
        <w:t>Распорядительные, локальные нормативные и иные внутренние документы не должны противоречить настоящей Инструкции.</w:t>
      </w:r>
    </w:p>
    <w:p w:rsidR="00D222A1" w:rsidRPr="00045C86" w:rsidRDefault="00D222A1" w:rsidP="00DC23A5">
      <w:pPr>
        <w:pStyle w:val="2"/>
        <w:numPr>
          <w:ilvl w:val="0"/>
          <w:numId w:val="0"/>
        </w:numPr>
        <w:spacing w:after="0"/>
        <w:jc w:val="both"/>
        <w:rPr>
          <w:i w:val="0"/>
          <w:caps/>
          <w:sz w:val="24"/>
          <w:szCs w:val="24"/>
        </w:rPr>
      </w:pPr>
      <w:bookmarkStart w:id="27" w:name="_Toc145819185"/>
      <w:bookmarkStart w:id="28" w:name="_Toc149979453"/>
      <w:bookmarkStart w:id="29" w:name="_Toc149981754"/>
      <w:bookmarkStart w:id="30" w:name="_Toc149983142"/>
      <w:bookmarkStart w:id="31" w:name="_Toc500508242"/>
      <w:r w:rsidRPr="00045C86">
        <w:rPr>
          <w:i w:val="0"/>
          <w:caps/>
          <w:sz w:val="24"/>
          <w:szCs w:val="24"/>
        </w:rPr>
        <w:t>Период действия</w:t>
      </w:r>
      <w:bookmarkEnd w:id="27"/>
      <w:r w:rsidRPr="00045C86">
        <w:rPr>
          <w:i w:val="0"/>
          <w:caps/>
          <w:sz w:val="24"/>
          <w:szCs w:val="24"/>
        </w:rPr>
        <w:t xml:space="preserve"> и порядок внесения изменений</w:t>
      </w:r>
      <w:bookmarkEnd w:id="28"/>
      <w:bookmarkEnd w:id="29"/>
      <w:bookmarkEnd w:id="30"/>
      <w:bookmarkEnd w:id="31"/>
      <w:r w:rsidRPr="00045C86">
        <w:rPr>
          <w:i w:val="0"/>
          <w:caps/>
          <w:sz w:val="24"/>
          <w:szCs w:val="24"/>
        </w:rPr>
        <w:t xml:space="preserve"> </w:t>
      </w:r>
    </w:p>
    <w:p w:rsidR="00D222A1" w:rsidRPr="004E5A22" w:rsidRDefault="00D222A1" w:rsidP="00DC23A5">
      <w:pPr>
        <w:tabs>
          <w:tab w:val="num" w:pos="1646"/>
        </w:tabs>
        <w:spacing w:before="240"/>
        <w:jc w:val="both"/>
        <w:rPr>
          <w:snapToGrid w:val="0"/>
          <w:color w:val="000000"/>
        </w:rPr>
      </w:pPr>
      <w:r>
        <w:t>Настоящая Инструкция</w:t>
      </w:r>
      <w:r w:rsidRPr="004E5A22">
        <w:t xml:space="preserve"> </w:t>
      </w:r>
      <w:r w:rsidRPr="004E5A22">
        <w:rPr>
          <w:snapToGrid w:val="0"/>
          <w:color w:val="000000"/>
        </w:rPr>
        <w:t xml:space="preserve">является </w:t>
      </w:r>
      <w:r>
        <w:rPr>
          <w:snapToGrid w:val="0"/>
          <w:color w:val="000000"/>
        </w:rPr>
        <w:t xml:space="preserve">локальным </w:t>
      </w:r>
      <w:r w:rsidRPr="004E5A22">
        <w:rPr>
          <w:snapToGrid w:val="0"/>
          <w:color w:val="000000"/>
        </w:rPr>
        <w:t>нормативным документом постоянного действия.</w:t>
      </w:r>
    </w:p>
    <w:p w:rsidR="00D222A1" w:rsidRPr="00B722EB" w:rsidRDefault="00B722EB" w:rsidP="00DC23A5">
      <w:pPr>
        <w:tabs>
          <w:tab w:val="left" w:pos="-3420"/>
        </w:tabs>
        <w:spacing w:before="240"/>
        <w:jc w:val="both"/>
        <w:rPr>
          <w:sz w:val="32"/>
        </w:rPr>
      </w:pPr>
      <w:r w:rsidRPr="00B722EB">
        <w:rPr>
          <w:szCs w:val="20"/>
        </w:rPr>
        <w:t xml:space="preserve">Настоящая Инструкция утверждается, вводится в действие, </w:t>
      </w:r>
      <w:proofErr w:type="gramStart"/>
      <w:r w:rsidRPr="00B722EB">
        <w:rPr>
          <w:szCs w:val="20"/>
        </w:rPr>
        <w:t>изменяется и признается</w:t>
      </w:r>
      <w:proofErr w:type="gramEnd"/>
      <w:r w:rsidRPr="00B722EB">
        <w:rPr>
          <w:szCs w:val="20"/>
        </w:rPr>
        <w:t xml:space="preserve"> утратившей силу в АО «Востсибнефтегаз» на основании приказа АО «Востсибнефтегаз».</w:t>
      </w:r>
      <w:r w:rsidR="00D222A1" w:rsidRPr="00B722EB">
        <w:rPr>
          <w:sz w:val="32"/>
        </w:rPr>
        <w:t xml:space="preserve"> </w:t>
      </w:r>
    </w:p>
    <w:p w:rsidR="00D222A1" w:rsidRPr="00307466" w:rsidRDefault="00D222A1" w:rsidP="00E11B93">
      <w:pPr>
        <w:spacing w:before="240"/>
        <w:jc w:val="both"/>
      </w:pPr>
      <w:r>
        <w:lastRenderedPageBreak/>
        <w:t>Изменения в Инструкцию</w:t>
      </w:r>
      <w:r w:rsidRPr="00307466">
        <w:rPr>
          <w:b/>
          <w:i/>
          <w:caps/>
          <w:sz w:val="20"/>
        </w:rPr>
        <w:t xml:space="preserve"> </w:t>
      </w:r>
      <w:r w:rsidRPr="00307466">
        <w:t xml:space="preserve">вносятся в </w:t>
      </w:r>
      <w:proofErr w:type="gramStart"/>
      <w:r w:rsidRPr="00307466">
        <w:t>случаях</w:t>
      </w:r>
      <w:proofErr w:type="gramEnd"/>
      <w:r w:rsidRPr="00307466">
        <w:t>: изменения законодательства, изменения организационной структуры или полномочий руководителей и т.п.</w:t>
      </w:r>
    </w:p>
    <w:p w:rsidR="00D222A1" w:rsidRPr="004E5A22" w:rsidRDefault="00D222A1" w:rsidP="00DC23A5">
      <w:pPr>
        <w:tabs>
          <w:tab w:val="left" w:pos="-3420"/>
        </w:tabs>
        <w:autoSpaceDE w:val="0"/>
        <w:autoSpaceDN w:val="0"/>
        <w:adjustRightInd w:val="0"/>
        <w:spacing w:before="240"/>
        <w:jc w:val="both"/>
      </w:pPr>
      <w:r w:rsidRPr="004E5A22">
        <w:t xml:space="preserve">Инициаторами внесения изменений в </w:t>
      </w:r>
      <w:r>
        <w:t>Инструкцию</w:t>
      </w:r>
      <w:r w:rsidRPr="004E5A22">
        <w:rPr>
          <w:b/>
          <w:i/>
          <w:sz w:val="20"/>
          <w:szCs w:val="20"/>
        </w:rPr>
        <w:t xml:space="preserve"> </w:t>
      </w:r>
      <w:r w:rsidRPr="004E5A22">
        <w:t>являются:</w:t>
      </w:r>
      <w:r w:rsidRPr="00B722EB">
        <w:rPr>
          <w:sz w:val="32"/>
        </w:rPr>
        <w:t xml:space="preserve"> </w:t>
      </w:r>
      <w:r w:rsidR="00B722EB" w:rsidRPr="00B722EB">
        <w:rPr>
          <w:szCs w:val="20"/>
        </w:rPr>
        <w:t>Управление промышленной безопасности, охраны труда и окружающей среды</w:t>
      </w:r>
      <w:r w:rsidR="00B722EB" w:rsidRPr="00B722EB">
        <w:rPr>
          <w:snapToGrid w:val="0"/>
          <w:color w:val="000000"/>
          <w:szCs w:val="20"/>
        </w:rPr>
        <w:t xml:space="preserve"> АО «Востсибнефтегаз» </w:t>
      </w:r>
      <w:r w:rsidRPr="004E5A22">
        <w:rPr>
          <w:snapToGrid w:val="0"/>
          <w:color w:val="000000"/>
        </w:rPr>
        <w:t>АО «Востсибнефтегаз»</w:t>
      </w:r>
      <w:r w:rsidRPr="004E5A22">
        <w:t xml:space="preserve">, а так же </w:t>
      </w:r>
      <w:r>
        <w:t>иные структурные подразделения</w:t>
      </w:r>
      <w:r w:rsidRPr="004E5A22">
        <w:t xml:space="preserve"> </w:t>
      </w:r>
      <w:r w:rsidR="00B86892" w:rsidRPr="004E5A22">
        <w:rPr>
          <w:snapToGrid w:val="0"/>
          <w:color w:val="000000"/>
        </w:rPr>
        <w:t>АО «Востсибнефтегаз»</w:t>
      </w:r>
      <w:r w:rsidR="00B86892">
        <w:rPr>
          <w:snapToGrid w:val="0"/>
          <w:color w:val="000000"/>
        </w:rPr>
        <w:t xml:space="preserve"> </w:t>
      </w:r>
      <w:r w:rsidRPr="004E5A22">
        <w:t xml:space="preserve">по согласованию с </w:t>
      </w:r>
      <w:r>
        <w:t xml:space="preserve">вышеуказанным </w:t>
      </w:r>
      <w:r w:rsidR="00B722EB" w:rsidRPr="00B722EB">
        <w:t>Управление</w:t>
      </w:r>
      <w:r w:rsidR="00B722EB">
        <w:t>м</w:t>
      </w:r>
      <w:r w:rsidR="00B722EB" w:rsidRPr="00B722EB">
        <w:t xml:space="preserve"> промышленной безопасности, охраны труда и окружающей среды АО «Востсибнефтегаз»</w:t>
      </w:r>
      <w:r w:rsidR="00754097">
        <w:rPr>
          <w:snapToGrid w:val="0"/>
          <w:color w:val="000000"/>
        </w:rPr>
        <w:t xml:space="preserve"> </w:t>
      </w:r>
      <w:r w:rsidRPr="004E5A22">
        <w:rPr>
          <w:snapToGrid w:val="0"/>
          <w:color w:val="000000"/>
        </w:rPr>
        <w:t>АО «Востсибнефтегаз»</w:t>
      </w:r>
      <w:r w:rsidRPr="004E5A22">
        <w:t>.</w:t>
      </w:r>
    </w:p>
    <w:p w:rsidR="00D222A1" w:rsidRPr="00307466" w:rsidRDefault="00D222A1" w:rsidP="00DC23A5">
      <w:pPr>
        <w:spacing w:before="240"/>
        <w:jc w:val="both"/>
      </w:pPr>
      <w:r w:rsidRPr="000B0B0A">
        <w:t>Ответственность</w:t>
      </w:r>
      <w:r w:rsidRPr="00307466" w:rsidDel="000C3C07">
        <w:t xml:space="preserve"> </w:t>
      </w:r>
      <w:r w:rsidRPr="00307466">
        <w:t xml:space="preserve">за поддержание </w:t>
      </w:r>
      <w:r>
        <w:t xml:space="preserve">Инструкции </w:t>
      </w:r>
      <w:r w:rsidRPr="000B0B0A">
        <w:t xml:space="preserve">в </w:t>
      </w:r>
      <w:r w:rsidRPr="007F7584">
        <w:t>АО «Востсибнефтегаз»</w:t>
      </w:r>
      <w:r w:rsidRPr="000B0B0A">
        <w:t xml:space="preserve"> </w:t>
      </w:r>
      <w:r w:rsidRPr="00307466">
        <w:t xml:space="preserve">в актуальном состоянии возлагается на начальника </w:t>
      </w:r>
      <w:r w:rsidR="00B722EB" w:rsidRPr="00B722EB">
        <w:t>Управлени</w:t>
      </w:r>
      <w:r w:rsidR="00B722EB">
        <w:t>я</w:t>
      </w:r>
      <w:r w:rsidR="00B722EB" w:rsidRPr="00B722EB">
        <w:t xml:space="preserve"> промышленной безопасности, охраны труда и окружающей среды АО «Востсибнефтегаз»</w:t>
      </w:r>
      <w:r w:rsidR="00754097">
        <w:t xml:space="preserve"> </w:t>
      </w:r>
      <w:r w:rsidRPr="007F7584">
        <w:t>АО «Востсибнефтегаз»</w:t>
      </w:r>
      <w:r w:rsidRPr="00307466">
        <w:t>.</w:t>
      </w:r>
    </w:p>
    <w:p w:rsidR="00D222A1" w:rsidRDefault="00D222A1" w:rsidP="00490400">
      <w:pPr>
        <w:spacing w:before="240"/>
        <w:jc w:val="both"/>
      </w:pPr>
      <w:r w:rsidRPr="00307466">
        <w:t xml:space="preserve">Контроль </w:t>
      </w:r>
      <w:r>
        <w:t>исполнения требований настоящей Инструкции</w:t>
      </w:r>
      <w:r w:rsidRPr="00307466">
        <w:t xml:space="preserve"> </w:t>
      </w:r>
      <w:r w:rsidRPr="000B0B0A">
        <w:t>возлагается</w:t>
      </w:r>
      <w:r w:rsidRPr="00307466" w:rsidDel="000C3C07">
        <w:t xml:space="preserve"> </w:t>
      </w:r>
      <w:proofErr w:type="gramStart"/>
      <w:r w:rsidRPr="00307466">
        <w:t>на</w:t>
      </w:r>
      <w:proofErr w:type="gramEnd"/>
      <w:r w:rsidRPr="00307466">
        <w:t xml:space="preserve"> </w:t>
      </w:r>
      <w:r>
        <w:t xml:space="preserve">главного инженера </w:t>
      </w:r>
      <w:r w:rsidRPr="007F7584">
        <w:t>АО «Востсибнефтегаз»</w:t>
      </w:r>
      <w:r>
        <w:t>.</w:t>
      </w:r>
    </w:p>
    <w:p w:rsidR="00D222A1" w:rsidRDefault="00D222A1" w:rsidP="00490400">
      <w:pPr>
        <w:spacing w:before="240"/>
        <w:jc w:val="both"/>
        <w:sectPr w:rsidR="00D222A1" w:rsidSect="00DC23A5">
          <w:headerReference w:type="even" r:id="rId19"/>
          <w:headerReference w:type="default" r:id="rId20"/>
          <w:headerReference w:type="first" r:id="rId21"/>
          <w:footerReference w:type="first" r:id="rId22"/>
          <w:pgSz w:w="11906" w:h="16838"/>
          <w:pgMar w:top="510" w:right="1021" w:bottom="567" w:left="1247" w:header="737" w:footer="680" w:gutter="0"/>
          <w:cols w:space="708"/>
          <w:titlePg/>
          <w:docGrid w:linePitch="360"/>
        </w:sectPr>
      </w:pPr>
    </w:p>
    <w:p w:rsidR="00D222A1" w:rsidRPr="00214130" w:rsidRDefault="00D222A1" w:rsidP="00891FC6">
      <w:pPr>
        <w:pStyle w:val="1"/>
        <w:keepNext w:val="0"/>
        <w:widowControl w:val="0"/>
        <w:numPr>
          <w:ilvl w:val="0"/>
          <w:numId w:val="37"/>
        </w:numPr>
        <w:spacing w:before="0" w:after="0"/>
        <w:ind w:left="0" w:firstLine="0"/>
        <w:jc w:val="both"/>
        <w:rPr>
          <w:caps/>
        </w:rPr>
      </w:pPr>
      <w:bookmarkStart w:id="32" w:name="_Ref378850599"/>
      <w:bookmarkStart w:id="33" w:name="_Toc500508243"/>
      <w:r w:rsidRPr="00214130">
        <w:rPr>
          <w:caps/>
        </w:rPr>
        <w:lastRenderedPageBreak/>
        <w:t>Термины и определения</w:t>
      </w:r>
      <w:bookmarkEnd w:id="32"/>
      <w:bookmarkEnd w:id="33"/>
    </w:p>
    <w:p w:rsidR="00D222A1" w:rsidRPr="005F2BCD" w:rsidRDefault="00D222A1" w:rsidP="00E277F2">
      <w:pPr>
        <w:widowControl w:val="0"/>
        <w:autoSpaceDE w:val="0"/>
        <w:autoSpaceDN w:val="0"/>
        <w:adjustRightInd w:val="0"/>
        <w:spacing w:before="240"/>
        <w:jc w:val="both"/>
      </w:pPr>
      <w:r w:rsidRPr="00E277F2">
        <w:rPr>
          <w:rFonts w:ascii="Arial" w:hAnsi="Arial" w:cs="Arial"/>
          <w:b/>
          <w:i/>
          <w:caps/>
          <w:sz w:val="20"/>
          <w:szCs w:val="20"/>
        </w:rPr>
        <w:t xml:space="preserve">АВАРИЯ </w:t>
      </w:r>
      <w:r w:rsidR="00B86892">
        <w:t>–</w:t>
      </w:r>
      <w:r w:rsidRPr="005F2BCD">
        <w:t xml:space="preserve"> разрушение сооружений и (или) технических устройств, применяемых на опасном производственном объекте, </w:t>
      </w:r>
      <w:proofErr w:type="gramStart"/>
      <w:r w:rsidRPr="005F2BCD">
        <w:t>неконтролируемые</w:t>
      </w:r>
      <w:proofErr w:type="gramEnd"/>
      <w:r w:rsidRPr="005F2BCD">
        <w:t xml:space="preserve"> взрыв и (или) выброс (сброс) опасных веществ.</w:t>
      </w:r>
    </w:p>
    <w:p w:rsidR="00D222A1" w:rsidRPr="005F2BCD" w:rsidRDefault="00D222A1" w:rsidP="00B86892">
      <w:pPr>
        <w:widowControl w:val="0"/>
        <w:autoSpaceDE w:val="0"/>
        <w:autoSpaceDN w:val="0"/>
        <w:adjustRightInd w:val="0"/>
        <w:spacing w:before="240"/>
        <w:jc w:val="both"/>
      </w:pPr>
      <w:r w:rsidRPr="005F2BCD">
        <w:rPr>
          <w:rFonts w:ascii="Arial" w:hAnsi="Arial" w:cs="Arial"/>
          <w:b/>
          <w:i/>
          <w:sz w:val="20"/>
        </w:rPr>
        <w:t>ИНЦИДЕНТ</w:t>
      </w:r>
      <w:r w:rsidRPr="005F2BCD">
        <w:rPr>
          <w:sz w:val="20"/>
        </w:rPr>
        <w:t xml:space="preserve"> </w:t>
      </w:r>
      <w:r w:rsidR="00B86892">
        <w:t>–</w:t>
      </w:r>
      <w:r w:rsidRPr="005F2BCD">
        <w:t xml:space="preserve"> отказ или повреждение технических устройств, применяемых на опасном производственном объекте, отклонение от установленного режима технологического процесса</w:t>
      </w:r>
      <w:r w:rsidR="00B86892">
        <w:t>.</w:t>
      </w:r>
    </w:p>
    <w:p w:rsidR="00D222A1" w:rsidRPr="00B722EB" w:rsidRDefault="00D222A1" w:rsidP="00B722EB">
      <w:pPr>
        <w:widowControl w:val="0"/>
        <w:autoSpaceDE w:val="0"/>
        <w:autoSpaceDN w:val="0"/>
        <w:adjustRightInd w:val="0"/>
        <w:spacing w:before="240"/>
        <w:jc w:val="both"/>
      </w:pPr>
      <w:proofErr w:type="gramStart"/>
      <w:r w:rsidRPr="005F2BCD">
        <w:rPr>
          <w:rFonts w:ascii="Arial" w:hAnsi="Arial" w:cs="Arial"/>
          <w:b/>
          <w:i/>
          <w:sz w:val="20"/>
        </w:rPr>
        <w:t>ОПАСНЫЙ ПРОИЗВОДСТВЕННЫЙ ОБЪЕКТ</w:t>
      </w:r>
      <w:r>
        <w:rPr>
          <w:rFonts w:ascii="Arial" w:hAnsi="Arial" w:cs="Arial"/>
          <w:b/>
          <w:i/>
          <w:sz w:val="20"/>
        </w:rPr>
        <w:t xml:space="preserve"> (ОПО)</w:t>
      </w:r>
      <w:r w:rsidRPr="005F2BCD">
        <w:rPr>
          <w:sz w:val="20"/>
        </w:rPr>
        <w:t xml:space="preserve"> </w:t>
      </w:r>
      <w:r w:rsidR="00B86892">
        <w:t>М</w:t>
      </w:r>
      <w:r w:rsidRPr="005F2BCD">
        <w:t xml:space="preserve"> предприятия или их цехи, участки, площадки, а также иные производственные объекты, указанные в Приложении 1 к настоящему </w:t>
      </w:r>
      <w:hyperlink w:anchor="ФЗ_116_о_промбезопасности_ОПО" w:history="1">
        <w:r w:rsidRPr="00EF5CB9">
          <w:rPr>
            <w:rStyle w:val="a5"/>
          </w:rPr>
          <w:t>Федеральному закону от 21</w:t>
        </w:r>
        <w:r>
          <w:rPr>
            <w:rStyle w:val="a5"/>
          </w:rPr>
          <w:t>.07.1</w:t>
        </w:r>
        <w:r w:rsidRPr="00EF5CB9">
          <w:rPr>
            <w:rStyle w:val="a5"/>
          </w:rPr>
          <w:t>997 № 116-ФЗ «О промышленной безопасности опасных производственных объектов»</w:t>
        </w:r>
      </w:hyperlink>
      <w:r>
        <w:t>, зарегистрированные в Государственном реестре опасных производственных объекто</w:t>
      </w:r>
      <w:r w:rsidR="00754097">
        <w:t>в, принадлежащие собственнику (</w:t>
      </w:r>
      <w:r>
        <w:t>АО «В</w:t>
      </w:r>
      <w:r w:rsidRPr="00B722EB">
        <w:t>остсибнефтегаз».</w:t>
      </w:r>
      <w:proofErr w:type="gramEnd"/>
    </w:p>
    <w:p w:rsidR="00D222A1" w:rsidRPr="00B722EB" w:rsidRDefault="00D222A1" w:rsidP="00B722EB">
      <w:pPr>
        <w:widowControl w:val="0"/>
        <w:autoSpaceDE w:val="0"/>
        <w:autoSpaceDN w:val="0"/>
        <w:adjustRightInd w:val="0"/>
        <w:spacing w:before="240"/>
        <w:jc w:val="both"/>
      </w:pPr>
      <w:r w:rsidRPr="00B722EB">
        <w:rPr>
          <w:rFonts w:ascii="Arial" w:hAnsi="Arial" w:cs="Arial"/>
          <w:b/>
          <w:i/>
          <w:sz w:val="20"/>
        </w:rPr>
        <w:t>ОТВЕСТВЕННЫЙ РУКОВОДИТЕЛЬ</w:t>
      </w:r>
      <w:r w:rsidRPr="00B722EB">
        <w:t xml:space="preserve"> </w:t>
      </w:r>
      <w:r w:rsidR="00B86892" w:rsidRPr="00B722EB">
        <w:t>–</w:t>
      </w:r>
      <w:r w:rsidRPr="00B722EB">
        <w:t xml:space="preserve"> ответственный руководитель работ по локализации и ликвидации аварии в организации.</w:t>
      </w:r>
    </w:p>
    <w:p w:rsidR="00B722EB" w:rsidRPr="00B722EB" w:rsidRDefault="00B722EB" w:rsidP="00B722EB">
      <w:pPr>
        <w:pStyle w:val="00"/>
        <w:spacing w:before="240"/>
        <w:rPr>
          <w:sz w:val="24"/>
          <w:szCs w:val="24"/>
        </w:rPr>
      </w:pPr>
      <w:proofErr w:type="gramStart"/>
      <w:r w:rsidRPr="00B722EB">
        <w:rPr>
          <w:rFonts w:ascii="Arial" w:eastAsia="Times New Roman" w:hAnsi="Arial" w:cs="Arial"/>
          <w:b/>
          <w:i/>
          <w:szCs w:val="24"/>
        </w:rPr>
        <w:t>ПЛАН МЕРОПРИЯТИЙ ПО ЛОКАЛИЗАЦИИ И ЛИКВИДАЦИИ ПОСЛЕДСТВИЙ АВАРИИ</w:t>
      </w:r>
      <w:r w:rsidRPr="00B722EB">
        <w:rPr>
          <w:sz w:val="24"/>
          <w:szCs w:val="24"/>
        </w:rPr>
        <w:t xml:space="preserve"> – локальный нормативный документ, определяющий конкретные действия персонала и специальных подразделений (пожарные и др.) по локализации и ликвидации последствий аварии на отдельных стадиях ее развития в пределах цеха (участка, объекта, группы объектов), близлежащей территории, а также по защите персонала и населения от последствий аварии;</w:t>
      </w:r>
      <w:proofErr w:type="gramEnd"/>
      <w:r w:rsidRPr="00B722EB">
        <w:rPr>
          <w:sz w:val="24"/>
          <w:szCs w:val="24"/>
        </w:rPr>
        <w:t xml:space="preserve"> </w:t>
      </w:r>
      <w:proofErr w:type="gramStart"/>
      <w:r w:rsidRPr="00B722EB">
        <w:rPr>
          <w:sz w:val="24"/>
          <w:szCs w:val="24"/>
        </w:rPr>
        <w:t>определяющий порядок взаимодействия с административными и надзорными органами, организациями, эксплуатирующими объекты, находящиеся в зоне аварии; содержащий мероприятия по спасению людей, локализации разлитого нефтепродукта или опасных жидкостей, ликвидации аварии и ее последствий и другие мероприятия организационно - технического характера, направленные на локализацию и ликвидацию последствий аварий в кратчайшие сроки и с наименьшим ущербом.</w:t>
      </w:r>
      <w:proofErr w:type="gramEnd"/>
    </w:p>
    <w:p w:rsidR="00B722EB" w:rsidRPr="00B722EB" w:rsidRDefault="00B722EB" w:rsidP="00B722EB">
      <w:pPr>
        <w:spacing w:before="240"/>
        <w:jc w:val="both"/>
      </w:pPr>
      <w:r w:rsidRPr="00B722EB">
        <w:rPr>
          <w:rFonts w:ascii="Arial" w:hAnsi="Arial" w:cs="Arial"/>
          <w:b/>
          <w:i/>
          <w:sz w:val="20"/>
        </w:rPr>
        <w:t>ПРОЦЕССНЫЕ УПРАВЛЕНИЯ</w:t>
      </w:r>
      <w:r w:rsidRPr="00B722EB">
        <w:t xml:space="preserve"> – структурные подразделения АО «Востсибнефтегаз», ответственные за реализацию основных производственных бизнес-процессов: добычи нефти, газа и газового конденсата и  транспортировки углеводородов (Управление добычи нефти и газа АО «Востсибнефтегаз»), подготовки и перекачка нефти (Управление подготовки нефти и газа АО «Востсибнефтегаз»), тепло и электроснабжения (Управление энергетики АО «Востсибнефтегаз»).</w:t>
      </w:r>
    </w:p>
    <w:p w:rsidR="00D222A1" w:rsidRPr="00B722EB" w:rsidRDefault="00D222A1" w:rsidP="00B722EB">
      <w:pPr>
        <w:widowControl w:val="0"/>
        <w:autoSpaceDE w:val="0"/>
        <w:autoSpaceDN w:val="0"/>
        <w:adjustRightInd w:val="0"/>
        <w:spacing w:before="240"/>
        <w:jc w:val="both"/>
      </w:pPr>
      <w:r w:rsidRPr="00B722EB">
        <w:rPr>
          <w:rFonts w:ascii="Arial" w:hAnsi="Arial" w:cs="Arial"/>
          <w:b/>
          <w:i/>
          <w:sz w:val="20"/>
        </w:rPr>
        <w:t>ПЕРСОНАЛ ОПО</w:t>
      </w:r>
      <w:r w:rsidRPr="00B722EB">
        <w:t xml:space="preserve"> </w:t>
      </w:r>
      <w:r w:rsidR="00B86892" w:rsidRPr="00B722EB">
        <w:t>–</w:t>
      </w:r>
      <w:r w:rsidRPr="00B722EB">
        <w:t xml:space="preserve"> работники, руководители </w:t>
      </w:r>
      <w:r w:rsidRPr="00B722EB">
        <w:rPr>
          <w:snapToGrid w:val="0"/>
          <w:color w:val="000000"/>
        </w:rPr>
        <w:t>АО «Востсибнефтегаз»</w:t>
      </w:r>
      <w:r w:rsidRPr="00B722EB">
        <w:t>, эксплуатирующие опасный производственный объект (в том числе, работники подрядной организации, выполняющей работы на ОПО по соответствующим договорам подряда с Обществом).</w:t>
      </w:r>
    </w:p>
    <w:p w:rsidR="00D222A1" w:rsidRPr="00B722EB" w:rsidRDefault="00D222A1" w:rsidP="00B722EB">
      <w:pPr>
        <w:widowControl w:val="0"/>
        <w:autoSpaceDE w:val="0"/>
        <w:autoSpaceDN w:val="0"/>
        <w:adjustRightInd w:val="0"/>
        <w:spacing w:before="240"/>
        <w:jc w:val="both"/>
      </w:pPr>
      <w:r w:rsidRPr="00B722EB">
        <w:rPr>
          <w:rFonts w:ascii="Arial" w:hAnsi="Arial" w:cs="Arial"/>
          <w:b/>
          <w:i/>
          <w:sz w:val="20"/>
        </w:rPr>
        <w:t>СПЕЦИАЛИЗИРОВАННЫЕ СЛУЖБЫ</w:t>
      </w:r>
      <w:r w:rsidRPr="00B722EB">
        <w:t xml:space="preserve"> - аварийно-спасательные, по локализации и ликвидации аварий и иные специализированные службы (службы охраны, медицинские службы). </w:t>
      </w:r>
    </w:p>
    <w:p w:rsidR="00D222A1" w:rsidRPr="00B722EB" w:rsidRDefault="00B722EB" w:rsidP="00B722EB">
      <w:pPr>
        <w:pStyle w:val="12"/>
        <w:tabs>
          <w:tab w:val="clear" w:pos="900"/>
        </w:tabs>
        <w:spacing w:before="240"/>
        <w:ind w:left="0" w:firstLine="0"/>
        <w:rPr>
          <w:szCs w:val="24"/>
        </w:rPr>
      </w:pPr>
      <w:r w:rsidRPr="00B722EB">
        <w:rPr>
          <w:rFonts w:ascii="Arial" w:hAnsi="Arial" w:cs="Arial"/>
          <w:b/>
          <w:i/>
          <w:sz w:val="20"/>
          <w:szCs w:val="24"/>
        </w:rPr>
        <w:t>СТРУКТУРНОЕ ПОДРАЗДЕЛЕНИЕ (СП)</w:t>
      </w:r>
      <w:r w:rsidRPr="00B722EB">
        <w:rPr>
          <w:szCs w:val="24"/>
        </w:rPr>
        <w:t xml:space="preserve"> – структурное подразделение </w:t>
      </w:r>
      <w:r w:rsidRPr="00B722EB">
        <w:rPr>
          <w:snapToGrid w:val="0"/>
          <w:color w:val="000000"/>
          <w:szCs w:val="24"/>
        </w:rPr>
        <w:t>АО «Востсибнефтегаз»</w:t>
      </w:r>
      <w:r w:rsidRPr="00B722EB">
        <w:rPr>
          <w:szCs w:val="24"/>
        </w:rPr>
        <w:t xml:space="preserve"> с самостоятельными функциями, задачами и ответственностью в рамках своих компетенций, определенных положением о структурном подразделении. Для целей настоящего  Положения – цех процессного управления АО «Востсибнефтегаз».</w:t>
      </w:r>
    </w:p>
    <w:p w:rsidR="00D222A1" w:rsidRDefault="00D222A1" w:rsidP="00146A0F">
      <w:pPr>
        <w:pStyle w:val="12"/>
        <w:tabs>
          <w:tab w:val="clear" w:pos="900"/>
        </w:tabs>
        <w:spacing w:before="240"/>
        <w:ind w:left="0" w:firstLine="0"/>
        <w:sectPr w:rsidR="00D222A1" w:rsidSect="00DC23A5">
          <w:headerReference w:type="even" r:id="rId23"/>
          <w:headerReference w:type="default" r:id="rId24"/>
          <w:headerReference w:type="first" r:id="rId25"/>
          <w:pgSz w:w="11906" w:h="16838"/>
          <w:pgMar w:top="510" w:right="1021" w:bottom="567" w:left="1247" w:header="737" w:footer="680" w:gutter="0"/>
          <w:cols w:space="708"/>
          <w:titlePg/>
          <w:docGrid w:linePitch="360"/>
        </w:sectPr>
      </w:pPr>
    </w:p>
    <w:p w:rsidR="00D222A1" w:rsidRPr="00DB5CBD" w:rsidRDefault="00D222A1" w:rsidP="00891FC6">
      <w:pPr>
        <w:pStyle w:val="1"/>
        <w:keepNext w:val="0"/>
        <w:widowControl w:val="0"/>
        <w:numPr>
          <w:ilvl w:val="0"/>
          <w:numId w:val="37"/>
        </w:numPr>
        <w:spacing w:before="0" w:after="0"/>
        <w:ind w:left="0" w:firstLine="0"/>
        <w:jc w:val="both"/>
        <w:rPr>
          <w:caps/>
        </w:rPr>
      </w:pPr>
      <w:bookmarkStart w:id="34" w:name="_Toc500508244"/>
      <w:r w:rsidRPr="00AF5D9C">
        <w:rPr>
          <w:caps/>
        </w:rPr>
        <w:lastRenderedPageBreak/>
        <w:t>ОБозначения и Сокращения</w:t>
      </w:r>
      <w:bookmarkEnd w:id="34"/>
    </w:p>
    <w:p w:rsidR="00B722EB" w:rsidRDefault="00B722EB" w:rsidP="00B722EB">
      <w:pPr>
        <w:widowControl w:val="0"/>
        <w:autoSpaceDE w:val="0"/>
        <w:autoSpaceDN w:val="0"/>
        <w:adjustRightInd w:val="0"/>
        <w:spacing w:before="240"/>
        <w:jc w:val="both"/>
      </w:pPr>
      <w:r w:rsidRPr="00B722EB">
        <w:rPr>
          <w:rFonts w:ascii="Arial" w:hAnsi="Arial" w:cs="Arial"/>
          <w:b/>
          <w:i/>
          <w:sz w:val="20"/>
        </w:rPr>
        <w:t>ОБЩЕСТВО</w:t>
      </w:r>
      <w:r>
        <w:t xml:space="preserve"> – Акционерное общество «</w:t>
      </w:r>
      <w:proofErr w:type="spellStart"/>
      <w:r>
        <w:t>Восточно</w:t>
      </w:r>
      <w:proofErr w:type="spellEnd"/>
      <w:r>
        <w:t xml:space="preserve"> - Сибирская нефтегазовая компания» (АО «Востсибнефтегаз»).</w:t>
      </w:r>
    </w:p>
    <w:p w:rsidR="00B722EB" w:rsidRDefault="00B722EB" w:rsidP="00B722EB">
      <w:pPr>
        <w:widowControl w:val="0"/>
        <w:autoSpaceDE w:val="0"/>
        <w:autoSpaceDN w:val="0"/>
        <w:adjustRightInd w:val="0"/>
        <w:spacing w:before="240"/>
        <w:jc w:val="both"/>
      </w:pPr>
      <w:r w:rsidRPr="00C4056B">
        <w:rPr>
          <w:rFonts w:ascii="Arial" w:hAnsi="Arial" w:cs="Arial"/>
          <w:b/>
          <w:i/>
          <w:sz w:val="20"/>
        </w:rPr>
        <w:t>ОПО</w:t>
      </w:r>
      <w:r>
        <w:t xml:space="preserve"> – опасный производственный объект.</w:t>
      </w:r>
    </w:p>
    <w:p w:rsidR="00B722EB" w:rsidRDefault="00B722EB" w:rsidP="00B722EB">
      <w:pPr>
        <w:widowControl w:val="0"/>
        <w:autoSpaceDE w:val="0"/>
        <w:autoSpaceDN w:val="0"/>
        <w:adjustRightInd w:val="0"/>
        <w:spacing w:before="240"/>
        <w:jc w:val="both"/>
      </w:pPr>
      <w:r w:rsidRPr="00C4056B">
        <w:rPr>
          <w:rFonts w:ascii="Arial" w:hAnsi="Arial" w:cs="Arial"/>
          <w:b/>
          <w:i/>
          <w:sz w:val="20"/>
        </w:rPr>
        <w:t>ПЛА</w:t>
      </w:r>
      <w:r>
        <w:t xml:space="preserve"> – </w:t>
      </w:r>
      <w:r w:rsidRPr="00B722EB">
        <w:t>план мероприятий по локализации и ликвидации последствий аварий</w:t>
      </w:r>
      <w:r>
        <w:t>.</w:t>
      </w:r>
    </w:p>
    <w:p w:rsidR="002923C7" w:rsidRDefault="002923C7" w:rsidP="002923C7">
      <w:pPr>
        <w:tabs>
          <w:tab w:val="left" w:pos="224"/>
        </w:tabs>
        <w:spacing w:before="240"/>
        <w:jc w:val="both"/>
        <w:rPr>
          <w:b/>
        </w:rPr>
      </w:pPr>
      <w:proofErr w:type="spellStart"/>
      <w:r w:rsidRPr="002923C7">
        <w:rPr>
          <w:rFonts w:ascii="Arial" w:hAnsi="Arial" w:cs="Arial"/>
          <w:b/>
          <w:i/>
          <w:sz w:val="20"/>
        </w:rPr>
        <w:t>СГОиЧС</w:t>
      </w:r>
      <w:proofErr w:type="spellEnd"/>
      <w:r>
        <w:t xml:space="preserve"> – сектор по гражданской обороне и чрезвычайным ситуациям АО «Востсибнефтегаз».</w:t>
      </w:r>
    </w:p>
    <w:p w:rsidR="00B722EB" w:rsidRDefault="00B722EB" w:rsidP="00B722EB">
      <w:pPr>
        <w:widowControl w:val="0"/>
        <w:autoSpaceDE w:val="0"/>
        <w:autoSpaceDN w:val="0"/>
        <w:adjustRightInd w:val="0"/>
        <w:spacing w:before="240"/>
        <w:jc w:val="both"/>
      </w:pPr>
      <w:r w:rsidRPr="00B722EB">
        <w:rPr>
          <w:rFonts w:ascii="Arial" w:hAnsi="Arial" w:cs="Arial"/>
          <w:b/>
          <w:i/>
          <w:sz w:val="20"/>
        </w:rPr>
        <w:t>УТЗ</w:t>
      </w:r>
      <w:r>
        <w:t xml:space="preserve"> – учебно-тренировочные занятия.</w:t>
      </w:r>
    </w:p>
    <w:p w:rsidR="00D222A1" w:rsidRPr="005F2BCD" w:rsidRDefault="00D222A1" w:rsidP="00B131FF">
      <w:pPr>
        <w:widowControl w:val="0"/>
        <w:autoSpaceDE w:val="0"/>
        <w:autoSpaceDN w:val="0"/>
        <w:adjustRightInd w:val="0"/>
        <w:spacing w:before="240"/>
        <w:jc w:val="both"/>
      </w:pPr>
    </w:p>
    <w:p w:rsidR="00D222A1" w:rsidRDefault="00D222A1" w:rsidP="00DB5CBD">
      <w:pPr>
        <w:pStyle w:val="1"/>
        <w:keepNext w:val="0"/>
        <w:tabs>
          <w:tab w:val="left" w:pos="360"/>
        </w:tabs>
        <w:spacing w:after="0"/>
        <w:jc w:val="both"/>
        <w:rPr>
          <w:b w:val="0"/>
          <w:sz w:val="20"/>
          <w:szCs w:val="20"/>
        </w:rPr>
        <w:sectPr w:rsidR="00D222A1" w:rsidSect="00C64206">
          <w:headerReference w:type="even" r:id="rId26"/>
          <w:headerReference w:type="default" r:id="rId27"/>
          <w:headerReference w:type="first" r:id="rId28"/>
          <w:pgSz w:w="11906" w:h="16838"/>
          <w:pgMar w:top="510" w:right="1021" w:bottom="567" w:left="1247" w:header="709" w:footer="709" w:gutter="0"/>
          <w:cols w:space="708"/>
          <w:titlePg/>
          <w:docGrid w:linePitch="360"/>
        </w:sectPr>
      </w:pPr>
    </w:p>
    <w:p w:rsidR="00D222A1" w:rsidRPr="0016715F" w:rsidRDefault="00D222A1" w:rsidP="00891FC6">
      <w:pPr>
        <w:pStyle w:val="1"/>
        <w:keepNext w:val="0"/>
        <w:widowControl w:val="0"/>
        <w:numPr>
          <w:ilvl w:val="0"/>
          <w:numId w:val="37"/>
        </w:numPr>
        <w:spacing w:before="0" w:after="0"/>
        <w:ind w:left="0" w:firstLine="0"/>
        <w:jc w:val="both"/>
        <w:rPr>
          <w:caps/>
        </w:rPr>
      </w:pPr>
      <w:bookmarkStart w:id="35" w:name="_Toc500508245"/>
      <w:r w:rsidRPr="00F52084">
        <w:rPr>
          <w:caps/>
        </w:rPr>
        <w:lastRenderedPageBreak/>
        <w:t>ПОРЯДОК ОРГАНИЗАЦИИ И ПРОВЕДЕНИЯ УЧЕБНО-ТРЕНИРОВОЧНЫХ ЗАНЯТИЙ</w:t>
      </w:r>
      <w:bookmarkEnd w:id="35"/>
    </w:p>
    <w:p w:rsidR="006B29A0" w:rsidRPr="006B29A0" w:rsidRDefault="00D222A1" w:rsidP="006B29A0">
      <w:pPr>
        <w:widowControl w:val="0"/>
        <w:autoSpaceDE w:val="0"/>
        <w:autoSpaceDN w:val="0"/>
        <w:adjustRightInd w:val="0"/>
        <w:spacing w:before="240"/>
        <w:jc w:val="both"/>
      </w:pPr>
      <w:bookmarkStart w:id="36" w:name="п_3_1"/>
      <w:r>
        <w:t>3.</w:t>
      </w:r>
      <w:r w:rsidRPr="006B29A0">
        <w:t xml:space="preserve">1 </w:t>
      </w:r>
      <w:bookmarkEnd w:id="36"/>
      <w:r w:rsidR="006B29A0" w:rsidRPr="006B29A0">
        <w:t xml:space="preserve">Настоящая Инструкция устанавливает порядок проведения </w:t>
      </w:r>
      <w:r w:rsidR="006B29A0">
        <w:t>УТЗ</w:t>
      </w:r>
      <w:r w:rsidR="006B29A0" w:rsidRPr="006B29A0">
        <w:t xml:space="preserve"> по: </w:t>
      </w:r>
    </w:p>
    <w:p w:rsidR="006B29A0" w:rsidRPr="006B29A0" w:rsidRDefault="006B29A0" w:rsidP="006B29A0">
      <w:pPr>
        <w:numPr>
          <w:ilvl w:val="0"/>
          <w:numId w:val="43"/>
        </w:numPr>
        <w:tabs>
          <w:tab w:val="left" w:pos="851"/>
        </w:tabs>
        <w:spacing w:before="240"/>
        <w:ind w:left="851" w:hanging="284"/>
        <w:jc w:val="both"/>
        <w:rPr>
          <w:rStyle w:val="a5"/>
        </w:rPr>
      </w:pPr>
      <w:r w:rsidRPr="006B29A0">
        <w:rPr>
          <w:rFonts w:eastAsia="Calibri"/>
        </w:rPr>
        <w:t>планам мероприятий по локализации и ликвидации аварий - для ОПО III класса опасности, разработанных в соответствии</w:t>
      </w:r>
      <w:r w:rsidRPr="006B29A0">
        <w:t xml:space="preserve"> с </w:t>
      </w:r>
      <w:hyperlink r:id="rId29" w:tooltip="Ссылка на КонсультантПлюс" w:history="1">
        <w:r w:rsidRPr="006B29A0">
          <w:rPr>
            <w:rStyle w:val="a5"/>
            <w:iCs/>
          </w:rPr>
          <w:t xml:space="preserve">Положением о разработке планов мероприятий по локализации и ликвидации последствий аварий на опасных производственных объектах, </w:t>
        </w:r>
        <w:proofErr w:type="gramStart"/>
        <w:r w:rsidRPr="006B29A0">
          <w:rPr>
            <w:rStyle w:val="a5"/>
            <w:iCs/>
          </w:rPr>
          <w:t>утвержденное</w:t>
        </w:r>
        <w:proofErr w:type="gramEnd"/>
        <w:r w:rsidRPr="006B29A0">
          <w:rPr>
            <w:rStyle w:val="a5"/>
            <w:iCs/>
          </w:rPr>
          <w:t xml:space="preserve"> </w:t>
        </w:r>
      </w:hyperlink>
      <w:r w:rsidRPr="006B29A0">
        <w:rPr>
          <w:rStyle w:val="a5"/>
        </w:rPr>
        <w:t>Постановлением Правительства РФ от 26.08.2013 № 730;</w:t>
      </w:r>
    </w:p>
    <w:p w:rsidR="006B29A0" w:rsidRPr="006B29A0" w:rsidRDefault="006B29A0" w:rsidP="006B29A0">
      <w:pPr>
        <w:numPr>
          <w:ilvl w:val="0"/>
          <w:numId w:val="43"/>
        </w:numPr>
        <w:tabs>
          <w:tab w:val="left" w:pos="851"/>
        </w:tabs>
        <w:spacing w:before="240"/>
        <w:ind w:left="851" w:hanging="284"/>
        <w:jc w:val="both"/>
        <w:rPr>
          <w:rStyle w:val="a5"/>
        </w:rPr>
      </w:pPr>
      <w:r w:rsidRPr="006B29A0">
        <w:t xml:space="preserve">планам по ликвидации  аварий - для ОПО </w:t>
      </w:r>
      <w:r w:rsidRPr="006B29A0">
        <w:rPr>
          <w:lang w:val="en-US"/>
        </w:rPr>
        <w:t>IV</w:t>
      </w:r>
      <w:r w:rsidRPr="006B29A0">
        <w:t xml:space="preserve"> класса опасности, разработанных в соответствии с приложением №1 </w:t>
      </w:r>
      <w:hyperlink r:id="rId30" w:tooltip="Ссылка на КонсультантПлюс" w:history="1">
        <w:r w:rsidRPr="006B29A0">
          <w:rPr>
            <w:rStyle w:val="a5"/>
            <w:iCs/>
          </w:rPr>
          <w:t xml:space="preserve">Федеральных норм и правил в области промышленной безопасности «Правила безопасности в нефтяной и газовой промышленности», утвержденных </w:t>
        </w:r>
      </w:hyperlink>
      <w:hyperlink r:id="rId31" w:tooltip="Ссылка на КонсультантПлюс" w:history="1">
        <w:r w:rsidRPr="006B29A0">
          <w:rPr>
            <w:rStyle w:val="a5"/>
            <w:iCs/>
          </w:rPr>
          <w:t xml:space="preserve">Приказом </w:t>
        </w:r>
        <w:proofErr w:type="spellStart"/>
        <w:r w:rsidRPr="006B29A0">
          <w:rPr>
            <w:rStyle w:val="a5"/>
            <w:iCs/>
          </w:rPr>
          <w:t>Ростехнадзора</w:t>
        </w:r>
        <w:proofErr w:type="spellEnd"/>
        <w:r w:rsidRPr="006B29A0">
          <w:rPr>
            <w:rStyle w:val="a5"/>
            <w:iCs/>
          </w:rPr>
          <w:t xml:space="preserve">  от 12.03.2013 № 101.</w:t>
        </w:r>
      </w:hyperlink>
    </w:p>
    <w:p w:rsidR="00D222A1" w:rsidRPr="006B29A0" w:rsidRDefault="006B29A0" w:rsidP="006B29A0">
      <w:pPr>
        <w:widowControl w:val="0"/>
        <w:autoSpaceDE w:val="0"/>
        <w:autoSpaceDN w:val="0"/>
        <w:adjustRightInd w:val="0"/>
        <w:spacing w:before="240"/>
        <w:jc w:val="both"/>
        <w:rPr>
          <w:sz w:val="32"/>
        </w:rPr>
      </w:pPr>
      <w:r w:rsidRPr="006B29A0">
        <w:rPr>
          <w:szCs w:val="20"/>
        </w:rPr>
        <w:t xml:space="preserve">Планы, указанные в п. </w:t>
      </w:r>
      <w:hyperlink w:anchor="п_3_1" w:history="1">
        <w:r w:rsidRPr="006B29A0">
          <w:rPr>
            <w:rStyle w:val="a5"/>
            <w:szCs w:val="20"/>
          </w:rPr>
          <w:t>3.1</w:t>
        </w:r>
      </w:hyperlink>
      <w:r w:rsidRPr="006B29A0">
        <w:rPr>
          <w:szCs w:val="20"/>
        </w:rPr>
        <w:t xml:space="preserve"> настоящей Инструкции разрабатываются структурными подразделениями процессных управлений Общества, а также, подрядными организациями, осуществляющими работы по соответствующим договорам подряда на ОПО, принадлежащих Обществу.</w:t>
      </w:r>
    </w:p>
    <w:p w:rsidR="00D222A1" w:rsidRDefault="00D222A1" w:rsidP="00F52084">
      <w:pPr>
        <w:widowControl w:val="0"/>
        <w:autoSpaceDE w:val="0"/>
        <w:autoSpaceDN w:val="0"/>
        <w:adjustRightInd w:val="0"/>
        <w:spacing w:before="240"/>
        <w:jc w:val="both"/>
      </w:pPr>
      <w:r>
        <w:t>3.2</w:t>
      </w:r>
      <w:proofErr w:type="gramStart"/>
      <w:r w:rsidRPr="009148D5">
        <w:t xml:space="preserve"> П</w:t>
      </w:r>
      <w:proofErr w:type="gramEnd"/>
      <w:r w:rsidRPr="009148D5">
        <w:t xml:space="preserve">ри проведении </w:t>
      </w:r>
      <w:r w:rsidR="006B29A0">
        <w:t>УТЗ</w:t>
      </w:r>
      <w:r w:rsidRPr="009148D5">
        <w:t xml:space="preserve"> по ПЛА используется оперативная и графическая части ПЛА и приложения к ПЛА (при наличии).</w:t>
      </w:r>
    </w:p>
    <w:p w:rsidR="00D222A1" w:rsidRPr="009148D5" w:rsidRDefault="00D222A1" w:rsidP="00F52084">
      <w:pPr>
        <w:widowControl w:val="0"/>
        <w:autoSpaceDE w:val="0"/>
        <w:autoSpaceDN w:val="0"/>
        <w:adjustRightInd w:val="0"/>
        <w:spacing w:before="240"/>
        <w:jc w:val="both"/>
      </w:pPr>
      <w:r>
        <w:t>3.3</w:t>
      </w:r>
      <w:r w:rsidRPr="009148D5">
        <w:t xml:space="preserve"> </w:t>
      </w:r>
      <w:r w:rsidR="006B29A0" w:rsidRPr="006B29A0">
        <w:t xml:space="preserve">УТЗ ПЛА проводятся с целью оценки действия персонала по предупреждению аварий, а в </w:t>
      </w:r>
      <w:proofErr w:type="gramStart"/>
      <w:r w:rsidR="006B29A0" w:rsidRPr="006B29A0">
        <w:t>случае</w:t>
      </w:r>
      <w:proofErr w:type="gramEnd"/>
      <w:r w:rsidR="006B29A0" w:rsidRPr="006B29A0">
        <w:t xml:space="preserve"> их возникновения - по локализации и максимальному снижению тяжести последствий, а также оценки технических системы и средств, используемых при этом.</w:t>
      </w:r>
    </w:p>
    <w:p w:rsidR="00D222A1" w:rsidRPr="009148D5" w:rsidRDefault="00D222A1" w:rsidP="00F52084">
      <w:pPr>
        <w:widowControl w:val="0"/>
        <w:autoSpaceDE w:val="0"/>
        <w:autoSpaceDN w:val="0"/>
        <w:adjustRightInd w:val="0"/>
        <w:spacing w:before="240"/>
        <w:jc w:val="both"/>
      </w:pPr>
      <w:r>
        <w:t>3.4</w:t>
      </w:r>
      <w:proofErr w:type="gramStart"/>
      <w:r w:rsidRPr="009148D5">
        <w:t xml:space="preserve"> П</w:t>
      </w:r>
      <w:proofErr w:type="gramEnd"/>
      <w:r w:rsidRPr="009148D5">
        <w:t xml:space="preserve">ри проведении </w:t>
      </w:r>
      <w:r w:rsidR="006B29A0">
        <w:t>УТЗ</w:t>
      </w:r>
      <w:r w:rsidRPr="009148D5">
        <w:t xml:space="preserve"> по ПЛА проверяется готовность структурных подразделений Общества, эксплуатирующих ОПО и подрядных организаций, осуществляющих работы на ОПО Общества по соответствующим договорам подряда (далее – подрядная организация), к действиям по локализации и ликвидации последствий аварии.</w:t>
      </w:r>
    </w:p>
    <w:p w:rsidR="00D222A1" w:rsidRPr="009148D5" w:rsidRDefault="00D222A1" w:rsidP="00F52084">
      <w:pPr>
        <w:widowControl w:val="0"/>
        <w:autoSpaceDE w:val="0"/>
        <w:autoSpaceDN w:val="0"/>
        <w:adjustRightInd w:val="0"/>
        <w:spacing w:before="240"/>
        <w:jc w:val="both"/>
      </w:pPr>
      <w:r>
        <w:t>3.5</w:t>
      </w:r>
      <w:proofErr w:type="gramStart"/>
      <w:r>
        <w:t xml:space="preserve"> </w:t>
      </w:r>
      <w:r w:rsidRPr="009148D5">
        <w:t>П</w:t>
      </w:r>
      <w:proofErr w:type="gramEnd"/>
      <w:r w:rsidRPr="009148D5">
        <w:t xml:space="preserve">ри проведении </w:t>
      </w:r>
      <w:r w:rsidR="006B29A0">
        <w:t>УТЗ</w:t>
      </w:r>
      <w:r w:rsidRPr="009148D5">
        <w:t xml:space="preserve"> проверяются:</w:t>
      </w:r>
    </w:p>
    <w:p w:rsidR="00D222A1" w:rsidRPr="009148D5" w:rsidRDefault="00D222A1" w:rsidP="00F52084">
      <w:pPr>
        <w:pStyle w:val="af9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adjustRightInd w:val="0"/>
        <w:spacing w:before="240"/>
        <w:ind w:left="85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148D5">
        <w:rPr>
          <w:rFonts w:ascii="Times New Roman" w:hAnsi="Times New Roman"/>
          <w:sz w:val="24"/>
          <w:szCs w:val="24"/>
        </w:rPr>
        <w:t>возможность осуществления мероприятий по локализации аварии и ликвидации ее последствий;</w:t>
      </w:r>
    </w:p>
    <w:p w:rsidR="00D222A1" w:rsidRPr="009148D5" w:rsidRDefault="00D222A1" w:rsidP="00F52084">
      <w:pPr>
        <w:pStyle w:val="af9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adjustRightInd w:val="0"/>
        <w:spacing w:before="240"/>
        <w:ind w:left="85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148D5">
        <w:rPr>
          <w:rFonts w:ascii="Times New Roman" w:hAnsi="Times New Roman"/>
          <w:sz w:val="24"/>
          <w:szCs w:val="24"/>
        </w:rPr>
        <w:t>знание работниками организации своих действий при авариях и инцидентах;</w:t>
      </w:r>
    </w:p>
    <w:p w:rsidR="00D222A1" w:rsidRPr="009148D5" w:rsidRDefault="00D222A1" w:rsidP="003142F7">
      <w:pPr>
        <w:pStyle w:val="af9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adjustRightInd w:val="0"/>
        <w:spacing w:before="240"/>
        <w:ind w:left="85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148D5">
        <w:rPr>
          <w:rFonts w:ascii="Times New Roman" w:hAnsi="Times New Roman"/>
          <w:sz w:val="24"/>
          <w:szCs w:val="24"/>
        </w:rPr>
        <w:t>состояние систем связи, оповещения и определения местоположения людей, застигнутых аварией.</w:t>
      </w:r>
    </w:p>
    <w:p w:rsidR="003142F7" w:rsidRPr="000D1BEA" w:rsidRDefault="00D222A1" w:rsidP="003142F7">
      <w:pPr>
        <w:widowControl w:val="0"/>
        <w:autoSpaceDE w:val="0"/>
        <w:autoSpaceDN w:val="0"/>
        <w:adjustRightInd w:val="0"/>
        <w:spacing w:before="240"/>
        <w:jc w:val="both"/>
      </w:pPr>
      <w:r>
        <w:t>3.6</w:t>
      </w:r>
      <w:r w:rsidRPr="009148D5">
        <w:t xml:space="preserve"> </w:t>
      </w:r>
      <w:r w:rsidR="003142F7" w:rsidRPr="005B3DD8">
        <w:rPr>
          <w:b/>
        </w:rPr>
        <w:t xml:space="preserve">Ежемесячно на </w:t>
      </w:r>
      <w:r w:rsidR="003142F7" w:rsidRPr="000D1BEA">
        <w:rPr>
          <w:b/>
        </w:rPr>
        <w:t>второй</w:t>
      </w:r>
      <w:r w:rsidR="003142F7" w:rsidRPr="005B3DD8">
        <w:rPr>
          <w:b/>
        </w:rPr>
        <w:t xml:space="preserve"> день при смене вахты</w:t>
      </w:r>
      <w:r w:rsidR="003142F7">
        <w:t xml:space="preserve"> (при работе на ОПО вахтовым методом) </w:t>
      </w:r>
      <w:r w:rsidR="003142F7" w:rsidRPr="000D1BEA">
        <w:t xml:space="preserve">руководитель структурного подразделения Общества, эксплуатирующего ОПО (в подрядной организации - ответственный руководитель работ на ОПО) проводит ознакомление подчиненных работников  с ПЛА, с проведением опроса по знанию позиций ПЛА. </w:t>
      </w:r>
    </w:p>
    <w:p w:rsidR="00D222A1" w:rsidRDefault="003142F7" w:rsidP="003142F7">
      <w:pPr>
        <w:widowControl w:val="0"/>
        <w:autoSpaceDE w:val="0"/>
        <w:autoSpaceDN w:val="0"/>
        <w:adjustRightInd w:val="0"/>
        <w:spacing w:before="240"/>
        <w:jc w:val="both"/>
      </w:pPr>
      <w:r w:rsidRPr="000D1BEA">
        <w:t xml:space="preserve">Руководитель структурного подразделения Общества (в подрядной организации - ответственный руководитель работ на ОПО) проводит </w:t>
      </w:r>
      <w:r w:rsidR="006B29A0">
        <w:t>УТЗ</w:t>
      </w:r>
      <w:r w:rsidRPr="000D1BEA">
        <w:t xml:space="preserve"> по ПЛА </w:t>
      </w:r>
      <w:r w:rsidRPr="000D1BEA">
        <w:rPr>
          <w:b/>
        </w:rPr>
        <w:t>ежемесячно на</w:t>
      </w:r>
      <w:r w:rsidRPr="00B34B9C">
        <w:rPr>
          <w:b/>
          <w:color w:val="FF0000"/>
        </w:rPr>
        <w:t xml:space="preserve"> </w:t>
      </w:r>
      <w:r w:rsidRPr="000D1BEA">
        <w:rPr>
          <w:b/>
        </w:rPr>
        <w:t xml:space="preserve">третий </w:t>
      </w:r>
      <w:r w:rsidRPr="005B3DD8">
        <w:rPr>
          <w:b/>
        </w:rPr>
        <w:t>день при смене вахты</w:t>
      </w:r>
      <w:r w:rsidRPr="005B3DD8">
        <w:t xml:space="preserve"> (при работе на ОПО вахтовым методом). </w:t>
      </w:r>
      <w:r w:rsidR="006B29A0">
        <w:t>УТЗ</w:t>
      </w:r>
      <w:r w:rsidRPr="005B3DD8">
        <w:t xml:space="preserve"> проводятся в разное </w:t>
      </w:r>
      <w:r w:rsidRPr="005B3DD8">
        <w:lastRenderedPageBreak/>
        <w:t>время суток.</w:t>
      </w:r>
    </w:p>
    <w:p w:rsidR="00D222A1" w:rsidRPr="009148D5" w:rsidRDefault="00D222A1" w:rsidP="007474E0">
      <w:pPr>
        <w:widowControl w:val="0"/>
        <w:autoSpaceDE w:val="0"/>
        <w:autoSpaceDN w:val="0"/>
        <w:adjustRightInd w:val="0"/>
        <w:spacing w:before="240"/>
        <w:jc w:val="both"/>
      </w:pPr>
      <w:bookmarkStart w:id="37" w:name="п_3_7"/>
      <w:r>
        <w:t>3.7</w:t>
      </w:r>
      <w:r w:rsidRPr="009148D5">
        <w:t xml:space="preserve"> </w:t>
      </w:r>
      <w:bookmarkEnd w:id="37"/>
      <w:r w:rsidR="006B29A0">
        <w:t>УТЗ</w:t>
      </w:r>
      <w:r>
        <w:t xml:space="preserve"> </w:t>
      </w:r>
      <w:r w:rsidRPr="009148D5">
        <w:t>проводятся по графику, утвержденному главным инженером Общества и техническим руководителем (главным инженером) подрядной организации.</w:t>
      </w:r>
    </w:p>
    <w:p w:rsidR="006B29A0" w:rsidRPr="006B29A0" w:rsidRDefault="00D222A1" w:rsidP="006B29A0">
      <w:pPr>
        <w:widowControl w:val="0"/>
        <w:autoSpaceDE w:val="0"/>
        <w:autoSpaceDN w:val="0"/>
        <w:adjustRightInd w:val="0"/>
        <w:spacing w:before="240"/>
        <w:jc w:val="both"/>
      </w:pPr>
      <w:r w:rsidRPr="006B29A0">
        <w:t xml:space="preserve">3.8 </w:t>
      </w:r>
      <w:r w:rsidR="006B29A0" w:rsidRPr="006B29A0">
        <w:t xml:space="preserve">В Подрядных </w:t>
      </w:r>
      <w:proofErr w:type="gramStart"/>
      <w:r w:rsidR="006B29A0" w:rsidRPr="006B29A0">
        <w:t>организациях</w:t>
      </w:r>
      <w:proofErr w:type="gramEnd"/>
      <w:r w:rsidR="006B29A0" w:rsidRPr="006B29A0">
        <w:t>, осуществляющих бурение, освоение и ремонт скважин, разрабатывается график УТЗ «ВЫБРОС».</w:t>
      </w:r>
    </w:p>
    <w:p w:rsidR="00D222A1" w:rsidRPr="006B29A0" w:rsidRDefault="006B29A0" w:rsidP="006B29A0">
      <w:pPr>
        <w:widowControl w:val="0"/>
        <w:autoSpaceDE w:val="0"/>
        <w:autoSpaceDN w:val="0"/>
        <w:adjustRightInd w:val="0"/>
        <w:spacing w:before="240"/>
        <w:jc w:val="both"/>
      </w:pPr>
      <w:r w:rsidRPr="006B29A0">
        <w:t>УТЗ «ВЫБРОС» проводятся с каждым составом вахты указанных  подрядных организаций, а так же в обязательном порядке при осуществлении проверок противофонтанной безопасности представителями  Общества и районным инженером противофонтанной безопасности по условиям заключенного договора.</w:t>
      </w:r>
    </w:p>
    <w:p w:rsidR="00D222A1" w:rsidRDefault="00D222A1" w:rsidP="00F52084">
      <w:pPr>
        <w:widowControl w:val="0"/>
        <w:autoSpaceDE w:val="0"/>
        <w:autoSpaceDN w:val="0"/>
        <w:adjustRightInd w:val="0"/>
        <w:spacing w:before="240"/>
        <w:jc w:val="both"/>
      </w:pPr>
      <w:r>
        <w:t>3.9</w:t>
      </w:r>
      <w:r w:rsidRPr="009148D5">
        <w:t xml:space="preserve"> График проведения </w:t>
      </w:r>
      <w:r w:rsidR="00B17DCF">
        <w:t>УТЗ</w:t>
      </w:r>
      <w:r w:rsidRPr="009148D5">
        <w:t xml:space="preserve"> составляется руководителем структурного подразделения Общества, эксплуатирующего ОПО (в подрядной организации - ответственным руководителем работ на ОПО) на один календарный год и утверждается в соответствии с п. </w:t>
      </w:r>
      <w:hyperlink w:anchor="п_3_7" w:history="1">
        <w:r w:rsidRPr="003455CD">
          <w:rPr>
            <w:rStyle w:val="a5"/>
          </w:rPr>
          <w:t>3.7</w:t>
        </w:r>
      </w:hyperlink>
      <w:r w:rsidRPr="009148D5">
        <w:t xml:space="preserve"> настоящей Инструкции не позднее 15-ти календарных дней до наступления нового календарного года.</w:t>
      </w:r>
    </w:p>
    <w:p w:rsidR="00D222A1" w:rsidRDefault="00D222A1" w:rsidP="00593667">
      <w:pPr>
        <w:widowControl w:val="0"/>
        <w:autoSpaceDE w:val="0"/>
        <w:autoSpaceDN w:val="0"/>
        <w:adjustRightInd w:val="0"/>
        <w:spacing w:before="240"/>
        <w:jc w:val="both"/>
      </w:pPr>
      <w:r>
        <w:t xml:space="preserve">3.9.1 Внеочередные </w:t>
      </w:r>
      <w:r w:rsidR="00B17DCF">
        <w:t>УТЗ</w:t>
      </w:r>
      <w:r>
        <w:t xml:space="preserve"> </w:t>
      </w:r>
      <w:proofErr w:type="gramStart"/>
      <w:r>
        <w:t>предусматриваются и проводятся</w:t>
      </w:r>
      <w:proofErr w:type="gramEnd"/>
      <w:r w:rsidRPr="009148D5">
        <w:t xml:space="preserve"> </w:t>
      </w:r>
      <w:r>
        <w:t>(после проведения проверки</w:t>
      </w:r>
      <w:r w:rsidRPr="009148D5">
        <w:t xml:space="preserve"> знаний ПЛА</w:t>
      </w:r>
      <w:r>
        <w:t xml:space="preserve"> персоналом) </w:t>
      </w:r>
      <w:r w:rsidRPr="009148D5">
        <w:t>при внесении изменений в ПЛА, при переводе работников организации на другое рабочее место</w:t>
      </w:r>
      <w:r>
        <w:t xml:space="preserve"> (прием новых работников), в случае</w:t>
      </w:r>
      <w:r w:rsidRPr="009148D5">
        <w:t xml:space="preserve"> неквалифицированных действий </w:t>
      </w:r>
      <w:r>
        <w:t xml:space="preserve">работников </w:t>
      </w:r>
      <w:r w:rsidRPr="009148D5">
        <w:t xml:space="preserve">при проведении </w:t>
      </w:r>
      <w:r w:rsidR="00B17DCF">
        <w:t>УТЗ</w:t>
      </w:r>
      <w:r w:rsidRPr="009148D5">
        <w:t xml:space="preserve">, а также по предложениям территориальных органов </w:t>
      </w:r>
      <w:proofErr w:type="spellStart"/>
      <w:r w:rsidRPr="009148D5">
        <w:t>Ростехнадзора</w:t>
      </w:r>
      <w:proofErr w:type="spellEnd"/>
      <w:r w:rsidRPr="009148D5">
        <w:t>.</w:t>
      </w:r>
    </w:p>
    <w:p w:rsidR="00D222A1" w:rsidRPr="009148D5" w:rsidRDefault="00D222A1" w:rsidP="00F52084">
      <w:pPr>
        <w:widowControl w:val="0"/>
        <w:autoSpaceDE w:val="0"/>
        <w:autoSpaceDN w:val="0"/>
        <w:adjustRightInd w:val="0"/>
        <w:spacing w:before="240"/>
        <w:jc w:val="both"/>
      </w:pPr>
      <w:r>
        <w:t>3.9.2</w:t>
      </w:r>
      <w:proofErr w:type="gramStart"/>
      <w:r>
        <w:t xml:space="preserve"> </w:t>
      </w:r>
      <w:r w:rsidRPr="009148D5">
        <w:t>П</w:t>
      </w:r>
      <w:proofErr w:type="gramEnd"/>
      <w:r w:rsidRPr="009148D5">
        <w:t xml:space="preserve">ри неудовлетворительных результатах </w:t>
      </w:r>
      <w:r w:rsidR="006B29A0">
        <w:t>УТЗ</w:t>
      </w:r>
      <w:r>
        <w:t>, предусматривается</w:t>
      </w:r>
      <w:r w:rsidRPr="009148D5">
        <w:t xml:space="preserve"> их повторное проведение </w:t>
      </w:r>
      <w:r w:rsidRPr="00593667">
        <w:rPr>
          <w:b/>
          <w:bCs/>
        </w:rPr>
        <w:t>в течение 14 рабочих дней</w:t>
      </w:r>
      <w:r w:rsidRPr="009148D5">
        <w:t xml:space="preserve"> после детального изучения допущенных ошибок.</w:t>
      </w:r>
    </w:p>
    <w:p w:rsidR="00D222A1" w:rsidRDefault="00D222A1" w:rsidP="00F52084">
      <w:pPr>
        <w:widowControl w:val="0"/>
        <w:autoSpaceDE w:val="0"/>
        <w:autoSpaceDN w:val="0"/>
        <w:adjustRightInd w:val="0"/>
        <w:spacing w:before="240"/>
        <w:jc w:val="both"/>
      </w:pPr>
      <w:r>
        <w:t>3.9.3</w:t>
      </w:r>
      <w:proofErr w:type="gramStart"/>
      <w:r>
        <w:t xml:space="preserve"> </w:t>
      </w:r>
      <w:r w:rsidRPr="001938E1">
        <w:t>П</w:t>
      </w:r>
      <w:proofErr w:type="gramEnd"/>
      <w:r w:rsidRPr="001938E1">
        <w:t xml:space="preserve">осле внесения в ПЛА изменений и дополнений предусматривается изучение изменений и дополнений руководителями, специалистами и производственным персоналом организации, личным составом специализированных служб, привлекаемых в соответствии с оперативной частью к работам по локализации и ликвидации аварий. После обучения в установленном </w:t>
      </w:r>
      <w:proofErr w:type="gramStart"/>
      <w:r w:rsidRPr="001938E1">
        <w:t>порядке</w:t>
      </w:r>
      <w:proofErr w:type="gramEnd"/>
      <w:r w:rsidRPr="001938E1">
        <w:t xml:space="preserve"> предусматривается </w:t>
      </w:r>
      <w:r w:rsidRPr="004E3355">
        <w:rPr>
          <w:b/>
        </w:rPr>
        <w:t>внеочередной инструктаж</w:t>
      </w:r>
      <w:r w:rsidRPr="004E3355">
        <w:t>.</w:t>
      </w:r>
    </w:p>
    <w:p w:rsidR="003142F7" w:rsidRPr="002704C0" w:rsidRDefault="00D222A1" w:rsidP="003142F7">
      <w:pPr>
        <w:widowControl w:val="0"/>
        <w:autoSpaceDE w:val="0"/>
        <w:autoSpaceDN w:val="0"/>
        <w:adjustRightInd w:val="0"/>
        <w:spacing w:before="240"/>
        <w:jc w:val="both"/>
      </w:pPr>
      <w:r>
        <w:t xml:space="preserve">3.10 </w:t>
      </w:r>
      <w:r w:rsidR="006B29A0">
        <w:t>УТЗ</w:t>
      </w:r>
      <w:r w:rsidR="003142F7" w:rsidRPr="009148D5">
        <w:t xml:space="preserve"> должны учитывать все возможные аварийные ситуации, указанные в оперативной части ПЛА. Конкретную тему проведения тренировки определяет руководитель структурного подразделения Общества, эксплуатирующего ОПО (в подрядной организации - ответственный руководитель работ на ОПО).</w:t>
      </w:r>
      <w:r w:rsidR="003142F7">
        <w:t xml:space="preserve"> </w:t>
      </w:r>
      <w:r w:rsidR="00B17DCF">
        <w:t>УТЗ</w:t>
      </w:r>
      <w:r w:rsidR="003142F7">
        <w:t xml:space="preserve"> проводятся по одной или нескольким </w:t>
      </w:r>
      <w:r w:rsidR="003142F7" w:rsidRPr="009148D5">
        <w:t>позициям оперативной части ПЛА</w:t>
      </w:r>
      <w:r w:rsidR="003142F7">
        <w:t xml:space="preserve">, </w:t>
      </w:r>
      <w:r w:rsidR="003142F7" w:rsidRPr="000D1BEA">
        <w:t xml:space="preserve">на основании плана проведения </w:t>
      </w:r>
      <w:r w:rsidR="006B29A0">
        <w:t>УТЗ</w:t>
      </w:r>
      <w:r w:rsidR="003142F7" w:rsidRPr="000D1BEA">
        <w:t xml:space="preserve"> по ПЛА, разрабатываемого руководителем структурного подразделения Общества, эксплуатирующего ОПО (в подрядной организации - ответственный руководитель работ на ОПО), </w:t>
      </w:r>
      <w:r w:rsidR="003142F7" w:rsidRPr="000D1BEA">
        <w:rPr>
          <w:b/>
        </w:rPr>
        <w:t xml:space="preserve">не позднее одного рабочего дня до даты проведения </w:t>
      </w:r>
      <w:r w:rsidR="00B17DCF" w:rsidRPr="00B17DCF">
        <w:rPr>
          <w:b/>
        </w:rPr>
        <w:t>УТЗ</w:t>
      </w:r>
      <w:r w:rsidR="003142F7" w:rsidRPr="000D1BEA">
        <w:rPr>
          <w:b/>
        </w:rPr>
        <w:t>.</w:t>
      </w:r>
      <w:r w:rsidR="003142F7" w:rsidRPr="000D1BEA">
        <w:t xml:space="preserve"> Информация о месте и времени начала и окончания проведения </w:t>
      </w:r>
      <w:r w:rsidR="00B17DCF">
        <w:t>УТЗ</w:t>
      </w:r>
      <w:r w:rsidR="003142F7" w:rsidRPr="000D1BEA">
        <w:t xml:space="preserve"> доводится до ЦИТС на ЮТМ.</w:t>
      </w:r>
    </w:p>
    <w:p w:rsidR="003142F7" w:rsidRPr="003142F7" w:rsidRDefault="003142F7" w:rsidP="003142F7">
      <w:pPr>
        <w:widowControl w:val="0"/>
        <w:autoSpaceDE w:val="0"/>
        <w:autoSpaceDN w:val="0"/>
        <w:adjustRightInd w:val="0"/>
        <w:spacing w:before="240"/>
        <w:jc w:val="both"/>
      </w:pPr>
      <w:r w:rsidRPr="009148D5">
        <w:t xml:space="preserve">Проведение </w:t>
      </w:r>
      <w:r w:rsidR="006B29A0">
        <w:t>УТЗ</w:t>
      </w:r>
      <w:r w:rsidRPr="009148D5">
        <w:t xml:space="preserve"> по ПЛА </w:t>
      </w:r>
      <w:r w:rsidRPr="004E3355">
        <w:rPr>
          <w:b/>
        </w:rPr>
        <w:t>не должно вызывать нарушений технологического процесса ведения работ и готовности работников к ликвидации аварии</w:t>
      </w:r>
      <w:r w:rsidRPr="004E3355">
        <w:t>.</w:t>
      </w:r>
    </w:p>
    <w:p w:rsidR="00D222A1" w:rsidRPr="009148D5" w:rsidRDefault="00D222A1" w:rsidP="00F52084">
      <w:pPr>
        <w:widowControl w:val="0"/>
        <w:autoSpaceDE w:val="0"/>
        <w:autoSpaceDN w:val="0"/>
        <w:adjustRightInd w:val="0"/>
        <w:spacing w:before="240"/>
        <w:jc w:val="both"/>
      </w:pPr>
      <w:r>
        <w:t xml:space="preserve">3.11 </w:t>
      </w:r>
      <w:r w:rsidRPr="009148D5">
        <w:t xml:space="preserve">Проведение </w:t>
      </w:r>
      <w:r w:rsidR="006B29A0">
        <w:t>УТЗ</w:t>
      </w:r>
      <w:r w:rsidRPr="009148D5">
        <w:t xml:space="preserve"> по ПЛА предусматривается с участием производственного персонала, членов специализированных служб, пожарной охраны, медико-санитарной и других служб, в случае, когда их действия предусматриваются оперативной частью ПЛА.</w:t>
      </w:r>
    </w:p>
    <w:p w:rsidR="00D222A1" w:rsidRPr="009148D5" w:rsidRDefault="00D222A1" w:rsidP="00F52084">
      <w:pPr>
        <w:widowControl w:val="0"/>
        <w:autoSpaceDE w:val="0"/>
        <w:autoSpaceDN w:val="0"/>
        <w:adjustRightInd w:val="0"/>
        <w:spacing w:before="240"/>
        <w:jc w:val="both"/>
      </w:pPr>
      <w:bookmarkStart w:id="38" w:name="п_3_12"/>
      <w:r>
        <w:t>3.12</w:t>
      </w:r>
      <w:proofErr w:type="gramStart"/>
      <w:r>
        <w:t xml:space="preserve"> </w:t>
      </w:r>
      <w:bookmarkEnd w:id="38"/>
      <w:r w:rsidR="007C4A49" w:rsidRPr="009148D5">
        <w:t>П</w:t>
      </w:r>
      <w:proofErr w:type="gramEnd"/>
      <w:r w:rsidR="007C4A49" w:rsidRPr="009148D5">
        <w:t xml:space="preserve">ри проведении </w:t>
      </w:r>
      <w:r w:rsidR="006B29A0">
        <w:t>УТЗ</w:t>
      </w:r>
      <w:r w:rsidR="007C4A49" w:rsidRPr="009148D5">
        <w:t xml:space="preserve"> по ПЛА одновременно проводятся пожарно-тактические занятия </w:t>
      </w:r>
      <w:r w:rsidR="007C4A49" w:rsidRPr="009148D5">
        <w:lastRenderedPageBreak/>
        <w:t xml:space="preserve">по планам </w:t>
      </w:r>
      <w:r w:rsidR="007C4A49">
        <w:t>пожарных подразделений ООО «РН-П</w:t>
      </w:r>
      <w:r w:rsidR="007C4A49" w:rsidRPr="009148D5">
        <w:t>ожарная безопасность»</w:t>
      </w:r>
      <w:r w:rsidR="007C4A49">
        <w:t>,</w:t>
      </w:r>
      <w:r w:rsidR="007C4A49" w:rsidRPr="009148D5">
        <w:t xml:space="preserve"> соответствии с мероприятиями и в порядке, предусмотренными ПЛА.</w:t>
      </w:r>
    </w:p>
    <w:p w:rsidR="00B17DCF" w:rsidRPr="00B17DCF" w:rsidRDefault="00D222A1" w:rsidP="00B17DCF">
      <w:pPr>
        <w:pStyle w:val="a"/>
        <w:numPr>
          <w:ilvl w:val="0"/>
          <w:numId w:val="0"/>
        </w:numPr>
        <w:spacing w:before="240"/>
        <w:ind w:right="-57"/>
        <w:rPr>
          <w:szCs w:val="28"/>
        </w:rPr>
      </w:pPr>
      <w:bookmarkStart w:id="39" w:name="п_3_13"/>
      <w:r w:rsidRPr="00B17DCF">
        <w:rPr>
          <w:szCs w:val="28"/>
        </w:rPr>
        <w:t xml:space="preserve">3.13 </w:t>
      </w:r>
      <w:bookmarkEnd w:id="39"/>
      <w:r w:rsidR="00B17DCF" w:rsidRPr="00B17DCF">
        <w:rPr>
          <w:szCs w:val="28"/>
        </w:rPr>
        <w:t>Тренировки по ПЛА проводятся непосредственно под руководством:</w:t>
      </w:r>
    </w:p>
    <w:p w:rsidR="00B17DCF" w:rsidRPr="00B17DCF" w:rsidRDefault="00B17DCF" w:rsidP="00B17DCF">
      <w:pPr>
        <w:numPr>
          <w:ilvl w:val="0"/>
          <w:numId w:val="43"/>
        </w:numPr>
        <w:tabs>
          <w:tab w:val="left" w:pos="851"/>
        </w:tabs>
        <w:spacing w:before="240"/>
        <w:ind w:left="851" w:hanging="284"/>
        <w:jc w:val="both"/>
        <w:rPr>
          <w:rFonts w:eastAsia="Calibri"/>
          <w:szCs w:val="28"/>
        </w:rPr>
      </w:pPr>
      <w:r w:rsidRPr="00B17DCF">
        <w:rPr>
          <w:rFonts w:eastAsia="Calibri"/>
          <w:szCs w:val="28"/>
        </w:rPr>
        <w:t>руководителя СП, эксплуатирующего ОПО;</w:t>
      </w:r>
    </w:p>
    <w:p w:rsidR="00B17DCF" w:rsidRPr="00B17DCF" w:rsidRDefault="00B17DCF" w:rsidP="00B17DCF">
      <w:pPr>
        <w:numPr>
          <w:ilvl w:val="0"/>
          <w:numId w:val="43"/>
        </w:numPr>
        <w:tabs>
          <w:tab w:val="left" w:pos="851"/>
        </w:tabs>
        <w:spacing w:before="240"/>
        <w:ind w:left="851" w:hanging="284"/>
        <w:jc w:val="both"/>
        <w:rPr>
          <w:rFonts w:eastAsia="Calibri"/>
          <w:szCs w:val="28"/>
        </w:rPr>
      </w:pPr>
      <w:r w:rsidRPr="00B17DCF">
        <w:rPr>
          <w:rFonts w:eastAsia="Calibri"/>
          <w:szCs w:val="28"/>
        </w:rPr>
        <w:t xml:space="preserve">в Подрядных </w:t>
      </w:r>
      <w:proofErr w:type="gramStart"/>
      <w:r w:rsidRPr="00B17DCF">
        <w:rPr>
          <w:rFonts w:eastAsia="Calibri"/>
          <w:szCs w:val="28"/>
        </w:rPr>
        <w:t>организациях</w:t>
      </w:r>
      <w:proofErr w:type="gramEnd"/>
      <w:r w:rsidRPr="00B17DCF">
        <w:rPr>
          <w:rFonts w:eastAsia="Calibri"/>
          <w:szCs w:val="28"/>
        </w:rPr>
        <w:t xml:space="preserve"> - ответственного руководителя работ на ОПО;</w:t>
      </w:r>
    </w:p>
    <w:p w:rsidR="00B17DCF" w:rsidRDefault="00B17DCF" w:rsidP="00B17DCF">
      <w:pPr>
        <w:numPr>
          <w:ilvl w:val="0"/>
          <w:numId w:val="43"/>
        </w:numPr>
        <w:tabs>
          <w:tab w:val="left" w:pos="851"/>
        </w:tabs>
        <w:spacing w:before="240"/>
        <w:ind w:left="851" w:hanging="284"/>
        <w:jc w:val="both"/>
        <w:rPr>
          <w:rFonts w:eastAsia="Calibri"/>
          <w:szCs w:val="28"/>
        </w:rPr>
      </w:pPr>
      <w:r w:rsidRPr="00B17DCF">
        <w:rPr>
          <w:rFonts w:eastAsia="Calibri"/>
          <w:szCs w:val="28"/>
        </w:rPr>
        <w:t xml:space="preserve">в Подрядных организациях, </w:t>
      </w:r>
      <w:r w:rsidRPr="00B17DCF">
        <w:rPr>
          <w:szCs w:val="28"/>
        </w:rPr>
        <w:t>бурение, освоение и ремонт скважин</w:t>
      </w:r>
      <w:r w:rsidRPr="00B17DCF">
        <w:rPr>
          <w:rFonts w:eastAsia="Calibri"/>
          <w:szCs w:val="28"/>
        </w:rPr>
        <w:t xml:space="preserve"> - под руководством </w:t>
      </w:r>
      <w:proofErr w:type="gramStart"/>
      <w:r w:rsidRPr="00B17DCF">
        <w:rPr>
          <w:rFonts w:eastAsia="Calibri"/>
          <w:szCs w:val="28"/>
        </w:rPr>
        <w:t>районного</w:t>
      </w:r>
      <w:proofErr w:type="gramEnd"/>
      <w:r w:rsidRPr="00B17DCF">
        <w:rPr>
          <w:rFonts w:eastAsia="Calibri"/>
          <w:szCs w:val="28"/>
        </w:rPr>
        <w:t xml:space="preserve"> инженера противофонтанной безопасности организации, оказывающей Обществу услуги по обеспечению противофо</w:t>
      </w:r>
      <w:r>
        <w:rPr>
          <w:rFonts w:eastAsia="Calibri"/>
          <w:szCs w:val="28"/>
        </w:rPr>
        <w:t>нтанной безопасности;</w:t>
      </w:r>
    </w:p>
    <w:p w:rsidR="00D222A1" w:rsidRPr="00B17DCF" w:rsidRDefault="00B17DCF" w:rsidP="00B17DCF">
      <w:pPr>
        <w:numPr>
          <w:ilvl w:val="0"/>
          <w:numId w:val="43"/>
        </w:numPr>
        <w:tabs>
          <w:tab w:val="left" w:pos="851"/>
        </w:tabs>
        <w:spacing w:before="240"/>
        <w:ind w:left="851" w:hanging="284"/>
        <w:jc w:val="both"/>
        <w:rPr>
          <w:rFonts w:eastAsia="Calibri"/>
          <w:szCs w:val="28"/>
        </w:rPr>
      </w:pPr>
      <w:r w:rsidRPr="00B17DCF">
        <w:rPr>
          <w:rFonts w:eastAsia="Calibri"/>
          <w:szCs w:val="28"/>
        </w:rPr>
        <w:t xml:space="preserve">членов комиссии производственного контроля, – </w:t>
      </w:r>
      <w:proofErr w:type="spellStart"/>
      <w:r w:rsidRPr="00B17DCF">
        <w:rPr>
          <w:rFonts w:eastAsia="Calibri"/>
          <w:szCs w:val="28"/>
        </w:rPr>
        <w:t>го</w:t>
      </w:r>
      <w:proofErr w:type="spellEnd"/>
      <w:r w:rsidRPr="00B17DCF">
        <w:rPr>
          <w:rFonts w:eastAsia="Calibri"/>
          <w:szCs w:val="28"/>
        </w:rPr>
        <w:t xml:space="preserve"> этапов производственного контроля (при проведении проверок противофонтанной безопасности).</w:t>
      </w:r>
    </w:p>
    <w:p w:rsidR="00D222A1" w:rsidRPr="009148D5" w:rsidRDefault="00D222A1" w:rsidP="00F52084">
      <w:pPr>
        <w:widowControl w:val="0"/>
        <w:autoSpaceDE w:val="0"/>
        <w:autoSpaceDN w:val="0"/>
        <w:adjustRightInd w:val="0"/>
        <w:spacing w:before="240"/>
        <w:jc w:val="both"/>
      </w:pPr>
      <w:r>
        <w:t xml:space="preserve">3.14 </w:t>
      </w:r>
      <w:r w:rsidRPr="009148D5">
        <w:t xml:space="preserve">Руководители </w:t>
      </w:r>
      <w:r w:rsidR="00B17DCF">
        <w:t>УТЗ</w:t>
      </w:r>
      <w:r w:rsidRPr="009148D5">
        <w:t xml:space="preserve"> по ПЛА оценивают:</w:t>
      </w:r>
    </w:p>
    <w:p w:rsidR="00D222A1" w:rsidRPr="009148D5" w:rsidRDefault="00D222A1" w:rsidP="00195B9E">
      <w:pPr>
        <w:pStyle w:val="af9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adjustRightInd w:val="0"/>
        <w:spacing w:before="240"/>
        <w:ind w:left="85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148D5">
        <w:rPr>
          <w:rFonts w:ascii="Times New Roman" w:hAnsi="Times New Roman"/>
          <w:sz w:val="24"/>
          <w:szCs w:val="24"/>
        </w:rPr>
        <w:t xml:space="preserve">порядок и время оповещения в </w:t>
      </w:r>
      <w:proofErr w:type="gramStart"/>
      <w:r w:rsidRPr="009148D5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Pr="009148D5">
        <w:rPr>
          <w:rFonts w:ascii="Times New Roman" w:hAnsi="Times New Roman"/>
          <w:sz w:val="24"/>
          <w:szCs w:val="24"/>
        </w:rPr>
        <w:t xml:space="preserve"> с ПЛА;</w:t>
      </w:r>
    </w:p>
    <w:p w:rsidR="00D222A1" w:rsidRPr="009148D5" w:rsidRDefault="00D222A1" w:rsidP="00195B9E">
      <w:pPr>
        <w:pStyle w:val="af9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adjustRightInd w:val="0"/>
        <w:spacing w:before="240"/>
        <w:ind w:left="85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148D5">
        <w:rPr>
          <w:rFonts w:ascii="Times New Roman" w:hAnsi="Times New Roman"/>
          <w:sz w:val="24"/>
          <w:szCs w:val="24"/>
        </w:rPr>
        <w:t>наличие и состояние сре</w:t>
      </w:r>
      <w:proofErr w:type="gramStart"/>
      <w:r w:rsidRPr="009148D5">
        <w:rPr>
          <w:rFonts w:ascii="Times New Roman" w:hAnsi="Times New Roman"/>
          <w:sz w:val="24"/>
          <w:szCs w:val="24"/>
        </w:rPr>
        <w:t>дств св</w:t>
      </w:r>
      <w:proofErr w:type="gramEnd"/>
      <w:r w:rsidRPr="009148D5">
        <w:rPr>
          <w:rFonts w:ascii="Times New Roman" w:hAnsi="Times New Roman"/>
          <w:sz w:val="24"/>
          <w:szCs w:val="24"/>
        </w:rPr>
        <w:t>язи и оповещения об аварии;</w:t>
      </w:r>
    </w:p>
    <w:p w:rsidR="00D222A1" w:rsidRPr="009148D5" w:rsidRDefault="00D222A1" w:rsidP="00195B9E">
      <w:pPr>
        <w:pStyle w:val="af9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adjustRightInd w:val="0"/>
        <w:spacing w:before="240"/>
        <w:ind w:left="85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148D5">
        <w:rPr>
          <w:rFonts w:ascii="Times New Roman" w:hAnsi="Times New Roman"/>
          <w:sz w:val="24"/>
          <w:szCs w:val="24"/>
        </w:rPr>
        <w:t>наличие и состояние средств, используемых при выполнении мероприятий по ликвидации аварии, предусмотренных ПЛА, правильность их размещения и применения работниками организации;</w:t>
      </w:r>
    </w:p>
    <w:p w:rsidR="00D222A1" w:rsidRPr="009148D5" w:rsidRDefault="00D222A1" w:rsidP="00195B9E">
      <w:pPr>
        <w:pStyle w:val="af9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adjustRightInd w:val="0"/>
        <w:spacing w:before="240"/>
        <w:ind w:left="85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148D5">
        <w:rPr>
          <w:rFonts w:ascii="Times New Roman" w:hAnsi="Times New Roman"/>
          <w:sz w:val="24"/>
          <w:szCs w:val="24"/>
        </w:rPr>
        <w:t>состояние средств индивидуальной защиты;</w:t>
      </w:r>
    </w:p>
    <w:p w:rsidR="00D222A1" w:rsidRPr="009148D5" w:rsidRDefault="00D222A1" w:rsidP="00195B9E">
      <w:pPr>
        <w:pStyle w:val="af9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adjustRightInd w:val="0"/>
        <w:spacing w:before="240"/>
        <w:ind w:left="85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148D5">
        <w:rPr>
          <w:rFonts w:ascii="Times New Roman" w:hAnsi="Times New Roman"/>
          <w:sz w:val="24"/>
          <w:szCs w:val="24"/>
        </w:rPr>
        <w:t>состояние территории, путей и меры по выводу в безопасное место людей, не занятых непосредственно выполнением работ по ликвидации аварии;</w:t>
      </w:r>
    </w:p>
    <w:p w:rsidR="00D222A1" w:rsidRPr="009148D5" w:rsidRDefault="00D222A1" w:rsidP="00195B9E">
      <w:pPr>
        <w:pStyle w:val="af9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adjustRightInd w:val="0"/>
        <w:spacing w:before="240"/>
        <w:ind w:left="85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148D5">
        <w:rPr>
          <w:rFonts w:ascii="Times New Roman" w:hAnsi="Times New Roman"/>
          <w:sz w:val="24"/>
          <w:szCs w:val="24"/>
        </w:rPr>
        <w:t xml:space="preserve">эвакуации </w:t>
      </w:r>
      <w:r>
        <w:rPr>
          <w:rFonts w:ascii="Times New Roman" w:hAnsi="Times New Roman"/>
          <w:sz w:val="24"/>
          <w:szCs w:val="24"/>
        </w:rPr>
        <w:t>из аварийного участка;</w:t>
      </w:r>
    </w:p>
    <w:p w:rsidR="00D222A1" w:rsidRPr="009148D5" w:rsidRDefault="00D222A1" w:rsidP="00195B9E">
      <w:pPr>
        <w:pStyle w:val="af9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adjustRightInd w:val="0"/>
        <w:spacing w:before="240"/>
        <w:ind w:left="85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148D5">
        <w:rPr>
          <w:rFonts w:ascii="Times New Roman" w:hAnsi="Times New Roman"/>
          <w:sz w:val="24"/>
          <w:szCs w:val="24"/>
        </w:rPr>
        <w:t>время вызова и время прибытия подразделений пожарной охраны, службы безопасности в организацию и к месту аварии;</w:t>
      </w:r>
    </w:p>
    <w:p w:rsidR="00D222A1" w:rsidRPr="009148D5" w:rsidRDefault="00D222A1" w:rsidP="00195B9E">
      <w:pPr>
        <w:pStyle w:val="af9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adjustRightInd w:val="0"/>
        <w:spacing w:before="240"/>
        <w:ind w:left="85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148D5">
        <w:rPr>
          <w:rFonts w:ascii="Times New Roman" w:hAnsi="Times New Roman"/>
          <w:sz w:val="24"/>
          <w:szCs w:val="24"/>
        </w:rPr>
        <w:t>знания работниками своих действий, предусмотренных ПЛА;</w:t>
      </w:r>
    </w:p>
    <w:p w:rsidR="00D222A1" w:rsidRPr="009148D5" w:rsidRDefault="00D222A1" w:rsidP="00195B9E">
      <w:pPr>
        <w:pStyle w:val="af9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adjustRightInd w:val="0"/>
        <w:spacing w:before="240"/>
        <w:ind w:left="85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148D5">
        <w:rPr>
          <w:rFonts w:ascii="Times New Roman" w:hAnsi="Times New Roman"/>
          <w:sz w:val="24"/>
          <w:szCs w:val="24"/>
        </w:rPr>
        <w:t>порядок выполнения мероприятий по ликвидации аварии, предусмотренных ПЛА;</w:t>
      </w:r>
    </w:p>
    <w:p w:rsidR="00D222A1" w:rsidRPr="009148D5" w:rsidRDefault="00D222A1" w:rsidP="00195B9E">
      <w:pPr>
        <w:pStyle w:val="af9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adjustRightInd w:val="0"/>
        <w:spacing w:before="240"/>
        <w:ind w:left="85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148D5">
        <w:rPr>
          <w:rFonts w:ascii="Times New Roman" w:hAnsi="Times New Roman"/>
          <w:sz w:val="24"/>
          <w:szCs w:val="24"/>
        </w:rPr>
        <w:t>умение работников пользоваться средствами индивидуальной защиты;</w:t>
      </w:r>
    </w:p>
    <w:p w:rsidR="00D222A1" w:rsidRDefault="00D222A1" w:rsidP="00195B9E">
      <w:pPr>
        <w:pStyle w:val="af9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adjustRightInd w:val="0"/>
        <w:spacing w:before="240"/>
        <w:ind w:left="85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148D5">
        <w:rPr>
          <w:rFonts w:ascii="Times New Roman" w:hAnsi="Times New Roman"/>
          <w:sz w:val="24"/>
          <w:szCs w:val="24"/>
        </w:rPr>
        <w:t>знание работниками маршрутов следования при эвакуации территории ОПО.</w:t>
      </w:r>
    </w:p>
    <w:p w:rsidR="002923C7" w:rsidRDefault="002923C7" w:rsidP="002923C7">
      <w:pPr>
        <w:widowControl w:val="0"/>
        <w:tabs>
          <w:tab w:val="left" w:pos="0"/>
        </w:tabs>
        <w:autoSpaceDE w:val="0"/>
        <w:autoSpaceDN w:val="0"/>
        <w:adjustRightInd w:val="0"/>
        <w:spacing w:before="240"/>
        <w:jc w:val="both"/>
      </w:pPr>
      <w:r>
        <w:t xml:space="preserve">3.15. Право </w:t>
      </w:r>
      <w:proofErr w:type="gramStart"/>
      <w:r>
        <w:t>контроля за</w:t>
      </w:r>
      <w:proofErr w:type="gramEnd"/>
      <w:r>
        <w:t xml:space="preserve"> организацией и проведением УТЗ предоставляется работникам </w:t>
      </w:r>
      <w:proofErr w:type="spellStart"/>
      <w:r>
        <w:t>СГОиЧС</w:t>
      </w:r>
      <w:proofErr w:type="spellEnd"/>
      <w:r>
        <w:t>.</w:t>
      </w:r>
    </w:p>
    <w:p w:rsidR="002923C7" w:rsidRPr="002923C7" w:rsidRDefault="002923C7" w:rsidP="002923C7">
      <w:pPr>
        <w:widowControl w:val="0"/>
        <w:tabs>
          <w:tab w:val="left" w:pos="0"/>
        </w:tabs>
        <w:autoSpaceDE w:val="0"/>
        <w:autoSpaceDN w:val="0"/>
        <w:adjustRightInd w:val="0"/>
        <w:spacing w:before="240"/>
        <w:jc w:val="both"/>
      </w:pPr>
    </w:p>
    <w:p w:rsidR="00D222A1" w:rsidRDefault="00D222A1" w:rsidP="00712CC2">
      <w:pPr>
        <w:pStyle w:val="a7"/>
        <w:spacing w:before="240"/>
        <w:jc w:val="both"/>
        <w:outlineLvl w:val="0"/>
        <w:rPr>
          <w:rFonts w:ascii="Arial" w:hAnsi="Arial" w:cs="Arial"/>
          <w:b/>
          <w:sz w:val="28"/>
          <w:szCs w:val="28"/>
        </w:rPr>
      </w:pPr>
    </w:p>
    <w:p w:rsidR="00D222A1" w:rsidRDefault="00D222A1" w:rsidP="00712CC2">
      <w:pPr>
        <w:pStyle w:val="a7"/>
        <w:spacing w:before="240"/>
        <w:jc w:val="both"/>
        <w:outlineLvl w:val="0"/>
        <w:rPr>
          <w:rFonts w:ascii="Arial" w:hAnsi="Arial" w:cs="Arial"/>
          <w:b/>
          <w:sz w:val="28"/>
          <w:szCs w:val="28"/>
        </w:rPr>
        <w:sectPr w:rsidR="00D222A1" w:rsidSect="00195B9E">
          <w:headerReference w:type="even" r:id="rId32"/>
          <w:headerReference w:type="default" r:id="rId33"/>
          <w:headerReference w:type="first" r:id="rId34"/>
          <w:pgSz w:w="11906" w:h="16838"/>
          <w:pgMar w:top="510" w:right="1021" w:bottom="567" w:left="1247" w:header="737" w:footer="680" w:gutter="0"/>
          <w:cols w:space="708"/>
          <w:titlePg/>
          <w:docGrid w:linePitch="360"/>
        </w:sectPr>
      </w:pPr>
    </w:p>
    <w:p w:rsidR="00D222A1" w:rsidRPr="0016715F" w:rsidRDefault="00D222A1" w:rsidP="00891FC6">
      <w:pPr>
        <w:pStyle w:val="1"/>
        <w:keepNext w:val="0"/>
        <w:widowControl w:val="0"/>
        <w:numPr>
          <w:ilvl w:val="0"/>
          <w:numId w:val="37"/>
        </w:numPr>
        <w:spacing w:before="0" w:after="0"/>
        <w:ind w:left="0" w:firstLine="0"/>
        <w:jc w:val="both"/>
        <w:rPr>
          <w:caps/>
        </w:rPr>
      </w:pPr>
      <w:bookmarkStart w:id="40" w:name="_Toc500508246"/>
      <w:r w:rsidRPr="00EA48DD">
        <w:rPr>
          <w:szCs w:val="24"/>
        </w:rPr>
        <w:lastRenderedPageBreak/>
        <w:t>УЧЕТ РЕЗУЛЬТАТОВ ТРЕНИРОВОК</w:t>
      </w:r>
      <w:bookmarkEnd w:id="40"/>
    </w:p>
    <w:p w:rsidR="00D222A1" w:rsidRPr="009148D5" w:rsidRDefault="00D222A1" w:rsidP="00195B9E">
      <w:pPr>
        <w:widowControl w:val="0"/>
        <w:autoSpaceDE w:val="0"/>
        <w:autoSpaceDN w:val="0"/>
        <w:adjustRightInd w:val="0"/>
        <w:spacing w:before="240"/>
        <w:jc w:val="both"/>
      </w:pPr>
      <w:r>
        <w:t>4.1</w:t>
      </w:r>
      <w:proofErr w:type="gramStart"/>
      <w:r w:rsidRPr="009148D5">
        <w:t xml:space="preserve"> </w:t>
      </w:r>
      <w:r w:rsidR="00C844E9" w:rsidRPr="00C844E9">
        <w:t>П</w:t>
      </w:r>
      <w:proofErr w:type="gramEnd"/>
      <w:r w:rsidR="00C844E9" w:rsidRPr="00C844E9">
        <w:t xml:space="preserve">осле окончания тренировки по ПЛА руководителями тренировок, указанными в п. </w:t>
      </w:r>
      <w:hyperlink w:anchor="п_3_12" w:history="1">
        <w:r w:rsidR="00C844E9" w:rsidRPr="00C844E9">
          <w:rPr>
            <w:rStyle w:val="a5"/>
          </w:rPr>
          <w:t>3.13</w:t>
        </w:r>
      </w:hyperlink>
      <w:r w:rsidR="00C844E9" w:rsidRPr="00C844E9">
        <w:t xml:space="preserve"> настоящей Инструкции, проводится совещание с участниками тренировки, на котором они дают оценку действиям работников в соответствии с п. </w:t>
      </w:r>
      <w:hyperlink w:anchor="п_3_13" w:history="1">
        <w:r w:rsidR="00C844E9" w:rsidRPr="00C844E9">
          <w:rPr>
            <w:rStyle w:val="a5"/>
          </w:rPr>
          <w:t>3.14</w:t>
        </w:r>
      </w:hyperlink>
      <w:r w:rsidR="00C844E9" w:rsidRPr="00C844E9">
        <w:t xml:space="preserve"> настоящей Инструкции.</w:t>
      </w:r>
    </w:p>
    <w:p w:rsidR="00D222A1" w:rsidRPr="009148D5" w:rsidRDefault="00D222A1" w:rsidP="00195B9E">
      <w:pPr>
        <w:widowControl w:val="0"/>
        <w:autoSpaceDE w:val="0"/>
        <w:autoSpaceDN w:val="0"/>
        <w:adjustRightInd w:val="0"/>
        <w:spacing w:before="240"/>
        <w:jc w:val="both"/>
      </w:pPr>
      <w:r>
        <w:t>4.2</w:t>
      </w:r>
      <w:r w:rsidRPr="009148D5">
        <w:t xml:space="preserve"> Результаты </w:t>
      </w:r>
      <w:r w:rsidR="00B17DCF">
        <w:t>УТЗ</w:t>
      </w:r>
      <w:r w:rsidRPr="009148D5">
        <w:t xml:space="preserve"> по ПЛА должны заноситься в журнал регистрации </w:t>
      </w:r>
      <w:r w:rsidR="006B29A0">
        <w:t>УТЗ</w:t>
      </w:r>
      <w:r w:rsidRPr="009148D5">
        <w:t xml:space="preserve"> по ПЛА (журнал проведения учебных тревог «В</w:t>
      </w:r>
      <w:r w:rsidR="00FB5992" w:rsidRPr="00FB5992">
        <w:rPr>
          <w:caps/>
        </w:rPr>
        <w:t>ыброс</w:t>
      </w:r>
      <w:r w:rsidRPr="009148D5">
        <w:t>») под роспись персонала</w:t>
      </w:r>
      <w:r>
        <w:t xml:space="preserve">, </w:t>
      </w:r>
      <w:r w:rsidRPr="009148D5">
        <w:t xml:space="preserve">участвующего в </w:t>
      </w:r>
      <w:r w:rsidR="00B17DCF">
        <w:t xml:space="preserve">УТЗ </w:t>
      </w:r>
      <w:r>
        <w:t xml:space="preserve">(по форме - </w:t>
      </w:r>
      <w:hyperlink w:anchor="Приложение_1" w:history="1">
        <w:r w:rsidRPr="00EF5CB9">
          <w:rPr>
            <w:rStyle w:val="a5"/>
          </w:rPr>
          <w:t>Приложение 1</w:t>
        </w:r>
      </w:hyperlink>
      <w:r>
        <w:t>)</w:t>
      </w:r>
      <w:r w:rsidRPr="009148D5">
        <w:t>.</w:t>
      </w:r>
    </w:p>
    <w:p w:rsidR="00D222A1" w:rsidRDefault="00D222A1" w:rsidP="00462DCD">
      <w:pPr>
        <w:pStyle w:val="1"/>
        <w:keepNext w:val="0"/>
        <w:widowControl w:val="0"/>
        <w:spacing w:after="0"/>
        <w:contextualSpacing/>
        <w:jc w:val="both"/>
        <w:sectPr w:rsidR="00D222A1" w:rsidSect="0016715F">
          <w:headerReference w:type="even" r:id="rId35"/>
          <w:headerReference w:type="default" r:id="rId36"/>
          <w:headerReference w:type="first" r:id="rId37"/>
          <w:pgSz w:w="11906" w:h="16838"/>
          <w:pgMar w:top="510" w:right="1021" w:bottom="567" w:left="1247" w:header="737" w:footer="680" w:gutter="0"/>
          <w:cols w:space="708"/>
          <w:titlePg/>
          <w:docGrid w:linePitch="360"/>
        </w:sectPr>
      </w:pPr>
    </w:p>
    <w:p w:rsidR="00D222A1" w:rsidRPr="00F142F3" w:rsidRDefault="00D222A1" w:rsidP="00A31596">
      <w:pPr>
        <w:pStyle w:val="1"/>
        <w:keepNext w:val="0"/>
        <w:widowControl w:val="0"/>
        <w:numPr>
          <w:ilvl w:val="0"/>
          <w:numId w:val="37"/>
        </w:numPr>
        <w:spacing w:before="0" w:after="0"/>
        <w:ind w:left="0" w:firstLine="0"/>
        <w:jc w:val="both"/>
        <w:rPr>
          <w:caps/>
        </w:rPr>
      </w:pPr>
      <w:bookmarkStart w:id="41" w:name="_Ref378851508"/>
      <w:bookmarkStart w:id="42" w:name="_Toc500508247"/>
      <w:r w:rsidRPr="00F142F3">
        <w:rPr>
          <w:caps/>
        </w:rPr>
        <w:lastRenderedPageBreak/>
        <w:t>ссылки</w:t>
      </w:r>
      <w:bookmarkEnd w:id="41"/>
      <w:bookmarkEnd w:id="42"/>
    </w:p>
    <w:bookmarkStart w:id="43" w:name="_приложения"/>
    <w:bookmarkStart w:id="44" w:name="_Toc380597315"/>
    <w:bookmarkStart w:id="45" w:name="_Toc500508248"/>
    <w:bookmarkStart w:id="46" w:name="ФЗ_116_о_промбезопасности_ОПО"/>
    <w:bookmarkEnd w:id="43"/>
    <w:p w:rsidR="00D222A1" w:rsidRDefault="002923C7" w:rsidP="00F84FF0">
      <w:pPr>
        <w:widowControl w:val="0"/>
        <w:numPr>
          <w:ilvl w:val="0"/>
          <w:numId w:val="36"/>
        </w:numPr>
        <w:tabs>
          <w:tab w:val="left" w:pos="851"/>
          <w:tab w:val="left" w:pos="993"/>
        </w:tabs>
        <w:autoSpaceDE w:val="0"/>
        <w:autoSpaceDN w:val="0"/>
        <w:adjustRightInd w:val="0"/>
        <w:spacing w:before="240"/>
        <w:ind w:left="0" w:firstLine="0"/>
        <w:jc w:val="both"/>
        <w:outlineLvl w:val="0"/>
      </w:pPr>
      <w:r>
        <w:fldChar w:fldCharType="begin"/>
      </w:r>
      <w:r>
        <w:instrText xml:space="preserve"> HYPERLINK "consultantplus://offline/ref=C8B37CDEA50427491AE6F9CFDB6279017EEB010A5E84E359C576D1E941C0CCD198DF5DE6F4F94A5A72F28C76T6M1F" </w:instrText>
      </w:r>
      <w:r>
        <w:fldChar w:fldCharType="separate"/>
      </w:r>
      <w:r w:rsidR="00D222A1" w:rsidRPr="002923C7">
        <w:rPr>
          <w:rStyle w:val="a5"/>
        </w:rPr>
        <w:t>Федеральный закон от 21.07.1997 № 116-ФЗ «О промышленной безопасности опасных производственных объектов»</w:t>
      </w:r>
      <w:r>
        <w:fldChar w:fldCharType="end"/>
      </w:r>
      <w:r w:rsidR="00D222A1">
        <w:t>.</w:t>
      </w:r>
      <w:bookmarkEnd w:id="44"/>
      <w:bookmarkEnd w:id="45"/>
    </w:p>
    <w:bookmarkStart w:id="47" w:name="_Toc500508249"/>
    <w:bookmarkStart w:id="48" w:name="Приказ_Госгортехнадзора"/>
    <w:bookmarkEnd w:id="46"/>
    <w:p w:rsidR="00D222A1" w:rsidRPr="00C844E9" w:rsidRDefault="002923C7" w:rsidP="000F4611">
      <w:pPr>
        <w:widowControl w:val="0"/>
        <w:numPr>
          <w:ilvl w:val="0"/>
          <w:numId w:val="36"/>
        </w:numPr>
        <w:tabs>
          <w:tab w:val="left" w:pos="851"/>
          <w:tab w:val="left" w:pos="993"/>
        </w:tabs>
        <w:autoSpaceDE w:val="0"/>
        <w:autoSpaceDN w:val="0"/>
        <w:adjustRightInd w:val="0"/>
        <w:spacing w:before="240"/>
        <w:ind w:left="0" w:firstLine="0"/>
        <w:jc w:val="both"/>
        <w:outlineLvl w:val="0"/>
        <w:rPr>
          <w:sz w:val="32"/>
        </w:rPr>
      </w:pPr>
      <w:r>
        <w:rPr>
          <w:szCs w:val="20"/>
        </w:rPr>
        <w:fldChar w:fldCharType="begin"/>
      </w:r>
      <w:r>
        <w:rPr>
          <w:szCs w:val="20"/>
        </w:rPr>
        <w:instrText xml:space="preserve"> HYPERLINK "consultantplus://offline/ref=7C2B356C0559EAEC45770845D764D141B5CADAD913E0857AAEE3232EDF9B1065A8ED5A307FEA8F346FM6F" </w:instrText>
      </w:r>
      <w:r>
        <w:rPr>
          <w:szCs w:val="20"/>
        </w:rPr>
      </w:r>
      <w:r>
        <w:rPr>
          <w:szCs w:val="20"/>
        </w:rPr>
        <w:fldChar w:fldCharType="separate"/>
      </w:r>
      <w:r w:rsidR="00C844E9" w:rsidRPr="002923C7">
        <w:rPr>
          <w:rStyle w:val="a5"/>
          <w:szCs w:val="20"/>
        </w:rPr>
        <w:t>Постановление Правительства РФ от 26.08.2013 №730 «Об утверждении Положения о разработке планов мероприятий по локализации и ликвидации последствий аварий на опасных производственных объектах».</w:t>
      </w:r>
      <w:bookmarkEnd w:id="47"/>
      <w:r>
        <w:rPr>
          <w:szCs w:val="20"/>
        </w:rPr>
        <w:fldChar w:fldCharType="end"/>
      </w:r>
    </w:p>
    <w:bookmarkStart w:id="49" w:name="_Toc380597317"/>
    <w:bookmarkStart w:id="50" w:name="_Toc500508250"/>
    <w:bookmarkStart w:id="51" w:name="Приказ_Ростехнадзора_101"/>
    <w:bookmarkEnd w:id="48"/>
    <w:p w:rsidR="00D222A1" w:rsidRDefault="002923C7" w:rsidP="000F4611">
      <w:pPr>
        <w:widowControl w:val="0"/>
        <w:numPr>
          <w:ilvl w:val="0"/>
          <w:numId w:val="36"/>
        </w:numPr>
        <w:tabs>
          <w:tab w:val="left" w:pos="851"/>
          <w:tab w:val="left" w:pos="993"/>
        </w:tabs>
        <w:autoSpaceDE w:val="0"/>
        <w:autoSpaceDN w:val="0"/>
        <w:adjustRightInd w:val="0"/>
        <w:spacing w:before="240"/>
        <w:ind w:left="0" w:firstLine="0"/>
        <w:jc w:val="both"/>
        <w:outlineLvl w:val="0"/>
      </w:pPr>
      <w:r>
        <w:fldChar w:fldCharType="begin"/>
      </w:r>
      <w:r>
        <w:instrText xml:space="preserve"> HYPERLINK "consultantplus://offline/ref=BD5A4FBD07A39061A04836BFD67F9B866ADD051EEAC268E4130EF532A70F181DBC74502C89762262o3N5F" </w:instrText>
      </w:r>
      <w:r>
        <w:fldChar w:fldCharType="separate"/>
      </w:r>
      <w:r w:rsidR="00D222A1" w:rsidRPr="002923C7">
        <w:rPr>
          <w:rStyle w:val="a5"/>
        </w:rPr>
        <w:t xml:space="preserve">Приказ </w:t>
      </w:r>
      <w:proofErr w:type="spellStart"/>
      <w:r w:rsidR="00D222A1" w:rsidRPr="002923C7">
        <w:rPr>
          <w:rStyle w:val="a5"/>
        </w:rPr>
        <w:t>Ростехнадзора</w:t>
      </w:r>
      <w:proofErr w:type="spellEnd"/>
      <w:r w:rsidR="00D222A1" w:rsidRPr="002923C7">
        <w:rPr>
          <w:rStyle w:val="a5"/>
        </w:rPr>
        <w:t xml:space="preserve"> от 12.03.2013 № 101 «Об утверждении Федеральных норм и правил в области промышленной безопасности «Правила безопасности в нефтяной и газовой промышленности»</w:t>
      </w:r>
      <w:r>
        <w:fldChar w:fldCharType="end"/>
      </w:r>
      <w:r w:rsidR="00D222A1">
        <w:t>.</w:t>
      </w:r>
      <w:bookmarkEnd w:id="49"/>
      <w:bookmarkEnd w:id="50"/>
    </w:p>
    <w:bookmarkStart w:id="52" w:name="_Toc380597318"/>
    <w:bookmarkStart w:id="53" w:name="_Toc500508251"/>
    <w:bookmarkStart w:id="54" w:name="Приказ_Ростехнадзора_96"/>
    <w:bookmarkEnd w:id="51"/>
    <w:p w:rsidR="00D222A1" w:rsidRDefault="002923C7" w:rsidP="000F4611">
      <w:pPr>
        <w:widowControl w:val="0"/>
        <w:numPr>
          <w:ilvl w:val="0"/>
          <w:numId w:val="36"/>
        </w:numPr>
        <w:tabs>
          <w:tab w:val="left" w:pos="851"/>
          <w:tab w:val="left" w:pos="993"/>
        </w:tabs>
        <w:autoSpaceDE w:val="0"/>
        <w:autoSpaceDN w:val="0"/>
        <w:adjustRightInd w:val="0"/>
        <w:spacing w:before="240"/>
        <w:ind w:left="0" w:firstLine="0"/>
        <w:jc w:val="both"/>
        <w:outlineLvl w:val="0"/>
      </w:pPr>
      <w:r>
        <w:fldChar w:fldCharType="begin"/>
      </w:r>
      <w:r>
        <w:instrText xml:space="preserve"> HYPERLINK "consultantplus://offline/ref=C476F0582464362C5C0580C5B5AF44DAFDC2A1F46D1F3519B59BDFB2359B5934D500911F44EA6788351C0D3BFDO1F" </w:instrText>
      </w:r>
      <w:r>
        <w:fldChar w:fldCharType="separate"/>
      </w:r>
      <w:r w:rsidR="00D222A1" w:rsidRPr="002923C7">
        <w:rPr>
          <w:rStyle w:val="a5"/>
        </w:rPr>
        <w:t xml:space="preserve">Приказ </w:t>
      </w:r>
      <w:proofErr w:type="spellStart"/>
      <w:r w:rsidR="00D222A1" w:rsidRPr="002923C7">
        <w:rPr>
          <w:rStyle w:val="a5"/>
        </w:rPr>
        <w:t>Ростехнадзора</w:t>
      </w:r>
      <w:proofErr w:type="spellEnd"/>
      <w:r w:rsidR="00D222A1" w:rsidRPr="002923C7">
        <w:rPr>
          <w:rStyle w:val="a5"/>
        </w:rPr>
        <w:t xml:space="preserve"> от 11.03.2013 № 96 «Об утверждении Федеральных норм и правил в области промышленной безопасности «Общие правила взрывобезопасности для </w:t>
      </w:r>
      <w:proofErr w:type="spellStart"/>
      <w:proofErr w:type="gramStart"/>
      <w:r w:rsidR="00D222A1" w:rsidRPr="002923C7">
        <w:rPr>
          <w:rStyle w:val="a5"/>
        </w:rPr>
        <w:t>взрыво</w:t>
      </w:r>
      <w:proofErr w:type="spellEnd"/>
      <w:r w:rsidR="00D222A1" w:rsidRPr="002923C7">
        <w:rPr>
          <w:rStyle w:val="a5"/>
        </w:rPr>
        <w:t>-пожароопасных</w:t>
      </w:r>
      <w:proofErr w:type="gramEnd"/>
      <w:r w:rsidR="00D222A1" w:rsidRPr="002923C7">
        <w:rPr>
          <w:rStyle w:val="a5"/>
        </w:rPr>
        <w:t>, химических, нефтехимических и нефтеперерабатывающих производств»</w:t>
      </w:r>
      <w:r>
        <w:fldChar w:fldCharType="end"/>
      </w:r>
      <w:r w:rsidR="00D222A1">
        <w:t>.</w:t>
      </w:r>
      <w:bookmarkEnd w:id="52"/>
      <w:bookmarkEnd w:id="53"/>
    </w:p>
    <w:bookmarkStart w:id="55" w:name="Приказ_Ростехнадзора_781"/>
    <w:bookmarkEnd w:id="54"/>
    <w:p w:rsidR="00D222A1" w:rsidRPr="00DF0EEA" w:rsidRDefault="002923C7" w:rsidP="000F4611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before="240"/>
        <w:ind w:left="0" w:firstLine="0"/>
        <w:jc w:val="both"/>
      </w:pPr>
      <w:r>
        <w:fldChar w:fldCharType="begin"/>
      </w:r>
      <w:r>
        <w:instrText xml:space="preserve"> HYPERLINK "consultantplus://offline/ref=CA6E23C2BAAAA4A07E4D5F2A08F617E937A9C0B69E4FAEA07534D62C21289CCF48D5308D51EEE0A1qFO4F" </w:instrText>
      </w:r>
      <w:r>
        <w:fldChar w:fldCharType="separate"/>
      </w:r>
      <w:r w:rsidR="00D222A1" w:rsidRPr="002923C7">
        <w:rPr>
          <w:rStyle w:val="a5"/>
        </w:rPr>
        <w:t xml:space="preserve">Приказ </w:t>
      </w:r>
      <w:proofErr w:type="spellStart"/>
      <w:r w:rsidR="00D222A1" w:rsidRPr="002923C7">
        <w:rPr>
          <w:rStyle w:val="a5"/>
        </w:rPr>
        <w:t>Ростехнадзора</w:t>
      </w:r>
      <w:proofErr w:type="spellEnd"/>
      <w:r w:rsidR="00D222A1" w:rsidRPr="002923C7">
        <w:rPr>
          <w:rStyle w:val="a5"/>
        </w:rPr>
        <w:t xml:space="preserve"> от 26.12.2012 № 781 «Рекомендации по разработке планов локализации и ликвидации аварий на взрывопожаро</w:t>
      </w:r>
      <w:r w:rsidRPr="002923C7">
        <w:rPr>
          <w:rStyle w:val="a5"/>
        </w:rPr>
        <w:t>о</w:t>
      </w:r>
      <w:r w:rsidR="00D222A1" w:rsidRPr="002923C7">
        <w:rPr>
          <w:rStyle w:val="a5"/>
        </w:rPr>
        <w:t>пасных и химически опасных производственных объектах»</w:t>
      </w:r>
      <w:r>
        <w:fldChar w:fldCharType="end"/>
      </w:r>
      <w:bookmarkStart w:id="56" w:name="_GoBack"/>
      <w:bookmarkEnd w:id="56"/>
      <w:r w:rsidR="00D222A1">
        <w:t>.</w:t>
      </w:r>
    </w:p>
    <w:bookmarkEnd w:id="55"/>
    <w:p w:rsidR="00D222A1" w:rsidRPr="000F4611" w:rsidRDefault="00D222A1" w:rsidP="000F4611"/>
    <w:p w:rsidR="00D222A1" w:rsidRPr="004654DA" w:rsidRDefault="00D222A1" w:rsidP="004654DA">
      <w:pPr>
        <w:sectPr w:rsidR="00D222A1" w:rsidRPr="004654DA" w:rsidSect="00C64206">
          <w:headerReference w:type="even" r:id="rId38"/>
          <w:headerReference w:type="default" r:id="rId39"/>
          <w:headerReference w:type="first" r:id="rId40"/>
          <w:pgSz w:w="11906" w:h="16838"/>
          <w:pgMar w:top="510" w:right="1021" w:bottom="567" w:left="1247" w:header="709" w:footer="709" w:gutter="0"/>
          <w:cols w:space="708"/>
          <w:titlePg/>
          <w:docGrid w:linePitch="360"/>
        </w:sectPr>
      </w:pPr>
    </w:p>
    <w:p w:rsidR="00D222A1" w:rsidRPr="00AF5D9C" w:rsidRDefault="00D222A1" w:rsidP="00A31596">
      <w:pPr>
        <w:pStyle w:val="1"/>
        <w:keepNext w:val="0"/>
        <w:widowControl w:val="0"/>
        <w:spacing w:before="0" w:after="0"/>
        <w:rPr>
          <w:caps/>
        </w:rPr>
      </w:pPr>
      <w:bookmarkStart w:id="57" w:name="_приложения_1"/>
      <w:bookmarkStart w:id="58" w:name="_Ref378851581"/>
      <w:bookmarkStart w:id="59" w:name="_Toc500508252"/>
      <w:bookmarkStart w:id="60" w:name="_Toc152562203"/>
      <w:bookmarkEnd w:id="57"/>
      <w:r w:rsidRPr="00AF5D9C">
        <w:rPr>
          <w:caps/>
        </w:rPr>
        <w:lastRenderedPageBreak/>
        <w:t>приложения</w:t>
      </w:r>
      <w:bookmarkEnd w:id="58"/>
      <w:bookmarkEnd w:id="59"/>
    </w:p>
    <w:p w:rsidR="00D222A1" w:rsidRPr="00A762A8" w:rsidRDefault="00D222A1" w:rsidP="00734BF8">
      <w:pPr>
        <w:spacing w:before="240"/>
        <w:jc w:val="right"/>
        <w:rPr>
          <w:rFonts w:ascii="Arial" w:hAnsi="Arial" w:cs="Arial"/>
          <w:b/>
          <w:sz w:val="20"/>
          <w:szCs w:val="20"/>
        </w:rPr>
      </w:pPr>
      <w:bookmarkStart w:id="61" w:name="_Toc139790228"/>
      <w:bookmarkStart w:id="62" w:name="_Toc139792138"/>
      <w:bookmarkStart w:id="63" w:name="_Toc139793378"/>
      <w:bookmarkStart w:id="64" w:name="_Toc139793527"/>
      <w:bookmarkStart w:id="65" w:name="_Toc145760269"/>
      <w:bookmarkStart w:id="66" w:name="_Toc145828438"/>
      <w:bookmarkEnd w:id="60"/>
      <w:r w:rsidRPr="00A762A8">
        <w:rPr>
          <w:rFonts w:ascii="Arial" w:hAnsi="Arial" w:cs="Arial"/>
          <w:b/>
          <w:sz w:val="20"/>
          <w:szCs w:val="20"/>
        </w:rPr>
        <w:t xml:space="preserve">Таблица </w:t>
      </w:r>
      <w:bookmarkEnd w:id="61"/>
      <w:bookmarkEnd w:id="62"/>
      <w:bookmarkEnd w:id="63"/>
      <w:bookmarkEnd w:id="64"/>
      <w:bookmarkEnd w:id="65"/>
      <w:bookmarkEnd w:id="66"/>
      <w:r>
        <w:rPr>
          <w:rFonts w:ascii="Arial" w:hAnsi="Arial" w:cs="Arial"/>
          <w:b/>
          <w:sz w:val="20"/>
          <w:szCs w:val="20"/>
        </w:rPr>
        <w:t>1</w:t>
      </w:r>
    </w:p>
    <w:p w:rsidR="00D222A1" w:rsidRPr="00A762A8" w:rsidRDefault="00D222A1" w:rsidP="009A5971">
      <w:pPr>
        <w:jc w:val="right"/>
        <w:rPr>
          <w:rFonts w:ascii="Arial" w:hAnsi="Arial" w:cs="Arial"/>
          <w:b/>
          <w:sz w:val="20"/>
          <w:szCs w:val="20"/>
        </w:rPr>
      </w:pPr>
      <w:bookmarkStart w:id="67" w:name="_Toc139790229"/>
      <w:bookmarkStart w:id="68" w:name="_Toc139792139"/>
      <w:bookmarkStart w:id="69" w:name="_Toc139793379"/>
      <w:bookmarkStart w:id="70" w:name="_Toc139793528"/>
      <w:bookmarkStart w:id="71" w:name="_Toc145760270"/>
      <w:bookmarkStart w:id="72" w:name="_Toc145828439"/>
      <w:r w:rsidRPr="00A762A8"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bookmarkEnd w:id="67"/>
      <w:bookmarkEnd w:id="68"/>
      <w:bookmarkEnd w:id="69"/>
      <w:bookmarkEnd w:id="70"/>
      <w:bookmarkEnd w:id="71"/>
      <w:bookmarkEnd w:id="72"/>
      <w:r w:rsidR="00161277">
        <w:rPr>
          <w:rFonts w:ascii="Arial" w:hAnsi="Arial" w:cs="Arial"/>
          <w:b/>
          <w:sz w:val="20"/>
          <w:szCs w:val="20"/>
        </w:rPr>
        <w:t xml:space="preserve">Инструкции </w:t>
      </w:r>
      <w:r>
        <w:rPr>
          <w:rFonts w:ascii="Arial" w:hAnsi="Arial" w:cs="Arial"/>
          <w:b/>
          <w:sz w:val="20"/>
          <w:szCs w:val="20"/>
        </w:rPr>
        <w:t>АО «Востсибнефтегаз»</w:t>
      </w:r>
    </w:p>
    <w:tbl>
      <w:tblPr>
        <w:tblW w:w="496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387"/>
        <w:gridCol w:w="6093"/>
        <w:gridCol w:w="2295"/>
      </w:tblGrid>
      <w:tr w:rsidR="00D222A1" w:rsidRPr="00A762A8" w:rsidTr="00FC5B9D">
        <w:trPr>
          <w:trHeight w:val="402"/>
        </w:trPr>
        <w:tc>
          <w:tcPr>
            <w:tcW w:w="7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22A1" w:rsidRPr="00A762A8" w:rsidRDefault="00D222A1" w:rsidP="00396BC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762A8">
              <w:rPr>
                <w:rFonts w:ascii="Arial" w:hAnsi="Arial" w:cs="Arial"/>
                <w:b/>
                <w:bCs/>
                <w:sz w:val="16"/>
                <w:szCs w:val="16"/>
              </w:rPr>
              <w:t>НОМЕР ПРИЛОЖЕНИЯ</w:t>
            </w:r>
          </w:p>
        </w:tc>
        <w:tc>
          <w:tcPr>
            <w:tcW w:w="31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22A1" w:rsidRPr="00A762A8" w:rsidRDefault="00D222A1" w:rsidP="00396BC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762A8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1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22A1" w:rsidRPr="00A762A8" w:rsidRDefault="00D222A1" w:rsidP="00396BC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762A8"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D222A1" w:rsidRPr="00A762A8" w:rsidTr="00FC5B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7"/>
        </w:trPr>
        <w:tc>
          <w:tcPr>
            <w:tcW w:w="7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:rsidR="00D222A1" w:rsidRPr="004841B2" w:rsidRDefault="00D222A1" w:rsidP="00396BC9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4841B2">
              <w:rPr>
                <w:rFonts w:ascii="Arial" w:hAnsi="Arial" w:cs="Arial"/>
                <w:b/>
                <w:bCs/>
                <w:sz w:val="14"/>
                <w:szCs w:val="16"/>
              </w:rPr>
              <w:t>1</w:t>
            </w:r>
          </w:p>
        </w:tc>
        <w:tc>
          <w:tcPr>
            <w:tcW w:w="31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:rsidR="00D222A1" w:rsidRPr="004841B2" w:rsidRDefault="00D222A1" w:rsidP="00396BC9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4841B2">
              <w:rPr>
                <w:rFonts w:ascii="Arial" w:hAnsi="Arial" w:cs="Arial"/>
                <w:b/>
                <w:bCs/>
                <w:sz w:val="14"/>
                <w:szCs w:val="16"/>
              </w:rPr>
              <w:t>2</w:t>
            </w:r>
          </w:p>
        </w:tc>
        <w:tc>
          <w:tcPr>
            <w:tcW w:w="11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:rsidR="00D222A1" w:rsidRPr="004841B2" w:rsidRDefault="00D222A1" w:rsidP="00396BC9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</w:rPr>
              <w:t>3</w:t>
            </w:r>
          </w:p>
        </w:tc>
      </w:tr>
      <w:tr w:rsidR="00D222A1" w:rsidRPr="003206BC" w:rsidTr="00FC5B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78"/>
        </w:trPr>
        <w:tc>
          <w:tcPr>
            <w:tcW w:w="7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222A1" w:rsidRPr="003206BC" w:rsidRDefault="00D222A1" w:rsidP="006A48CB">
            <w:pPr>
              <w:jc w:val="center"/>
              <w:rPr>
                <w:bCs/>
                <w:sz w:val="20"/>
                <w:szCs w:val="20"/>
              </w:rPr>
            </w:pPr>
            <w:r w:rsidRPr="003206B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1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222A1" w:rsidRPr="00A31596" w:rsidRDefault="00D222A1" w:rsidP="006A48C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Форма журнала учета учебно-тренировочных занятий</w:t>
            </w:r>
          </w:p>
        </w:tc>
        <w:tc>
          <w:tcPr>
            <w:tcW w:w="117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22A1" w:rsidRPr="003206BC" w:rsidRDefault="00D222A1" w:rsidP="006A48C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Включено в настоящий файл.</w:t>
            </w:r>
          </w:p>
        </w:tc>
      </w:tr>
    </w:tbl>
    <w:p w:rsidR="00D222A1" w:rsidRDefault="00D222A1">
      <w:pPr>
        <w:sectPr w:rsidR="00D222A1" w:rsidSect="00C64206">
          <w:headerReference w:type="even" r:id="rId41"/>
          <w:headerReference w:type="default" r:id="rId42"/>
          <w:headerReference w:type="first" r:id="rId43"/>
          <w:pgSz w:w="11906" w:h="16838"/>
          <w:pgMar w:top="510" w:right="1021" w:bottom="567" w:left="1247" w:header="709" w:footer="709" w:gutter="0"/>
          <w:cols w:space="708"/>
          <w:titlePg/>
          <w:docGrid w:linePitch="360"/>
        </w:sectPr>
      </w:pPr>
    </w:p>
    <w:p w:rsidR="00D222A1" w:rsidRPr="00FC5B9D" w:rsidRDefault="00D222A1" w:rsidP="00F84FF0">
      <w:pPr>
        <w:widowControl w:val="0"/>
        <w:autoSpaceDE w:val="0"/>
        <w:autoSpaceDN w:val="0"/>
        <w:adjustRightInd w:val="0"/>
        <w:rPr>
          <w:rFonts w:ascii="Arial" w:hAnsi="Arial" w:cs="Arial"/>
          <w:b/>
        </w:rPr>
      </w:pPr>
      <w:bookmarkStart w:id="73" w:name="Приложение_1"/>
      <w:r w:rsidRPr="00FC5B9D">
        <w:rPr>
          <w:rFonts w:ascii="Arial" w:hAnsi="Arial" w:cs="Arial"/>
          <w:b/>
        </w:rPr>
        <w:lastRenderedPageBreak/>
        <w:t xml:space="preserve">ПРИЛОЖЕНИЕ 1. ФОРМА ЖУРНАЛА УЧЕТА </w:t>
      </w:r>
      <w:proofErr w:type="gramStart"/>
      <w:r w:rsidRPr="00FC5B9D">
        <w:rPr>
          <w:rFonts w:ascii="Arial" w:hAnsi="Arial" w:cs="Arial"/>
          <w:b/>
        </w:rPr>
        <w:t>УЧЕБНО - ТРЕНИРОВОЧНЫХ</w:t>
      </w:r>
      <w:proofErr w:type="gramEnd"/>
      <w:r w:rsidRPr="00FC5B9D">
        <w:rPr>
          <w:rFonts w:ascii="Arial" w:hAnsi="Arial" w:cs="Arial"/>
          <w:b/>
        </w:rPr>
        <w:t xml:space="preserve"> ЗАНЯТИЙ </w:t>
      </w:r>
    </w:p>
    <w:bookmarkEnd w:id="73"/>
    <w:p w:rsidR="00D222A1" w:rsidRDefault="00D222A1" w:rsidP="000F4611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</w:p>
    <w:p w:rsidR="00B86892" w:rsidRDefault="00754097" w:rsidP="00B86892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>
        <w:rPr>
          <w:noProof/>
        </w:rPr>
        <w:drawing>
          <wp:inline distT="0" distB="0" distL="0" distR="0" wp14:anchorId="605C2292" wp14:editId="49A72942">
            <wp:extent cx="2790825" cy="923018"/>
            <wp:effectExtent l="0" t="0" r="0" b="0"/>
            <wp:docPr id="1" name="Рисунок 1" descr="Y:\СГД\Связи с общественностью\priv\Новикова Дарья Александровна\фирм стиль\лого\АО\АО ВСНК угловой пол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СГД\Связи с общественностью\priv\Новикова Дарья Александровна\фирм стиль\лого\АО\АО ВСНК угловой полный.jpg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3164" cy="923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2A1" w:rsidRDefault="00D222A1" w:rsidP="00B8689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Титульный лист</w:t>
      </w:r>
    </w:p>
    <w:p w:rsidR="00D222A1" w:rsidRDefault="00D222A1" w:rsidP="000F46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</w:p>
    <w:p w:rsidR="00D222A1" w:rsidRDefault="00D222A1" w:rsidP="000F46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9148D5">
        <w:rPr>
          <w:rFonts w:ascii="Arial" w:hAnsi="Arial" w:cs="Arial"/>
          <w:b/>
          <w:sz w:val="20"/>
          <w:szCs w:val="20"/>
        </w:rPr>
        <w:t>ЖУРНАЛ УЧЕТА</w:t>
      </w:r>
    </w:p>
    <w:p w:rsidR="00D222A1" w:rsidRDefault="00D222A1" w:rsidP="000F46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9148D5">
        <w:rPr>
          <w:rFonts w:ascii="Arial" w:hAnsi="Arial" w:cs="Arial"/>
          <w:b/>
          <w:sz w:val="20"/>
          <w:szCs w:val="20"/>
        </w:rPr>
        <w:t>УЧЕБНО-ТРЕНИРОВОЧНЫХ ЗАНЯТИЙ</w:t>
      </w:r>
    </w:p>
    <w:p w:rsidR="00D222A1" w:rsidRPr="00CD1882" w:rsidRDefault="00D222A1" w:rsidP="00F77FA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CD1882">
        <w:rPr>
          <w:rFonts w:ascii="Arial" w:hAnsi="Arial" w:cs="Arial"/>
          <w:sz w:val="20"/>
          <w:szCs w:val="20"/>
        </w:rPr>
        <w:t xml:space="preserve"> _________________________________________________________</w:t>
      </w:r>
    </w:p>
    <w:p w:rsidR="00D222A1" w:rsidRPr="00CD1882" w:rsidRDefault="00D222A1" w:rsidP="00F77FA5">
      <w:pPr>
        <w:widowControl w:val="0"/>
        <w:autoSpaceDE w:val="0"/>
        <w:autoSpaceDN w:val="0"/>
        <w:adjustRightInd w:val="0"/>
        <w:jc w:val="center"/>
        <w:rPr>
          <w:sz w:val="16"/>
          <w:szCs w:val="20"/>
        </w:rPr>
      </w:pPr>
      <w:proofErr w:type="gramStart"/>
      <w:r w:rsidRPr="00CD1882">
        <w:rPr>
          <w:sz w:val="16"/>
          <w:szCs w:val="20"/>
        </w:rPr>
        <w:t xml:space="preserve">(указывается наименование плана в соответствии с </w:t>
      </w:r>
      <w:hyperlink w:anchor="п_3_1" w:history="1">
        <w:r w:rsidRPr="00F77FA5">
          <w:rPr>
            <w:rStyle w:val="a5"/>
            <w:sz w:val="16"/>
            <w:szCs w:val="20"/>
          </w:rPr>
          <w:t>п.3</w:t>
        </w:r>
        <w:r>
          <w:rPr>
            <w:rStyle w:val="a5"/>
            <w:sz w:val="16"/>
            <w:szCs w:val="20"/>
          </w:rPr>
          <w:t>.1</w:t>
        </w:r>
        <w:r w:rsidRPr="00F77FA5">
          <w:rPr>
            <w:rStyle w:val="a5"/>
            <w:sz w:val="16"/>
            <w:szCs w:val="20"/>
          </w:rPr>
          <w:t>.</w:t>
        </w:r>
        <w:proofErr w:type="gramEnd"/>
      </w:hyperlink>
      <w:r w:rsidRPr="00CD1882">
        <w:rPr>
          <w:sz w:val="16"/>
          <w:szCs w:val="20"/>
        </w:rPr>
        <w:t xml:space="preserve"> </w:t>
      </w:r>
      <w:proofErr w:type="gramStart"/>
      <w:r w:rsidRPr="00CD1882">
        <w:rPr>
          <w:sz w:val="16"/>
          <w:szCs w:val="20"/>
        </w:rPr>
        <w:t>Инструкции)</w:t>
      </w:r>
      <w:proofErr w:type="gramEnd"/>
    </w:p>
    <w:p w:rsidR="00D222A1" w:rsidRDefault="00D222A1" w:rsidP="000F4611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</w:t>
      </w:r>
    </w:p>
    <w:p w:rsidR="00D222A1" w:rsidRPr="00CD1882" w:rsidRDefault="00D222A1" w:rsidP="000F4611">
      <w:pPr>
        <w:widowControl w:val="0"/>
        <w:autoSpaceDE w:val="0"/>
        <w:autoSpaceDN w:val="0"/>
        <w:adjustRightInd w:val="0"/>
        <w:jc w:val="center"/>
        <w:rPr>
          <w:sz w:val="16"/>
          <w:szCs w:val="20"/>
        </w:rPr>
      </w:pPr>
      <w:r w:rsidRPr="00CD1882">
        <w:rPr>
          <w:sz w:val="16"/>
          <w:szCs w:val="20"/>
        </w:rPr>
        <w:t xml:space="preserve"> (наименование опасного производственного объекта)</w:t>
      </w:r>
    </w:p>
    <w:p w:rsidR="00D222A1" w:rsidRDefault="00D222A1" w:rsidP="00F44C35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</w:t>
      </w:r>
    </w:p>
    <w:p w:rsidR="00D222A1" w:rsidRPr="00CD1882" w:rsidRDefault="00D222A1" w:rsidP="000F4611">
      <w:pPr>
        <w:widowControl w:val="0"/>
        <w:autoSpaceDE w:val="0"/>
        <w:autoSpaceDN w:val="0"/>
        <w:adjustRightInd w:val="0"/>
        <w:jc w:val="center"/>
        <w:rPr>
          <w:sz w:val="16"/>
          <w:szCs w:val="20"/>
        </w:rPr>
      </w:pPr>
      <w:proofErr w:type="gramStart"/>
      <w:r w:rsidRPr="00CD1882">
        <w:rPr>
          <w:sz w:val="16"/>
          <w:szCs w:val="20"/>
        </w:rPr>
        <w:t>(наименование структурного подразделения (подрядной организации, эксплуатирующего ОПО)</w:t>
      </w:r>
      <w:proofErr w:type="gramEnd"/>
    </w:p>
    <w:p w:rsidR="00D222A1" w:rsidRPr="00CD1882" w:rsidRDefault="00D222A1" w:rsidP="000F461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sz w:val="16"/>
          <w:szCs w:val="20"/>
        </w:rPr>
      </w:pPr>
    </w:p>
    <w:p w:rsidR="00D222A1" w:rsidRDefault="00D222A1" w:rsidP="000F461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sz w:val="20"/>
          <w:szCs w:val="20"/>
        </w:rPr>
      </w:pPr>
    </w:p>
    <w:p w:rsidR="00D222A1" w:rsidRPr="00CD1882" w:rsidRDefault="00D222A1" w:rsidP="00CE6B97">
      <w:pPr>
        <w:widowControl w:val="0"/>
        <w:autoSpaceDE w:val="0"/>
        <w:autoSpaceDN w:val="0"/>
        <w:adjustRightInd w:val="0"/>
        <w:ind w:firstLine="540"/>
        <w:jc w:val="right"/>
      </w:pPr>
      <w:r w:rsidRPr="00CD1882">
        <w:t xml:space="preserve">Окончен: </w:t>
      </w:r>
      <w:r>
        <w:t xml:space="preserve"> </w:t>
      </w:r>
      <w:r w:rsidRPr="00CD1882">
        <w:t>«___»__________ 20__ г.</w:t>
      </w:r>
    </w:p>
    <w:p w:rsidR="00D222A1" w:rsidRDefault="00D222A1" w:rsidP="000F461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sz w:val="20"/>
          <w:szCs w:val="20"/>
        </w:rPr>
      </w:pPr>
    </w:p>
    <w:p w:rsidR="00D222A1" w:rsidRDefault="00D222A1" w:rsidP="000F461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sz w:val="20"/>
          <w:szCs w:val="20"/>
        </w:rPr>
      </w:pPr>
    </w:p>
    <w:p w:rsidR="00D222A1" w:rsidRDefault="00D222A1" w:rsidP="000F46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г. Красноярск</w:t>
      </w:r>
    </w:p>
    <w:p w:rsidR="00D222A1" w:rsidRDefault="00D222A1" w:rsidP="000F461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sz w:val="20"/>
          <w:szCs w:val="20"/>
        </w:rPr>
      </w:pPr>
    </w:p>
    <w:p w:rsidR="00D222A1" w:rsidRDefault="00D222A1" w:rsidP="000F461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sz w:val="20"/>
          <w:szCs w:val="20"/>
        </w:rPr>
      </w:pPr>
    </w:p>
    <w:p w:rsidR="00D222A1" w:rsidRDefault="00D222A1" w:rsidP="000F4611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Arial" w:hAnsi="Arial" w:cs="Arial"/>
          <w:b/>
          <w:sz w:val="20"/>
          <w:szCs w:val="20"/>
        </w:rPr>
        <w:t>Оборотная сторона</w:t>
      </w:r>
    </w:p>
    <w:tbl>
      <w:tblPr>
        <w:tblW w:w="15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13"/>
        <w:gridCol w:w="6"/>
        <w:gridCol w:w="2193"/>
        <w:gridCol w:w="6"/>
        <w:gridCol w:w="2283"/>
        <w:gridCol w:w="6"/>
        <w:gridCol w:w="2309"/>
        <w:gridCol w:w="6"/>
        <w:gridCol w:w="2174"/>
        <w:gridCol w:w="6"/>
        <w:gridCol w:w="1925"/>
        <w:gridCol w:w="6"/>
        <w:gridCol w:w="1400"/>
        <w:gridCol w:w="7"/>
        <w:gridCol w:w="1331"/>
        <w:gridCol w:w="6"/>
      </w:tblGrid>
      <w:tr w:rsidR="00D222A1" w:rsidRPr="007B667C" w:rsidTr="00FC5B9D">
        <w:trPr>
          <w:trHeight w:val="820"/>
        </w:trPr>
        <w:tc>
          <w:tcPr>
            <w:tcW w:w="171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22A1" w:rsidRPr="00D222A1" w:rsidRDefault="00D222A1" w:rsidP="006A4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lang w:eastAsia="en-US"/>
              </w:rPr>
            </w:pPr>
            <w:r w:rsidRPr="00B30ADD">
              <w:rPr>
                <w:rFonts w:ascii="Arial" w:hAnsi="Arial" w:cs="Arial"/>
                <w:b/>
                <w:caps/>
                <w:sz w:val="14"/>
                <w:szCs w:val="22"/>
                <w:lang w:eastAsia="en-US"/>
              </w:rPr>
              <w:t>Дата проведения занятий (тренировки)</w:t>
            </w:r>
          </w:p>
        </w:tc>
        <w:tc>
          <w:tcPr>
            <w:tcW w:w="219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22A1" w:rsidRPr="00D222A1" w:rsidRDefault="00FB5992" w:rsidP="006A4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lang w:eastAsia="en-US"/>
              </w:rPr>
            </w:pPr>
            <w:r w:rsidRPr="00FB5992">
              <w:rPr>
                <w:rFonts w:ascii="Arial" w:hAnsi="Arial" w:cs="Arial"/>
                <w:b/>
                <w:caps/>
                <w:sz w:val="14"/>
                <w:szCs w:val="22"/>
                <w:lang w:eastAsia="en-US"/>
              </w:rPr>
              <w:t>Наименование ОПО</w:t>
            </w:r>
          </w:p>
          <w:p w:rsidR="00D222A1" w:rsidRPr="00D222A1" w:rsidRDefault="00FB5992" w:rsidP="006A4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lang w:eastAsia="en-US"/>
              </w:rPr>
            </w:pPr>
            <w:r w:rsidRPr="00FB5992">
              <w:rPr>
                <w:rFonts w:ascii="Arial" w:hAnsi="Arial" w:cs="Arial"/>
                <w:b/>
                <w:caps/>
                <w:sz w:val="14"/>
                <w:szCs w:val="22"/>
                <w:lang w:eastAsia="en-US"/>
              </w:rPr>
              <w:t>(объекта ОПО)</w:t>
            </w:r>
          </w:p>
        </w:tc>
        <w:tc>
          <w:tcPr>
            <w:tcW w:w="228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22A1" w:rsidRPr="00D222A1" w:rsidRDefault="00FB5992" w:rsidP="006A4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lang w:eastAsia="en-US"/>
              </w:rPr>
            </w:pPr>
            <w:r w:rsidRPr="00FB5992">
              <w:rPr>
                <w:rFonts w:ascii="Arial" w:hAnsi="Arial" w:cs="Arial"/>
                <w:b/>
                <w:caps/>
                <w:sz w:val="14"/>
                <w:szCs w:val="22"/>
                <w:lang w:eastAsia="en-US"/>
              </w:rPr>
              <w:t>Краткое содержание темы занятий (тренировки)</w:t>
            </w:r>
          </w:p>
        </w:tc>
        <w:tc>
          <w:tcPr>
            <w:tcW w:w="231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22A1" w:rsidRPr="00D222A1" w:rsidRDefault="00FB5992" w:rsidP="006A4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lang w:eastAsia="en-US"/>
              </w:rPr>
            </w:pPr>
            <w:proofErr w:type="gramStart"/>
            <w:r w:rsidRPr="00FB5992">
              <w:rPr>
                <w:rFonts w:ascii="Arial" w:hAnsi="Arial" w:cs="Arial"/>
                <w:b/>
                <w:caps/>
                <w:sz w:val="14"/>
                <w:szCs w:val="22"/>
                <w:lang w:eastAsia="en-US"/>
              </w:rPr>
              <w:t>Краткое содержание вводной по возможной аварийной ситуации</w:t>
            </w:r>
            <w:proofErr w:type="gramEnd"/>
          </w:p>
          <w:p w:rsidR="00D222A1" w:rsidRPr="00D222A1" w:rsidRDefault="00FB5992" w:rsidP="006A4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lang w:eastAsia="en-US"/>
              </w:rPr>
            </w:pPr>
            <w:r w:rsidRPr="00FB5992">
              <w:rPr>
                <w:rFonts w:ascii="Arial" w:hAnsi="Arial" w:cs="Arial"/>
                <w:b/>
                <w:caps/>
                <w:sz w:val="14"/>
                <w:szCs w:val="22"/>
                <w:lang w:eastAsia="en-US"/>
              </w:rPr>
              <w:t xml:space="preserve">(в </w:t>
            </w:r>
            <w:proofErr w:type="gramStart"/>
            <w:r w:rsidRPr="00FB5992">
              <w:rPr>
                <w:rFonts w:ascii="Arial" w:hAnsi="Arial" w:cs="Arial"/>
                <w:b/>
                <w:caps/>
                <w:sz w:val="14"/>
                <w:szCs w:val="22"/>
                <w:lang w:eastAsia="en-US"/>
              </w:rPr>
              <w:t>соответствии</w:t>
            </w:r>
            <w:proofErr w:type="gramEnd"/>
            <w:r w:rsidRPr="00FB5992">
              <w:rPr>
                <w:rFonts w:ascii="Arial" w:hAnsi="Arial" w:cs="Arial"/>
                <w:b/>
                <w:caps/>
                <w:sz w:val="14"/>
                <w:szCs w:val="22"/>
                <w:lang w:eastAsia="en-US"/>
              </w:rPr>
              <w:t xml:space="preserve"> с ПЛА)</w:t>
            </w:r>
          </w:p>
        </w:tc>
        <w:tc>
          <w:tcPr>
            <w:tcW w:w="218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22A1" w:rsidRPr="00D222A1" w:rsidRDefault="00FB5992" w:rsidP="006A4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lang w:eastAsia="en-US"/>
              </w:rPr>
            </w:pPr>
            <w:r w:rsidRPr="00FB5992">
              <w:rPr>
                <w:rFonts w:ascii="Arial" w:hAnsi="Arial" w:cs="Arial"/>
                <w:b/>
                <w:caps/>
                <w:sz w:val="14"/>
                <w:szCs w:val="22"/>
                <w:lang w:eastAsia="en-US"/>
              </w:rPr>
              <w:t>Фамилия, инициалы  привлекаемого персонала ОПО</w:t>
            </w:r>
          </w:p>
        </w:tc>
        <w:tc>
          <w:tcPr>
            <w:tcW w:w="193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22A1" w:rsidRPr="00D222A1" w:rsidRDefault="00FB5992" w:rsidP="006A4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lang w:eastAsia="en-US"/>
              </w:rPr>
            </w:pPr>
            <w:r w:rsidRPr="00FB5992">
              <w:rPr>
                <w:rFonts w:ascii="Arial" w:hAnsi="Arial" w:cs="Arial"/>
                <w:b/>
                <w:caps/>
                <w:sz w:val="14"/>
                <w:szCs w:val="22"/>
                <w:lang w:eastAsia="en-US"/>
              </w:rPr>
              <w:t>Результаты и анализ тренировки</w:t>
            </w:r>
          </w:p>
        </w:tc>
        <w:tc>
          <w:tcPr>
            <w:tcW w:w="274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22A1" w:rsidRPr="00D222A1" w:rsidRDefault="00FB5992" w:rsidP="006A4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lang w:eastAsia="en-US"/>
              </w:rPr>
            </w:pPr>
            <w:r w:rsidRPr="00FB5992">
              <w:rPr>
                <w:rFonts w:ascii="Arial" w:hAnsi="Arial" w:cs="Arial"/>
                <w:b/>
                <w:caps/>
                <w:sz w:val="14"/>
                <w:szCs w:val="22"/>
                <w:lang w:eastAsia="en-US"/>
              </w:rPr>
              <w:t>Подписи</w:t>
            </w:r>
          </w:p>
        </w:tc>
      </w:tr>
      <w:tr w:rsidR="00D222A1" w:rsidRPr="007B667C" w:rsidTr="00FC5B9D">
        <w:trPr>
          <w:trHeight w:val="357"/>
        </w:trPr>
        <w:tc>
          <w:tcPr>
            <w:tcW w:w="171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22A1" w:rsidRPr="00B30ADD" w:rsidRDefault="00D222A1" w:rsidP="006A4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lang w:eastAsia="en-US"/>
              </w:rPr>
            </w:pPr>
          </w:p>
        </w:tc>
        <w:tc>
          <w:tcPr>
            <w:tcW w:w="219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22A1" w:rsidRPr="00B30ADD" w:rsidRDefault="00D222A1" w:rsidP="006A4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lang w:eastAsia="en-US"/>
              </w:rPr>
            </w:pPr>
          </w:p>
        </w:tc>
        <w:tc>
          <w:tcPr>
            <w:tcW w:w="228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22A1" w:rsidRPr="00B30ADD" w:rsidRDefault="00D222A1" w:rsidP="006A4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lang w:eastAsia="en-US"/>
              </w:rPr>
            </w:pPr>
          </w:p>
        </w:tc>
        <w:tc>
          <w:tcPr>
            <w:tcW w:w="2315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22A1" w:rsidRPr="00B30ADD" w:rsidRDefault="00D222A1" w:rsidP="006A4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lang w:eastAsia="en-US"/>
              </w:rPr>
            </w:pPr>
          </w:p>
        </w:tc>
        <w:tc>
          <w:tcPr>
            <w:tcW w:w="218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22A1" w:rsidRPr="00B30ADD" w:rsidRDefault="00D222A1" w:rsidP="006A4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lang w:eastAsia="en-US"/>
              </w:rPr>
            </w:pPr>
          </w:p>
        </w:tc>
        <w:tc>
          <w:tcPr>
            <w:tcW w:w="1931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22A1" w:rsidRPr="00B30ADD" w:rsidRDefault="00D222A1" w:rsidP="006A4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lang w:eastAsia="en-US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22A1" w:rsidRPr="00B30ADD" w:rsidRDefault="00D222A1" w:rsidP="006A4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lang w:eastAsia="en-US"/>
              </w:rPr>
            </w:pPr>
            <w:r w:rsidRPr="00B30ADD">
              <w:rPr>
                <w:rFonts w:ascii="Arial" w:hAnsi="Arial" w:cs="Arial"/>
                <w:b/>
                <w:caps/>
                <w:sz w:val="14"/>
                <w:szCs w:val="22"/>
                <w:lang w:eastAsia="en-US"/>
              </w:rPr>
              <w:t>Руководителя тренировки</w:t>
            </w:r>
          </w:p>
        </w:tc>
        <w:tc>
          <w:tcPr>
            <w:tcW w:w="134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22A1" w:rsidRPr="00B30ADD" w:rsidRDefault="00D222A1" w:rsidP="006A4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lang w:eastAsia="en-US"/>
              </w:rPr>
            </w:pPr>
            <w:r w:rsidRPr="00B30ADD">
              <w:rPr>
                <w:rFonts w:ascii="Arial" w:hAnsi="Arial" w:cs="Arial"/>
                <w:b/>
                <w:caps/>
                <w:sz w:val="14"/>
                <w:szCs w:val="22"/>
                <w:lang w:eastAsia="en-US"/>
              </w:rPr>
              <w:t>Привлекаемого персонала</w:t>
            </w:r>
          </w:p>
        </w:tc>
      </w:tr>
      <w:tr w:rsidR="00D222A1" w:rsidRPr="007B667C" w:rsidTr="00FC5B9D">
        <w:trPr>
          <w:gridAfter w:val="1"/>
          <w:wAfter w:w="6" w:type="dxa"/>
          <w:trHeight w:val="288"/>
        </w:trPr>
        <w:tc>
          <w:tcPr>
            <w:tcW w:w="17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22A1" w:rsidRPr="00D222A1" w:rsidRDefault="00FB5992" w:rsidP="006A4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lang w:eastAsia="en-US"/>
              </w:rPr>
            </w:pPr>
            <w:r w:rsidRPr="00FB5992">
              <w:rPr>
                <w:rFonts w:ascii="Arial" w:hAnsi="Arial" w:cs="Arial"/>
                <w:b/>
                <w:caps/>
                <w:sz w:val="14"/>
                <w:szCs w:val="22"/>
                <w:lang w:eastAsia="en-US"/>
              </w:rPr>
              <w:t>1</w:t>
            </w:r>
          </w:p>
        </w:tc>
        <w:tc>
          <w:tcPr>
            <w:tcW w:w="219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22A1" w:rsidRPr="00D222A1" w:rsidRDefault="00FB5992" w:rsidP="006A4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szCs w:val="20"/>
                <w:lang w:eastAsia="en-US"/>
              </w:rPr>
            </w:pPr>
            <w:r w:rsidRPr="00FB5992">
              <w:rPr>
                <w:rFonts w:ascii="Arial" w:hAnsi="Arial" w:cs="Arial"/>
                <w:b/>
                <w:caps/>
                <w:sz w:val="14"/>
                <w:szCs w:val="20"/>
                <w:lang w:eastAsia="en-US"/>
              </w:rPr>
              <w:t>2</w:t>
            </w:r>
          </w:p>
        </w:tc>
        <w:tc>
          <w:tcPr>
            <w:tcW w:w="228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22A1" w:rsidRPr="00D222A1" w:rsidRDefault="00FB5992" w:rsidP="006A4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szCs w:val="20"/>
                <w:lang w:eastAsia="en-US"/>
              </w:rPr>
            </w:pPr>
            <w:r w:rsidRPr="00FB5992">
              <w:rPr>
                <w:rFonts w:ascii="Arial" w:hAnsi="Arial" w:cs="Arial"/>
                <w:b/>
                <w:caps/>
                <w:sz w:val="14"/>
                <w:szCs w:val="20"/>
                <w:lang w:eastAsia="en-US"/>
              </w:rPr>
              <w:t>3</w:t>
            </w:r>
          </w:p>
        </w:tc>
        <w:tc>
          <w:tcPr>
            <w:tcW w:w="231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22A1" w:rsidRPr="00D222A1" w:rsidRDefault="00FB5992" w:rsidP="006A4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szCs w:val="20"/>
                <w:lang w:eastAsia="en-US"/>
              </w:rPr>
            </w:pPr>
            <w:r w:rsidRPr="00FB5992">
              <w:rPr>
                <w:rFonts w:ascii="Arial" w:hAnsi="Arial" w:cs="Arial"/>
                <w:b/>
                <w:caps/>
                <w:sz w:val="14"/>
                <w:szCs w:val="20"/>
                <w:lang w:eastAsia="en-US"/>
              </w:rPr>
              <w:t>4</w:t>
            </w:r>
          </w:p>
        </w:tc>
        <w:tc>
          <w:tcPr>
            <w:tcW w:w="2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22A1" w:rsidRPr="00D222A1" w:rsidRDefault="00FB5992" w:rsidP="006A4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szCs w:val="20"/>
                <w:lang w:eastAsia="en-US"/>
              </w:rPr>
            </w:pPr>
            <w:r w:rsidRPr="00FB5992">
              <w:rPr>
                <w:rFonts w:ascii="Arial" w:hAnsi="Arial" w:cs="Arial"/>
                <w:b/>
                <w:caps/>
                <w:sz w:val="14"/>
                <w:szCs w:val="20"/>
                <w:lang w:eastAsia="en-US"/>
              </w:rPr>
              <w:t>5</w:t>
            </w:r>
          </w:p>
        </w:tc>
        <w:tc>
          <w:tcPr>
            <w:tcW w:w="193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22A1" w:rsidRPr="00D222A1" w:rsidRDefault="00FB5992" w:rsidP="006A4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szCs w:val="20"/>
                <w:lang w:eastAsia="en-US"/>
              </w:rPr>
            </w:pPr>
            <w:r w:rsidRPr="00FB5992">
              <w:rPr>
                <w:rFonts w:ascii="Arial" w:hAnsi="Arial" w:cs="Arial"/>
                <w:b/>
                <w:caps/>
                <w:sz w:val="14"/>
                <w:szCs w:val="20"/>
                <w:lang w:eastAsia="en-US"/>
              </w:rPr>
              <w:t>6</w:t>
            </w:r>
          </w:p>
        </w:tc>
        <w:tc>
          <w:tcPr>
            <w:tcW w:w="141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22A1" w:rsidRPr="00D222A1" w:rsidRDefault="00FB5992" w:rsidP="006A4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szCs w:val="20"/>
                <w:lang w:eastAsia="en-US"/>
              </w:rPr>
            </w:pPr>
            <w:r w:rsidRPr="00FB5992">
              <w:rPr>
                <w:rFonts w:ascii="Arial" w:hAnsi="Arial" w:cs="Arial"/>
                <w:b/>
                <w:caps/>
                <w:sz w:val="14"/>
                <w:szCs w:val="20"/>
                <w:lang w:eastAsia="en-US"/>
              </w:rPr>
              <w:t>7</w:t>
            </w:r>
          </w:p>
        </w:tc>
        <w:tc>
          <w:tcPr>
            <w:tcW w:w="13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22A1" w:rsidRPr="00D222A1" w:rsidRDefault="00FB5992" w:rsidP="006A4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szCs w:val="20"/>
                <w:lang w:eastAsia="en-US"/>
              </w:rPr>
            </w:pPr>
            <w:r w:rsidRPr="00FB5992">
              <w:rPr>
                <w:rFonts w:ascii="Arial" w:hAnsi="Arial" w:cs="Arial"/>
                <w:b/>
                <w:caps/>
                <w:sz w:val="14"/>
                <w:szCs w:val="20"/>
                <w:lang w:eastAsia="en-US"/>
              </w:rPr>
              <w:t>8</w:t>
            </w:r>
          </w:p>
        </w:tc>
      </w:tr>
      <w:tr w:rsidR="00D222A1" w:rsidRPr="001768C0" w:rsidTr="006A48CB">
        <w:trPr>
          <w:gridAfter w:val="1"/>
          <w:wAfter w:w="6" w:type="dxa"/>
          <w:trHeight w:val="288"/>
        </w:trPr>
        <w:tc>
          <w:tcPr>
            <w:tcW w:w="1713" w:type="dxa"/>
            <w:tcBorders>
              <w:top w:val="single" w:sz="12" w:space="0" w:color="auto"/>
              <w:left w:val="single" w:sz="12" w:space="0" w:color="auto"/>
            </w:tcBorders>
          </w:tcPr>
          <w:p w:rsidR="00D222A1" w:rsidRPr="00251FB1" w:rsidRDefault="00D222A1" w:rsidP="00251F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2199" w:type="dxa"/>
            <w:gridSpan w:val="2"/>
            <w:tcBorders>
              <w:top w:val="single" w:sz="12" w:space="0" w:color="auto"/>
            </w:tcBorders>
          </w:tcPr>
          <w:p w:rsidR="00D222A1" w:rsidRPr="00251FB1" w:rsidRDefault="00D222A1" w:rsidP="00251F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2289" w:type="dxa"/>
            <w:gridSpan w:val="2"/>
            <w:tcBorders>
              <w:top w:val="single" w:sz="12" w:space="0" w:color="auto"/>
            </w:tcBorders>
          </w:tcPr>
          <w:p w:rsidR="00D222A1" w:rsidRPr="00251FB1" w:rsidRDefault="00D222A1" w:rsidP="00251F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2315" w:type="dxa"/>
            <w:gridSpan w:val="2"/>
            <w:tcBorders>
              <w:top w:val="single" w:sz="12" w:space="0" w:color="auto"/>
            </w:tcBorders>
          </w:tcPr>
          <w:p w:rsidR="00D222A1" w:rsidRPr="00251FB1" w:rsidRDefault="00D222A1" w:rsidP="00251F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2180" w:type="dxa"/>
            <w:gridSpan w:val="2"/>
            <w:tcBorders>
              <w:top w:val="single" w:sz="12" w:space="0" w:color="auto"/>
            </w:tcBorders>
          </w:tcPr>
          <w:p w:rsidR="00D222A1" w:rsidRPr="00251FB1" w:rsidRDefault="00D222A1" w:rsidP="00251F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931" w:type="dxa"/>
            <w:gridSpan w:val="2"/>
            <w:tcBorders>
              <w:top w:val="single" w:sz="12" w:space="0" w:color="auto"/>
            </w:tcBorders>
          </w:tcPr>
          <w:p w:rsidR="00D222A1" w:rsidRPr="00251FB1" w:rsidRDefault="00D222A1" w:rsidP="00251F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413" w:type="dxa"/>
            <w:gridSpan w:val="3"/>
            <w:tcBorders>
              <w:top w:val="single" w:sz="12" w:space="0" w:color="auto"/>
            </w:tcBorders>
          </w:tcPr>
          <w:p w:rsidR="00D222A1" w:rsidRPr="00251FB1" w:rsidRDefault="00D222A1" w:rsidP="00251F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sz w:val="18"/>
                <w:lang w:eastAsia="en-US"/>
              </w:rPr>
            </w:pPr>
          </w:p>
        </w:tc>
        <w:tc>
          <w:tcPr>
            <w:tcW w:w="1331" w:type="dxa"/>
            <w:tcBorders>
              <w:top w:val="single" w:sz="12" w:space="0" w:color="auto"/>
              <w:right w:val="single" w:sz="12" w:space="0" w:color="auto"/>
            </w:tcBorders>
          </w:tcPr>
          <w:p w:rsidR="00D222A1" w:rsidRPr="00251FB1" w:rsidRDefault="00D222A1" w:rsidP="00251F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sz w:val="18"/>
                <w:lang w:eastAsia="en-US"/>
              </w:rPr>
            </w:pPr>
          </w:p>
        </w:tc>
      </w:tr>
      <w:tr w:rsidR="00D222A1" w:rsidRPr="007B667C" w:rsidTr="006A48CB">
        <w:trPr>
          <w:gridAfter w:val="1"/>
          <w:wAfter w:w="6" w:type="dxa"/>
          <w:trHeight w:val="288"/>
        </w:trPr>
        <w:tc>
          <w:tcPr>
            <w:tcW w:w="1713" w:type="dxa"/>
            <w:tcBorders>
              <w:left w:val="single" w:sz="12" w:space="0" w:color="auto"/>
              <w:bottom w:val="single" w:sz="12" w:space="0" w:color="auto"/>
            </w:tcBorders>
          </w:tcPr>
          <w:p w:rsidR="00D222A1" w:rsidRPr="00251FB1" w:rsidRDefault="00D222A1" w:rsidP="00251F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2199" w:type="dxa"/>
            <w:gridSpan w:val="2"/>
            <w:tcBorders>
              <w:bottom w:val="single" w:sz="12" w:space="0" w:color="auto"/>
            </w:tcBorders>
          </w:tcPr>
          <w:p w:rsidR="00D222A1" w:rsidRPr="00251FB1" w:rsidRDefault="00D222A1" w:rsidP="00251F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2289" w:type="dxa"/>
            <w:gridSpan w:val="2"/>
            <w:tcBorders>
              <w:bottom w:val="single" w:sz="12" w:space="0" w:color="auto"/>
            </w:tcBorders>
          </w:tcPr>
          <w:p w:rsidR="00D222A1" w:rsidRPr="00251FB1" w:rsidRDefault="00D222A1" w:rsidP="00251F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2315" w:type="dxa"/>
            <w:gridSpan w:val="2"/>
            <w:tcBorders>
              <w:bottom w:val="single" w:sz="12" w:space="0" w:color="auto"/>
            </w:tcBorders>
          </w:tcPr>
          <w:p w:rsidR="00D222A1" w:rsidRPr="00251FB1" w:rsidRDefault="00D222A1" w:rsidP="00251F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2180" w:type="dxa"/>
            <w:gridSpan w:val="2"/>
            <w:tcBorders>
              <w:bottom w:val="single" w:sz="12" w:space="0" w:color="auto"/>
            </w:tcBorders>
          </w:tcPr>
          <w:p w:rsidR="00D222A1" w:rsidRPr="00251FB1" w:rsidRDefault="00D222A1" w:rsidP="00251F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931" w:type="dxa"/>
            <w:gridSpan w:val="2"/>
            <w:tcBorders>
              <w:bottom w:val="single" w:sz="12" w:space="0" w:color="auto"/>
            </w:tcBorders>
          </w:tcPr>
          <w:p w:rsidR="00D222A1" w:rsidRPr="00251FB1" w:rsidRDefault="00D222A1" w:rsidP="00251F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413" w:type="dxa"/>
            <w:gridSpan w:val="3"/>
            <w:tcBorders>
              <w:bottom w:val="single" w:sz="12" w:space="0" w:color="auto"/>
            </w:tcBorders>
          </w:tcPr>
          <w:p w:rsidR="00D222A1" w:rsidRPr="00251FB1" w:rsidRDefault="00D222A1" w:rsidP="00251F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331" w:type="dxa"/>
            <w:tcBorders>
              <w:bottom w:val="single" w:sz="12" w:space="0" w:color="auto"/>
              <w:right w:val="single" w:sz="12" w:space="0" w:color="auto"/>
            </w:tcBorders>
          </w:tcPr>
          <w:p w:rsidR="00D222A1" w:rsidRPr="00251FB1" w:rsidRDefault="00D222A1" w:rsidP="00251F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eastAsia="en-US"/>
              </w:rPr>
            </w:pPr>
          </w:p>
        </w:tc>
      </w:tr>
    </w:tbl>
    <w:p w:rsidR="00D222A1" w:rsidRDefault="00D222A1" w:rsidP="000F4611">
      <w:pPr>
        <w:widowControl w:val="0"/>
        <w:autoSpaceDE w:val="0"/>
        <w:autoSpaceDN w:val="0"/>
        <w:adjustRightInd w:val="0"/>
        <w:ind w:hanging="142"/>
        <w:jc w:val="both"/>
      </w:pPr>
      <w:r w:rsidRPr="00E277F2">
        <w:rPr>
          <w:i/>
          <w:u w:val="single"/>
        </w:rPr>
        <w:t>Примечания.</w:t>
      </w:r>
      <w:r w:rsidRPr="007B667C">
        <w:t xml:space="preserve"> </w:t>
      </w:r>
    </w:p>
    <w:p w:rsidR="00D222A1" w:rsidRDefault="00D222A1" w:rsidP="000F4611">
      <w:pPr>
        <w:widowControl w:val="0"/>
        <w:autoSpaceDE w:val="0"/>
        <w:autoSpaceDN w:val="0"/>
        <w:adjustRightInd w:val="0"/>
        <w:ind w:hanging="142"/>
        <w:jc w:val="both"/>
      </w:pPr>
      <w:r w:rsidRPr="00E277F2">
        <w:rPr>
          <w:i/>
        </w:rPr>
        <w:t xml:space="preserve">Журнал должен быть пронумерован, </w:t>
      </w:r>
      <w:proofErr w:type="gramStart"/>
      <w:r w:rsidRPr="00E277F2">
        <w:rPr>
          <w:i/>
        </w:rPr>
        <w:t>прошнурован и скреплен</w:t>
      </w:r>
      <w:proofErr w:type="gramEnd"/>
      <w:r w:rsidRPr="00E277F2">
        <w:rPr>
          <w:i/>
        </w:rPr>
        <w:t xml:space="preserve"> печатью организации.</w:t>
      </w:r>
      <w:r>
        <w:t xml:space="preserve"> </w:t>
      </w:r>
    </w:p>
    <w:sectPr w:rsidR="00D222A1" w:rsidSect="00E277F2">
      <w:headerReference w:type="default" r:id="rId45"/>
      <w:footerReference w:type="default" r:id="rId46"/>
      <w:pgSz w:w="16838" w:h="11906" w:orient="landscape"/>
      <w:pgMar w:top="1134" w:right="851" w:bottom="851" w:left="851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C0C" w:rsidRDefault="003B4C0C">
      <w:r>
        <w:separator/>
      </w:r>
    </w:p>
  </w:endnote>
  <w:endnote w:type="continuationSeparator" w:id="0">
    <w:p w:rsidR="003B4C0C" w:rsidRDefault="003B4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9854"/>
    </w:tblGrid>
    <w:tr w:rsidR="00B17DCF" w:rsidRPr="00D70A7B" w:rsidTr="00161277">
      <w:tc>
        <w:tcPr>
          <w:tcW w:w="5000" w:type="pct"/>
          <w:tcBorders>
            <w:top w:val="single" w:sz="12" w:space="0" w:color="FFD200"/>
          </w:tcBorders>
          <w:vAlign w:val="center"/>
        </w:tcPr>
        <w:p w:rsidR="00B17DCF" w:rsidRPr="007C4A49" w:rsidRDefault="00B17DCF" w:rsidP="002704C0">
          <w:pPr>
            <w:pStyle w:val="ad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923285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«Востсибнефтегаз» «</w:t>
          </w:r>
          <w:r w:rsidRPr="00754097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ПО ПРОВЕДЕНИЮ УЧЕБНО-ТРЕНИРОВОЧНЫХ ЗАНЯТИЙ ПО ПЛАНАМ МЕРОПРИЯТИЙ ПО ЛОКАЛИЗАЦИИ И ЛИКВИДАЦИИ АВАРИЙ НА ОПАСНЫХ ПРОИЗВОДСТВЕННЫХ ОБЪЕКТАХ</w:t>
          </w:r>
          <w:r w:rsidRPr="00923285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»</w:t>
          </w:r>
          <w:r w:rsidRPr="006A48CB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</w:p>
        <w:p w:rsidR="00B17DCF" w:rsidRPr="00754097" w:rsidRDefault="00B17DCF" w:rsidP="002704C0">
          <w:pPr>
            <w:pStyle w:val="ad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6A48CB">
            <w:rPr>
              <w:rFonts w:ascii="Arial" w:hAnsi="Arial" w:cs="Arial"/>
              <w:b/>
              <w:spacing w:val="-4"/>
              <w:sz w:val="10"/>
              <w:szCs w:val="10"/>
            </w:rPr>
            <w:t>№ П3-05 И-75483 ЮЛ-107 ВЕРСИЯ 3.00</w:t>
          </w:r>
        </w:p>
      </w:tc>
    </w:tr>
    <w:tr w:rsidR="00B17DCF" w:rsidRPr="00AA422C" w:rsidTr="00161277">
      <w:tc>
        <w:tcPr>
          <w:tcW w:w="5000" w:type="pct"/>
          <w:vAlign w:val="center"/>
        </w:tcPr>
        <w:p w:rsidR="00B17DCF" w:rsidRPr="00AA422C" w:rsidRDefault="00B17DCF" w:rsidP="00161277">
          <w:pPr>
            <w:pStyle w:val="ad"/>
            <w:rPr>
              <w:rFonts w:ascii="Arial" w:hAnsi="Arial" w:cs="Arial"/>
              <w:b/>
              <w:sz w:val="10"/>
              <w:szCs w:val="10"/>
            </w:rPr>
          </w:pPr>
          <w:r w:rsidRPr="003372E9">
            <w:rPr>
              <w:rFonts w:ascii="Arial" w:hAnsi="Arial" w:cs="Arial"/>
              <w:b/>
              <w:color w:val="666666"/>
              <w:sz w:val="12"/>
              <w:szCs w:val="12"/>
            </w:rPr>
            <w:t>СПР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АВОЧНО. ВЫГРУЖЕНО ИЗ ИСС "НОБ" </w:t>
          </w:r>
          <w:r w:rsidRPr="003372E9"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separate"/>
          </w:r>
          <w:r w:rsidR="002923C7">
            <w:rPr>
              <w:rFonts w:ascii="Arial" w:hAnsi="Arial" w:cs="Arial"/>
              <w:b/>
              <w:noProof/>
              <w:color w:val="666666"/>
              <w:sz w:val="12"/>
              <w:szCs w:val="12"/>
            </w:rPr>
            <w:t>11.05.2018 12:05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end"/>
          </w:r>
        </w:p>
      </w:tc>
    </w:tr>
  </w:tbl>
  <w:p w:rsidR="00B17DCF" w:rsidRPr="00823D5B" w:rsidRDefault="00C844E9" w:rsidP="007F4AE4">
    <w:pPr>
      <w:pStyle w:val="ad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6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17DCF" w:rsidRPr="004511AD" w:rsidRDefault="00B17DCF" w:rsidP="007F4AE4">
                          <w:pPr>
                            <w:pStyle w:val="ab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2923C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2923C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81" o:spid="_x0000_s1026" type="#_x0000_t202" style="position:absolute;margin-left:397.15pt;margin-top:15.55pt;width:79.5pt;height:26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" filled="f" stroked="f" strokeweight="1.3pt">
              <v:textbox>
                <w:txbxContent>
                  <w:p w:rsidR="00B17DCF" w:rsidRPr="004511AD" w:rsidRDefault="00B17DCF" w:rsidP="007F4AE4">
                    <w:pPr>
                      <w:pStyle w:val="ab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2923C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2923C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DCF" w:rsidRDefault="00B17DCF" w:rsidP="00D222FE">
    <w:pPr>
      <w:jc w:val="both"/>
      <w:rPr>
        <w:rFonts w:ascii="Arial" w:hAnsi="Arial" w:cs="Arial"/>
        <w:sz w:val="16"/>
        <w:szCs w:val="16"/>
      </w:rPr>
    </w:pPr>
  </w:p>
  <w:p w:rsidR="00B17DCF" w:rsidRPr="00C30614" w:rsidRDefault="00B17DCF" w:rsidP="00D222FE">
    <w:pPr>
      <w:jc w:val="both"/>
      <w:rPr>
        <w:rFonts w:ascii="Arial" w:hAnsi="Arial" w:cs="Arial"/>
        <w:sz w:val="16"/>
        <w:szCs w:val="16"/>
      </w:rPr>
    </w:pPr>
    <w:r w:rsidRPr="00FB5992">
      <w:rPr>
        <w:rFonts w:ascii="Arial" w:hAnsi="Arial" w:cs="Arial"/>
        <w:sz w:val="16"/>
        <w:szCs w:val="16"/>
      </w:rPr>
      <w:t>Прав</w:t>
    </w:r>
    <w:r>
      <w:rPr>
        <w:rFonts w:ascii="Arial" w:hAnsi="Arial" w:cs="Arial"/>
        <w:sz w:val="16"/>
        <w:szCs w:val="16"/>
      </w:rPr>
      <w:t xml:space="preserve">а на </w:t>
    </w:r>
    <w:proofErr w:type="gramStart"/>
    <w:r>
      <w:rPr>
        <w:rFonts w:ascii="Arial" w:hAnsi="Arial" w:cs="Arial"/>
        <w:sz w:val="16"/>
        <w:szCs w:val="16"/>
      </w:rPr>
      <w:t>настоящий</w:t>
    </w:r>
    <w:proofErr w:type="gramEnd"/>
    <w:r>
      <w:rPr>
        <w:rFonts w:ascii="Arial" w:hAnsi="Arial" w:cs="Arial"/>
        <w:sz w:val="16"/>
        <w:szCs w:val="16"/>
      </w:rPr>
      <w:t xml:space="preserve"> ЛНД принадлежат </w:t>
    </w:r>
    <w:r w:rsidRPr="00FB5992">
      <w:rPr>
        <w:rFonts w:ascii="Arial" w:hAnsi="Arial" w:cs="Arial"/>
        <w:sz w:val="16"/>
        <w:szCs w:val="16"/>
      </w:rPr>
      <w:t xml:space="preserve">АО «Востсибнефтегаз». ЛНД не может быть полностью или частично </w:t>
    </w:r>
    <w:proofErr w:type="gramStart"/>
    <w:r w:rsidRPr="00FB5992">
      <w:rPr>
        <w:rFonts w:ascii="Arial" w:hAnsi="Arial" w:cs="Arial"/>
        <w:sz w:val="16"/>
        <w:szCs w:val="16"/>
      </w:rPr>
      <w:t>воспроизведён</w:t>
    </w:r>
    <w:proofErr w:type="gramEnd"/>
    <w:r w:rsidRPr="00FB5992">
      <w:rPr>
        <w:rFonts w:ascii="Arial" w:hAnsi="Arial" w:cs="Arial"/>
        <w:sz w:val="16"/>
        <w:szCs w:val="16"/>
      </w:rPr>
      <w:t xml:space="preserve">, тиражирован </w:t>
    </w:r>
    <w:r>
      <w:rPr>
        <w:rFonts w:ascii="Arial" w:hAnsi="Arial" w:cs="Arial"/>
        <w:sz w:val="16"/>
        <w:szCs w:val="16"/>
      </w:rPr>
      <w:t xml:space="preserve">и распространён без разрешения </w:t>
    </w:r>
    <w:r w:rsidRPr="00FB5992">
      <w:rPr>
        <w:rFonts w:ascii="Arial" w:hAnsi="Arial" w:cs="Arial"/>
        <w:sz w:val="16"/>
        <w:szCs w:val="16"/>
      </w:rPr>
      <w:t>АО «Востсибнефтегаз».</w:t>
    </w:r>
  </w:p>
  <w:p w:rsidR="00B17DCF" w:rsidRPr="00C30614" w:rsidRDefault="00B17DCF" w:rsidP="00D222FE">
    <w:pPr>
      <w:jc w:val="both"/>
      <w:rPr>
        <w:rFonts w:ascii="Arial" w:hAnsi="Arial" w:cs="Arial"/>
        <w:sz w:val="16"/>
        <w:szCs w:val="16"/>
      </w:rPr>
    </w:pPr>
  </w:p>
  <w:p w:rsidR="00B17DCF" w:rsidRDefault="00B17DCF" w:rsidP="00D222FE">
    <w:pPr>
      <w:pStyle w:val="ad"/>
      <w:jc w:val="right"/>
    </w:pPr>
    <w:r>
      <w:rPr>
        <w:rFonts w:ascii="Arial" w:hAnsi="Arial" w:cs="Arial"/>
        <w:sz w:val="16"/>
        <w:szCs w:val="16"/>
      </w:rPr>
      <w:t>© ® АО «Востсибнефтегаз», 2014</w:t>
    </w:r>
  </w:p>
  <w:tbl>
    <w:tblPr>
      <w:tblW w:w="5000" w:type="pct"/>
      <w:tblLook w:val="01E0" w:firstRow="1" w:lastRow="1" w:firstColumn="1" w:lastColumn="1" w:noHBand="0" w:noVBand="0"/>
    </w:tblPr>
    <w:tblGrid>
      <w:gridCol w:w="9714"/>
    </w:tblGrid>
    <w:tr w:rsidR="00B17DCF" w:rsidRPr="00D70A7B" w:rsidTr="00C22AF9">
      <w:tc>
        <w:tcPr>
          <w:tcW w:w="5000" w:type="pct"/>
          <w:tcBorders>
            <w:top w:val="single" w:sz="12" w:space="0" w:color="FFD200"/>
          </w:tcBorders>
          <w:vAlign w:val="center"/>
        </w:tcPr>
        <w:p w:rsidR="00B17DCF" w:rsidRPr="007C4A49" w:rsidRDefault="00B17DCF" w:rsidP="002704C0">
          <w:pPr>
            <w:pStyle w:val="ad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 </w:t>
          </w:r>
          <w:r w:rsidRPr="00923285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</w:t>
          </w: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ефтегаз» «</w:t>
          </w:r>
          <w:r w:rsidRPr="00754097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ПО ПРОВЕДЕНИЮ УЧЕБНО-ТРЕНИРОВОЧНЫХ ЗАНЯТИЙ ПО ПЛАНАМ МЕРОПРИЯТИЙ ПО ЛОКАЛИЗАЦИИ И ЛИКВИДАЦИИ АВАРИЙ НА ОПАСНЫХ ПРОИЗВОДСТВЕННЫХ ОБЪЕКТАХ</w:t>
          </w:r>
          <w:r w:rsidRPr="00923285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»</w:t>
          </w:r>
          <w:r w:rsidRPr="006A48CB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</w:p>
        <w:p w:rsidR="00B17DCF" w:rsidRPr="00754097" w:rsidRDefault="00B17DCF" w:rsidP="002704C0">
          <w:pPr>
            <w:pStyle w:val="ad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6A48CB">
            <w:rPr>
              <w:rFonts w:ascii="Arial" w:hAnsi="Arial" w:cs="Arial"/>
              <w:b/>
              <w:spacing w:val="-4"/>
              <w:sz w:val="10"/>
              <w:szCs w:val="10"/>
            </w:rPr>
            <w:t>№ П3-05 И-75483 ЮЛ-107 ВЕРСИЯ 1.00</w:t>
          </w:r>
        </w:p>
      </w:tc>
    </w:tr>
    <w:tr w:rsidR="00B17DCF" w:rsidRPr="00AA422C" w:rsidTr="00CB1479">
      <w:tc>
        <w:tcPr>
          <w:tcW w:w="5000" w:type="pct"/>
          <w:vAlign w:val="center"/>
        </w:tcPr>
        <w:p w:rsidR="00B17DCF" w:rsidRPr="00CB1479" w:rsidRDefault="00B17DCF" w:rsidP="003372E9">
          <w:pPr>
            <w:pStyle w:val="ad"/>
            <w:rPr>
              <w:rFonts w:ascii="Arial" w:hAnsi="Arial" w:cs="Arial"/>
              <w:b/>
              <w:color w:val="666666"/>
              <w:sz w:val="12"/>
              <w:szCs w:val="12"/>
            </w:rPr>
          </w:pPr>
          <w:r w:rsidRPr="003372E9">
            <w:rPr>
              <w:rFonts w:ascii="Arial" w:hAnsi="Arial" w:cs="Arial"/>
              <w:b/>
              <w:color w:val="666666"/>
              <w:sz w:val="12"/>
              <w:szCs w:val="12"/>
            </w:rPr>
            <w:t>СПР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АВОЧНО. ВЫГРУЖЕНО ИЗ ИСС "НОБ" </w:t>
          </w:r>
          <w:r w:rsidRPr="003372E9"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separate"/>
          </w:r>
          <w:r w:rsidR="002923C7">
            <w:rPr>
              <w:rFonts w:ascii="Arial" w:hAnsi="Arial" w:cs="Arial"/>
              <w:b/>
              <w:noProof/>
              <w:color w:val="666666"/>
              <w:sz w:val="12"/>
              <w:szCs w:val="12"/>
            </w:rPr>
            <w:t>11.05.2018 12:05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end"/>
          </w:r>
        </w:p>
      </w:tc>
    </w:tr>
  </w:tbl>
  <w:p w:rsidR="00B17DCF" w:rsidRPr="00823D5B" w:rsidRDefault="00C844E9" w:rsidP="00923285">
    <w:pPr>
      <w:pStyle w:val="ad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5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17DCF" w:rsidRPr="004511AD" w:rsidRDefault="00B17DCF" w:rsidP="00923285">
                          <w:pPr>
                            <w:pStyle w:val="ab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2923C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2923C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97.15pt;margin-top:15.55pt;width:79.5pt;height:26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" filled="f" stroked="f" strokeweight="1.3pt">
              <v:textbox>
                <w:txbxContent>
                  <w:p w:rsidR="00B17DCF" w:rsidRPr="004511AD" w:rsidRDefault="00B17DCF" w:rsidP="00923285">
                    <w:pPr>
                      <w:pStyle w:val="ab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2923C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2923C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9854"/>
    </w:tblGrid>
    <w:tr w:rsidR="00B17DCF" w:rsidRPr="00D70A7B" w:rsidTr="00E277F2">
      <w:tc>
        <w:tcPr>
          <w:tcW w:w="5000" w:type="pct"/>
          <w:tcBorders>
            <w:top w:val="single" w:sz="12" w:space="0" w:color="FFD200"/>
          </w:tcBorders>
          <w:vAlign w:val="center"/>
        </w:tcPr>
        <w:p w:rsidR="00B17DCF" w:rsidRPr="007C4A49" w:rsidRDefault="00B17DCF" w:rsidP="002704C0">
          <w:pPr>
            <w:pStyle w:val="ad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923285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«Востсибнефтегаз» «</w:t>
          </w:r>
          <w:r w:rsidRPr="00754097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ПО ПРОВЕДЕНИЮ УЧЕБНО-ТРЕНИРОВОЧНЫХ ЗАНЯТИЙ ПО ПЛАНАМ МЕРОПРИЯТИЙ ПО ЛОКАЛИЗАЦИИ И ЛИКВИДАЦИИ АВАРИЙ НА ОПАСНЫХ ПРОИЗВОДСТВЕННЫХ ОБЪЕКТАХ</w:t>
          </w:r>
          <w:r w:rsidRPr="00923285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»</w:t>
          </w:r>
          <w:r w:rsidRPr="006A48CB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</w:p>
        <w:p w:rsidR="00B17DCF" w:rsidRPr="00B722EB" w:rsidRDefault="00B17DCF" w:rsidP="002704C0">
          <w:pPr>
            <w:pStyle w:val="ad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6A48CB">
            <w:rPr>
              <w:rFonts w:ascii="Arial" w:hAnsi="Arial" w:cs="Arial"/>
              <w:b/>
              <w:spacing w:val="-4"/>
              <w:sz w:val="10"/>
              <w:szCs w:val="10"/>
            </w:rPr>
            <w:t>№ П3-05 И-75483 ЮЛ-107 ВЕРСИЯ 3.00</w:t>
          </w:r>
        </w:p>
      </w:tc>
    </w:tr>
    <w:tr w:rsidR="00B17DCF" w:rsidRPr="00AA422C" w:rsidTr="00CB1479">
      <w:tc>
        <w:tcPr>
          <w:tcW w:w="5000" w:type="pct"/>
          <w:vAlign w:val="center"/>
        </w:tcPr>
        <w:p w:rsidR="00B17DCF" w:rsidRPr="00AA422C" w:rsidRDefault="00B17DCF" w:rsidP="00C22AF9">
          <w:pPr>
            <w:pStyle w:val="ad"/>
            <w:rPr>
              <w:rFonts w:ascii="Arial" w:hAnsi="Arial" w:cs="Arial"/>
              <w:b/>
              <w:sz w:val="10"/>
              <w:szCs w:val="10"/>
            </w:rPr>
          </w:pPr>
          <w:r w:rsidRPr="003372E9">
            <w:rPr>
              <w:rFonts w:ascii="Arial" w:hAnsi="Arial" w:cs="Arial"/>
              <w:b/>
              <w:color w:val="666666"/>
              <w:sz w:val="12"/>
              <w:szCs w:val="12"/>
            </w:rPr>
            <w:t>СПР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АВОЧНО. ВЫГРУЖЕНО ИЗ ИСС "НОБ" </w:t>
          </w:r>
          <w:r w:rsidRPr="003372E9"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separate"/>
          </w:r>
          <w:r w:rsidR="002923C7">
            <w:rPr>
              <w:rFonts w:ascii="Arial" w:hAnsi="Arial" w:cs="Arial"/>
              <w:b/>
              <w:noProof/>
              <w:color w:val="666666"/>
              <w:sz w:val="12"/>
              <w:szCs w:val="12"/>
            </w:rPr>
            <w:t>11.05.2018 12:05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end"/>
          </w:r>
        </w:p>
      </w:tc>
    </w:tr>
  </w:tbl>
  <w:p w:rsidR="00B17DCF" w:rsidRPr="00823D5B" w:rsidRDefault="00C844E9" w:rsidP="00923285">
    <w:pPr>
      <w:pStyle w:val="ad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4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17DCF" w:rsidRPr="004511AD" w:rsidRDefault="00B17DCF" w:rsidP="00923285">
                          <w:pPr>
                            <w:pStyle w:val="ab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2923C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2923C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97.15pt;margin-top:15.55pt;width:79.5pt;height:26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" filled="f" stroked="f" strokeweight="1.3pt">
              <v:textbox>
                <w:txbxContent>
                  <w:p w:rsidR="00B17DCF" w:rsidRPr="004511AD" w:rsidRDefault="00B17DCF" w:rsidP="00923285">
                    <w:pPr>
                      <w:pStyle w:val="ab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2923C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2923C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15352"/>
    </w:tblGrid>
    <w:tr w:rsidR="00B17DCF" w:rsidRPr="00D70A7B" w:rsidTr="004E3355">
      <w:tc>
        <w:tcPr>
          <w:tcW w:w="5000" w:type="pct"/>
          <w:tcBorders>
            <w:top w:val="single" w:sz="12" w:space="0" w:color="FFD200"/>
          </w:tcBorders>
          <w:vAlign w:val="center"/>
        </w:tcPr>
        <w:p w:rsidR="00B17DCF" w:rsidRPr="007C4A49" w:rsidRDefault="00B17DCF" w:rsidP="002704C0">
          <w:pPr>
            <w:pStyle w:val="ad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923285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«Востсибнефтегаз» «</w:t>
          </w:r>
          <w:r w:rsidRPr="00B722EB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ПО ПРОВЕДЕНИЮ УЧЕБНО-ТРЕНИРОВОЧНЫХ ЗАНЯТИЙ ПО ПЛАНАМ МЕРОПРИЯТИЙ ПО ЛОКАЛИЗАЦИИ И ЛИКВИДАЦИИ АВАРИЙ НА ОПАСНЫХ ПРОИЗВОДСТВЕННЫХ ОБЪЕКТАХ</w:t>
          </w:r>
          <w:r w:rsidRPr="00923285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»</w:t>
          </w:r>
          <w:r w:rsidRPr="006A48CB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</w:p>
        <w:p w:rsidR="00B17DCF" w:rsidRPr="00B722EB" w:rsidRDefault="00B17DCF" w:rsidP="002704C0">
          <w:pPr>
            <w:pStyle w:val="ad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6A48CB">
            <w:rPr>
              <w:rFonts w:ascii="Arial" w:hAnsi="Arial" w:cs="Arial"/>
              <w:b/>
              <w:spacing w:val="-4"/>
              <w:sz w:val="10"/>
              <w:szCs w:val="10"/>
            </w:rPr>
            <w:t>№ П3-05 И-75483 ЮЛ-107 ВЕРСИЯ 3.00</w:t>
          </w:r>
        </w:p>
      </w:tc>
    </w:tr>
    <w:tr w:rsidR="00B17DCF" w:rsidRPr="00AA422C" w:rsidTr="002704C0">
      <w:tc>
        <w:tcPr>
          <w:tcW w:w="5000" w:type="pct"/>
          <w:vAlign w:val="center"/>
        </w:tcPr>
        <w:p w:rsidR="00B17DCF" w:rsidRPr="00AA422C" w:rsidRDefault="00B17DCF" w:rsidP="004E3355">
          <w:pPr>
            <w:pStyle w:val="ad"/>
            <w:rPr>
              <w:rFonts w:ascii="Arial" w:hAnsi="Arial" w:cs="Arial"/>
              <w:b/>
              <w:sz w:val="10"/>
              <w:szCs w:val="10"/>
            </w:rPr>
          </w:pPr>
          <w:r w:rsidRPr="003372E9">
            <w:rPr>
              <w:rFonts w:ascii="Arial" w:hAnsi="Arial" w:cs="Arial"/>
              <w:b/>
              <w:color w:val="666666"/>
              <w:sz w:val="12"/>
              <w:szCs w:val="12"/>
            </w:rPr>
            <w:t>СПР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АВОЧНО. ВЫГРУЖЕНО ИЗ ИСС "НОБ" </w:t>
          </w:r>
          <w:r w:rsidRPr="003372E9"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separate"/>
          </w:r>
          <w:r w:rsidR="002923C7">
            <w:rPr>
              <w:rFonts w:ascii="Arial" w:hAnsi="Arial" w:cs="Arial"/>
              <w:b/>
              <w:noProof/>
              <w:color w:val="666666"/>
              <w:sz w:val="12"/>
              <w:szCs w:val="12"/>
            </w:rPr>
            <w:t>11.05.2018 12:05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end"/>
          </w:r>
        </w:p>
      </w:tc>
    </w:tr>
  </w:tbl>
  <w:p w:rsidR="00B17DCF" w:rsidRPr="00823D5B" w:rsidRDefault="00C844E9" w:rsidP="00E277F2">
    <w:pPr>
      <w:pStyle w:val="ad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8391525</wp:posOffset>
              </wp:positionH>
              <wp:positionV relativeFrom="paragraph">
                <wp:posOffset>59690</wp:posOffset>
              </wp:positionV>
              <wp:extent cx="1009650" cy="333375"/>
              <wp:effectExtent l="0" t="0" r="0" b="9525"/>
              <wp:wrapNone/>
              <wp:docPr id="81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17DCF" w:rsidRPr="004511AD" w:rsidRDefault="00B17DCF" w:rsidP="00E277F2">
                          <w:pPr>
                            <w:pStyle w:val="ab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2923C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2923C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660.75pt;margin-top:4.7pt;width:79.5pt;height:26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" filled="f" stroked="f" strokeweight="1.3pt">
              <v:textbox>
                <w:txbxContent>
                  <w:p w:rsidR="00B17DCF" w:rsidRPr="004511AD" w:rsidRDefault="00B17DCF" w:rsidP="00E277F2">
                    <w:pPr>
                      <w:pStyle w:val="ab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2923C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2923C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C0C" w:rsidRDefault="003B4C0C">
      <w:r>
        <w:separator/>
      </w:r>
    </w:p>
  </w:footnote>
  <w:footnote w:type="continuationSeparator" w:id="0">
    <w:p w:rsidR="003B4C0C" w:rsidRDefault="003B4C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DCF" w:rsidRDefault="00B17DCF">
    <w:pPr>
      <w:pStyle w:val="ab"/>
    </w:pPr>
    <w:r>
      <w:rPr>
        <w:noProof/>
      </w:rPr>
      <w:drawing>
        <wp:inline distT="0" distB="0" distL="0" distR="0" wp14:anchorId="3215FEB3" wp14:editId="10D8F99D">
          <wp:extent cx="2790825" cy="923018"/>
          <wp:effectExtent l="0" t="0" r="0" b="0"/>
          <wp:docPr id="2" name="Рисунок 2" descr="Y:\СГД\Связи с общественностью\priv\Новикова Дарья Александровна\фирм стиль\лого\АО\АО ВСНК угловой полный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СГД\Связи с общественностью\priv\Новикова Дарья Александровна\фирм стиль\лого\АО\АО ВСНК угловой полный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3164" cy="9237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17DCF" w:rsidTr="00C22AF9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17DCF" w:rsidRPr="0016715F" w:rsidRDefault="00B17DCF" w:rsidP="00C22AF9">
          <w:pPr>
            <w:pStyle w:val="ab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>
            <w:fldChar w:fldCharType="begin"/>
          </w:r>
          <w:r>
            <w:instrText xml:space="preserve"> REF _Ref378850599 \h  \* MERGEFORMAT </w:instrText>
          </w:r>
          <w:r>
            <w:fldChar w:fldCharType="separate"/>
          </w:r>
          <w:r w:rsidRPr="00CB1479">
            <w:rPr>
              <w:rFonts w:ascii="Arial" w:hAnsi="Arial" w:cs="Arial"/>
              <w:b/>
              <w:caps/>
              <w:sz w:val="10"/>
              <w:szCs w:val="10"/>
            </w:rPr>
            <w:t>Термины и определения</w:t>
          </w:r>
          <w:r>
            <w:fldChar w:fldCharType="end"/>
          </w:r>
        </w:p>
      </w:tc>
    </w:tr>
  </w:tbl>
  <w:p w:rsidR="00B17DCF" w:rsidRPr="00923285" w:rsidRDefault="00B17DCF" w:rsidP="00923285">
    <w:pPr>
      <w:pStyle w:val="ab"/>
      <w:jc w:val="right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DCF" w:rsidRDefault="00B17DCF">
    <w:pPr>
      <w:pStyle w:val="ab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DCF" w:rsidRPr="0016715F" w:rsidRDefault="00B17DCF" w:rsidP="0016715F">
    <w:pPr>
      <w:pStyle w:val="ab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17DCF" w:rsidTr="00C22AF9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17DCF" w:rsidRPr="00C22AF9" w:rsidRDefault="00B17DCF" w:rsidP="00C22AF9">
          <w:pPr>
            <w:pStyle w:val="ab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noProof/>
              <w:sz w:val="10"/>
              <w:szCs w:val="10"/>
            </w:rPr>
            <w:t>Обозначения и сокращения</w:t>
          </w:r>
        </w:p>
      </w:tc>
    </w:tr>
  </w:tbl>
  <w:p w:rsidR="00B17DCF" w:rsidRPr="00923285" w:rsidRDefault="00B17DCF" w:rsidP="00923285">
    <w:pPr>
      <w:pStyle w:val="ab"/>
      <w:jc w:val="right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DCF" w:rsidRDefault="00B17DCF">
    <w:pPr>
      <w:pStyle w:val="ab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17DCF" w:rsidRPr="0016715F" w:rsidTr="004E335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17DCF" w:rsidRPr="00F52084" w:rsidRDefault="00B17DCF" w:rsidP="004E3355">
          <w:pPr>
            <w:pStyle w:val="ab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F52084">
            <w:rPr>
              <w:rFonts w:ascii="Arial" w:hAnsi="Arial" w:cs="Arial"/>
              <w:b/>
              <w:sz w:val="10"/>
            </w:rPr>
            <w:t>ПОРЯДОК ОРГАНИЗАЦИИ И ПРОВЕДЕНИЯ УЧЕБНО-ТРЕНИРОВОЧНЫХ ЗАНЯТИЙ</w:t>
          </w:r>
          <w:r w:rsidRPr="00F52084">
            <w:rPr>
              <w:rFonts w:ascii="Arial" w:hAnsi="Arial" w:cs="Arial"/>
              <w:b/>
              <w:caps/>
              <w:sz w:val="10"/>
              <w:szCs w:val="10"/>
            </w:rPr>
            <w:t xml:space="preserve"> </w:t>
          </w:r>
        </w:p>
      </w:tc>
    </w:tr>
  </w:tbl>
  <w:p w:rsidR="00B17DCF" w:rsidRPr="00C22AF9" w:rsidRDefault="00B17DCF" w:rsidP="00F52084">
    <w:pPr>
      <w:pStyle w:val="ab"/>
      <w:jc w:val="right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17DCF" w:rsidRPr="0016715F" w:rsidTr="00353B8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17DCF" w:rsidRPr="00F52084" w:rsidRDefault="00B17DCF" w:rsidP="00F52084">
          <w:pPr>
            <w:pStyle w:val="ab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F52084">
            <w:rPr>
              <w:rFonts w:ascii="Arial" w:hAnsi="Arial" w:cs="Arial"/>
              <w:b/>
              <w:sz w:val="10"/>
            </w:rPr>
            <w:t>ПОРЯДОК ОРГАНИЗАЦИИ И ПРОВЕДЕНИЯ УЧЕБНО-ТРЕНИРОВОЧНЫХ ЗАНЯТИЙ</w:t>
          </w:r>
          <w:r w:rsidRPr="00F52084">
            <w:rPr>
              <w:rFonts w:ascii="Arial" w:hAnsi="Arial" w:cs="Arial"/>
              <w:b/>
              <w:caps/>
              <w:sz w:val="10"/>
              <w:szCs w:val="10"/>
            </w:rPr>
            <w:t xml:space="preserve"> </w:t>
          </w:r>
        </w:p>
      </w:tc>
    </w:tr>
  </w:tbl>
  <w:p w:rsidR="00B17DCF" w:rsidRPr="00C22AF9" w:rsidRDefault="00B17DCF" w:rsidP="0016715F">
    <w:pPr>
      <w:pStyle w:val="ab"/>
      <w:jc w:val="right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DCF" w:rsidRDefault="00B17DCF">
    <w:pPr>
      <w:pStyle w:val="ab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17DCF" w:rsidRPr="0016715F" w:rsidTr="00353B8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17DCF" w:rsidRPr="0016715F" w:rsidRDefault="003B4C0C" w:rsidP="00353B81">
          <w:pPr>
            <w:pStyle w:val="ab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_x0000_s2077" type="#_x0000_t136" style="position:absolute;left:0;text-align:left;margin-left:0;margin-top:0;width:509.55pt;height:169.85pt;rotation:315;z-index:-251656704;mso-position-horizontal:center;mso-position-horizontal-relative:margin;mso-position-vertical:center;mso-position-vertical-relative:margin" o:allowincell="f" fillcolor="#c00000" stroked="f">
                <v:fill opacity=".5"/>
                <v:textpath style="font-family:&quot;Times New Roman&quot;;font-size:1pt" string="ПРОЕКТ"/>
                <w10:wrap anchorx="margin" anchory="margin"/>
              </v:shape>
            </w:pict>
          </w:r>
          <w:r w:rsidR="00B17DCF">
            <w:fldChar w:fldCharType="begin"/>
          </w:r>
          <w:r w:rsidR="00B17DCF">
            <w:instrText xml:space="preserve"> REF _Ref378850818 \h  \* MERGEFORMAT </w:instrText>
          </w:r>
          <w:r w:rsidR="00B17DCF">
            <w:fldChar w:fldCharType="separate"/>
          </w:r>
          <w:r w:rsidR="00B17DCF">
            <w:rPr>
              <w:b/>
              <w:bCs/>
            </w:rPr>
            <w:t>Ошибка! Источник ссылки не найден.</w:t>
          </w:r>
          <w:r w:rsidR="00B17DCF">
            <w:fldChar w:fldCharType="end"/>
          </w:r>
        </w:p>
      </w:tc>
    </w:tr>
  </w:tbl>
  <w:p w:rsidR="00B17DCF" w:rsidRPr="0016715F" w:rsidRDefault="00B17DCF" w:rsidP="0016715F">
    <w:pPr>
      <w:pStyle w:val="ab"/>
      <w:jc w:val="right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17DCF" w:rsidRPr="0016715F" w:rsidTr="00353B8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17DCF" w:rsidRPr="003543FC" w:rsidRDefault="00B17DCF" w:rsidP="003543FC">
          <w:pPr>
            <w:pStyle w:val="ab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3543FC">
            <w:rPr>
              <w:rFonts w:ascii="Arial" w:hAnsi="Arial" w:cs="Arial"/>
              <w:b/>
              <w:sz w:val="10"/>
            </w:rPr>
            <w:t>УЧЕТ РЕЗУЛЬТАТОВ ТРЕНИРОВОК</w:t>
          </w:r>
          <w:r w:rsidRPr="003543FC">
            <w:rPr>
              <w:rFonts w:ascii="Arial" w:hAnsi="Arial" w:cs="Arial"/>
              <w:b/>
              <w:caps/>
              <w:sz w:val="10"/>
              <w:szCs w:val="10"/>
            </w:rPr>
            <w:t xml:space="preserve"> </w:t>
          </w:r>
        </w:p>
      </w:tc>
    </w:tr>
  </w:tbl>
  <w:p w:rsidR="00B17DCF" w:rsidRPr="00C22AF9" w:rsidRDefault="00B17DCF" w:rsidP="0016715F">
    <w:pPr>
      <w:pStyle w:val="ab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DCF" w:rsidRDefault="00B17DCF">
    <w:pPr>
      <w:pStyle w:val="ab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DCF" w:rsidRDefault="00B17DCF">
    <w:pPr>
      <w:pStyle w:val="ab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17DCF" w:rsidRPr="00891FC6" w:rsidTr="00353B8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17DCF" w:rsidRPr="00891FC6" w:rsidRDefault="00B17DCF" w:rsidP="00891FC6">
          <w:pPr>
            <w:pStyle w:val="ab"/>
            <w:jc w:val="right"/>
            <w:rPr>
              <w:rFonts w:ascii="Arial" w:hAnsi="Arial" w:cs="Arial"/>
              <w:b/>
              <w:caps/>
              <w:noProof/>
              <w:sz w:val="10"/>
              <w:szCs w:val="10"/>
            </w:rPr>
          </w:pPr>
          <w:r>
            <w:fldChar w:fldCharType="begin"/>
          </w:r>
          <w:r>
            <w:instrText xml:space="preserve"> REF _Ref378851508 \h  \* MERGEFORMAT </w:instrText>
          </w:r>
          <w:r>
            <w:fldChar w:fldCharType="separate"/>
          </w:r>
          <w:r w:rsidRPr="00CB1479">
            <w:rPr>
              <w:rFonts w:ascii="Arial" w:hAnsi="Arial" w:cs="Arial"/>
              <w:b/>
              <w:caps/>
              <w:noProof/>
              <w:sz w:val="10"/>
              <w:szCs w:val="10"/>
            </w:rPr>
            <w:t>ссылки</w:t>
          </w:r>
          <w:r>
            <w:fldChar w:fldCharType="end"/>
          </w:r>
        </w:p>
      </w:tc>
    </w:tr>
  </w:tbl>
  <w:p w:rsidR="00B17DCF" w:rsidRPr="00891FC6" w:rsidRDefault="00B17DCF" w:rsidP="00891FC6">
    <w:pPr>
      <w:pStyle w:val="ab"/>
      <w:jc w:val="right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17DCF" w:rsidRPr="00891FC6" w:rsidTr="00C22AF9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17DCF" w:rsidRPr="00891FC6" w:rsidRDefault="00B17DCF" w:rsidP="00891FC6">
          <w:pPr>
            <w:pStyle w:val="ab"/>
            <w:jc w:val="right"/>
            <w:rPr>
              <w:rFonts w:ascii="Arial" w:hAnsi="Arial" w:cs="Arial"/>
              <w:b/>
              <w:caps/>
              <w:noProof/>
              <w:sz w:val="10"/>
              <w:szCs w:val="10"/>
            </w:rPr>
          </w:pPr>
          <w:r>
            <w:fldChar w:fldCharType="begin"/>
          </w:r>
          <w:r>
            <w:instrText xml:space="preserve"> REF _Ref378851508 \h  \* MERGEFORMAT </w:instrText>
          </w:r>
          <w:r>
            <w:fldChar w:fldCharType="separate"/>
          </w:r>
          <w:r w:rsidRPr="00CB1479">
            <w:rPr>
              <w:rFonts w:ascii="Arial" w:hAnsi="Arial" w:cs="Arial"/>
              <w:b/>
              <w:caps/>
              <w:noProof/>
              <w:sz w:val="10"/>
              <w:szCs w:val="10"/>
            </w:rPr>
            <w:t>ссылки</w:t>
          </w:r>
          <w:r>
            <w:fldChar w:fldCharType="end"/>
          </w:r>
        </w:p>
      </w:tc>
    </w:tr>
  </w:tbl>
  <w:p w:rsidR="00B17DCF" w:rsidRDefault="00B17DCF" w:rsidP="00891FC6">
    <w:pPr>
      <w:pStyle w:val="ab"/>
      <w:jc w:val="right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DCF" w:rsidRDefault="00B17DCF">
    <w:pPr>
      <w:pStyle w:val="ab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DCF" w:rsidRDefault="00B17DCF">
    <w:pPr>
      <w:pStyle w:val="ab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17DCF" w:rsidRPr="00AB5B8E" w:rsidTr="00C22AF9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17DCF" w:rsidRPr="00AB5B8E" w:rsidRDefault="00B17DCF" w:rsidP="00891FC6">
          <w:pPr>
            <w:pStyle w:val="ab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fldChar w:fldCharType="begin"/>
          </w:r>
          <w:r>
            <w:instrText xml:space="preserve"> REF _Ref378851581 \h  \* MERGEFORMAT </w:instrText>
          </w:r>
          <w:r>
            <w:fldChar w:fldCharType="separate"/>
          </w:r>
          <w:r w:rsidRPr="00CB1479">
            <w:rPr>
              <w:rFonts w:ascii="Arial" w:hAnsi="Arial" w:cs="Arial"/>
              <w:b/>
              <w:caps/>
              <w:sz w:val="10"/>
              <w:szCs w:val="10"/>
            </w:rPr>
            <w:t>приложения</w:t>
          </w:r>
          <w:r>
            <w:fldChar w:fldCharType="end"/>
          </w:r>
        </w:p>
      </w:tc>
    </w:tr>
  </w:tbl>
  <w:p w:rsidR="00B17DCF" w:rsidRDefault="00B17DCF" w:rsidP="00891FC6">
    <w:pPr>
      <w:pStyle w:val="ab"/>
      <w:jc w:val="right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352"/>
    </w:tblGrid>
    <w:tr w:rsidR="00B17DCF" w:rsidRPr="00AB5B8E" w:rsidTr="004E335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17DCF" w:rsidRPr="00AB5B8E" w:rsidRDefault="00B17DCF" w:rsidP="004E3355">
          <w:pPr>
            <w:pStyle w:val="ab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fldChar w:fldCharType="begin"/>
          </w:r>
          <w:r>
            <w:instrText xml:space="preserve"> REF _Ref378851581 \h  \* MERGEFORMAT </w:instrText>
          </w:r>
          <w:r>
            <w:fldChar w:fldCharType="separate"/>
          </w:r>
          <w:r w:rsidRPr="00CB1479">
            <w:rPr>
              <w:rFonts w:ascii="Arial" w:hAnsi="Arial" w:cs="Arial"/>
              <w:b/>
              <w:caps/>
              <w:sz w:val="10"/>
              <w:szCs w:val="10"/>
            </w:rPr>
            <w:t>приложения</w:t>
          </w:r>
          <w:r>
            <w:fldChar w:fldCharType="end"/>
          </w:r>
        </w:p>
      </w:tc>
    </w:tr>
  </w:tbl>
  <w:p w:rsidR="00B17DCF" w:rsidRDefault="00B17DCF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714"/>
    </w:tblGrid>
    <w:tr w:rsidR="00B17DCF" w:rsidTr="00C22AF9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17DCF" w:rsidRPr="00C22AF9" w:rsidRDefault="00B17DCF" w:rsidP="00C22AF9">
          <w:pPr>
            <w:pStyle w:val="ab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C22AF9">
            <w:rPr>
              <w:rFonts w:ascii="Arial" w:hAnsi="Arial" w:cs="Arial"/>
              <w:b/>
              <w:caps/>
              <w:noProof/>
              <w:sz w:val="10"/>
              <w:szCs w:val="10"/>
            </w:rPr>
            <w:t>Вводные положения</w:t>
          </w:r>
        </w:p>
      </w:tc>
    </w:tr>
  </w:tbl>
  <w:p w:rsidR="00B17DCF" w:rsidRPr="00C22AF9" w:rsidRDefault="00B17DCF" w:rsidP="00C22AF9">
    <w:pPr>
      <w:pStyle w:val="ab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714"/>
    </w:tblGrid>
    <w:tr w:rsidR="00B17DCF" w:rsidTr="00C22AF9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17DCF" w:rsidRPr="00AA422C" w:rsidRDefault="00B17DCF" w:rsidP="00C22AF9">
          <w:pPr>
            <w:pStyle w:val="ab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:rsidR="00B17DCF" w:rsidRPr="00923285" w:rsidRDefault="00B17DCF" w:rsidP="00923285">
    <w:pPr>
      <w:pStyle w:val="ab"/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DCF" w:rsidRDefault="00B17DCF">
    <w:pPr>
      <w:pStyle w:val="ab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17DCF" w:rsidTr="00A253E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17DCF" w:rsidRPr="00C22AF9" w:rsidRDefault="00B17DCF" w:rsidP="00A253E3">
          <w:pPr>
            <w:pStyle w:val="ab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noProof/>
              <w:sz w:val="10"/>
              <w:szCs w:val="10"/>
            </w:rPr>
            <w:t>вводные положения</w:t>
          </w:r>
        </w:p>
      </w:tc>
    </w:tr>
  </w:tbl>
  <w:p w:rsidR="00B17DCF" w:rsidRDefault="00B17DCF" w:rsidP="00AB5B8E">
    <w:pPr>
      <w:pStyle w:val="ab"/>
      <w:jc w:val="right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17DCF" w:rsidTr="00C22AF9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17DCF" w:rsidRPr="00C22AF9" w:rsidRDefault="00B17DCF" w:rsidP="00C22AF9">
          <w:pPr>
            <w:pStyle w:val="ab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noProof/>
              <w:sz w:val="10"/>
              <w:szCs w:val="10"/>
            </w:rPr>
            <w:t>вводные положения</w:t>
          </w:r>
        </w:p>
      </w:tc>
    </w:tr>
  </w:tbl>
  <w:p w:rsidR="00B17DCF" w:rsidRPr="00923285" w:rsidRDefault="00B17DCF" w:rsidP="00923285">
    <w:pPr>
      <w:pStyle w:val="ab"/>
      <w:jc w:val="right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DCF" w:rsidRDefault="00B17DCF">
    <w:pPr>
      <w:pStyle w:val="ab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17DCF" w:rsidTr="00C22AF9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B17DCF" w:rsidRPr="00C22AF9" w:rsidRDefault="00B17DCF" w:rsidP="00C22AF9">
          <w:pPr>
            <w:pStyle w:val="ab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noProof/>
              <w:sz w:val="10"/>
              <w:szCs w:val="10"/>
            </w:rPr>
            <w:t>термины и определения</w:t>
          </w:r>
        </w:p>
      </w:tc>
    </w:tr>
  </w:tbl>
  <w:p w:rsidR="00B17DCF" w:rsidRPr="00C22AF9" w:rsidRDefault="00B17DCF" w:rsidP="00C22AF9">
    <w:pPr>
      <w:pStyle w:val="ab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A38FD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1D1750"/>
    <w:multiLevelType w:val="hybridMultilevel"/>
    <w:tmpl w:val="31FAC5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C92571"/>
    <w:multiLevelType w:val="hybridMultilevel"/>
    <w:tmpl w:val="1DC2E65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A81301E"/>
    <w:multiLevelType w:val="hybridMultilevel"/>
    <w:tmpl w:val="743A5224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0FEB4DE3"/>
    <w:multiLevelType w:val="hybridMultilevel"/>
    <w:tmpl w:val="9404DE72"/>
    <w:lvl w:ilvl="0" w:tplc="BB40051C">
      <w:start w:val="2"/>
      <w:numFmt w:val="bullet"/>
      <w:pStyle w:val="a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5851CC"/>
    <w:multiLevelType w:val="hybridMultilevel"/>
    <w:tmpl w:val="FBC68F5E"/>
    <w:lvl w:ilvl="0" w:tplc="63D8BEB0">
      <w:start w:val="7"/>
      <w:numFmt w:val="decimal"/>
      <w:lvlText w:val="%1"/>
      <w:lvlJc w:val="left"/>
      <w:pPr>
        <w:ind w:left="1065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6">
    <w:nsid w:val="2393059B"/>
    <w:multiLevelType w:val="hybridMultilevel"/>
    <w:tmpl w:val="82BE5C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225377"/>
    <w:multiLevelType w:val="hybridMultilevel"/>
    <w:tmpl w:val="7248AAC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3364C2"/>
    <w:multiLevelType w:val="multilevel"/>
    <w:tmpl w:val="02F254DE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3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2"/>
      <w:numFmt w:val="decimal"/>
      <w:lvlText w:val="3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>
    <w:nsid w:val="25A60F77"/>
    <w:multiLevelType w:val="hybridMultilevel"/>
    <w:tmpl w:val="F66C4316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2DB713D7"/>
    <w:multiLevelType w:val="hybridMultilevel"/>
    <w:tmpl w:val="CA104E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162FD0"/>
    <w:multiLevelType w:val="hybridMultilevel"/>
    <w:tmpl w:val="617ADF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2BE5BEB"/>
    <w:multiLevelType w:val="hybridMultilevel"/>
    <w:tmpl w:val="467C908C"/>
    <w:lvl w:ilvl="0" w:tplc="04190005">
      <w:start w:val="1"/>
      <w:numFmt w:val="bullet"/>
      <w:lvlText w:val=""/>
      <w:lvlJc w:val="left"/>
      <w:pPr>
        <w:ind w:left="16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3">
    <w:nsid w:val="37310DB4"/>
    <w:multiLevelType w:val="hybridMultilevel"/>
    <w:tmpl w:val="A53ED9A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AA32E9"/>
    <w:multiLevelType w:val="hybridMultilevel"/>
    <w:tmpl w:val="20C805BE"/>
    <w:lvl w:ilvl="0" w:tplc="D318F052">
      <w:start w:val="9"/>
      <w:numFmt w:val="decimal"/>
      <w:lvlText w:val="%1"/>
      <w:lvlJc w:val="left"/>
      <w:pPr>
        <w:ind w:left="1065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5">
    <w:nsid w:val="39424E55"/>
    <w:multiLevelType w:val="hybridMultilevel"/>
    <w:tmpl w:val="C6A2B66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9D26261"/>
    <w:multiLevelType w:val="hybridMultilevel"/>
    <w:tmpl w:val="DD102E6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F73D43"/>
    <w:multiLevelType w:val="hybridMultilevel"/>
    <w:tmpl w:val="E72899BC"/>
    <w:lvl w:ilvl="0" w:tplc="2DEE65CA">
      <w:start w:val="3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8522648"/>
    <w:multiLevelType w:val="multilevel"/>
    <w:tmpl w:val="9CE6B7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>
    <w:nsid w:val="4B0849A3"/>
    <w:multiLevelType w:val="hybridMultilevel"/>
    <w:tmpl w:val="2EFCE5C2"/>
    <w:lvl w:ilvl="0" w:tplc="EC506E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1635A4"/>
    <w:multiLevelType w:val="multilevel"/>
    <w:tmpl w:val="05F032A6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1">
    <w:nsid w:val="556E2BF9"/>
    <w:multiLevelType w:val="hybridMultilevel"/>
    <w:tmpl w:val="FD9E1EF8"/>
    <w:lvl w:ilvl="0" w:tplc="5EC06668">
      <w:start w:val="9"/>
      <w:numFmt w:val="decimal"/>
      <w:lvlText w:val="%1"/>
      <w:lvlJc w:val="left"/>
      <w:pPr>
        <w:ind w:left="1065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2">
    <w:nsid w:val="5D827E88"/>
    <w:multiLevelType w:val="hybridMultilevel"/>
    <w:tmpl w:val="09D6D480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5E0A00F2"/>
    <w:multiLevelType w:val="hybridMultilevel"/>
    <w:tmpl w:val="DD9896F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366097D"/>
    <w:multiLevelType w:val="hybridMultilevel"/>
    <w:tmpl w:val="6DCE0630"/>
    <w:lvl w:ilvl="0" w:tplc="AE2C3AFC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8A435CC"/>
    <w:multiLevelType w:val="hybridMultilevel"/>
    <w:tmpl w:val="36C806E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9C6178B"/>
    <w:multiLevelType w:val="hybridMultilevel"/>
    <w:tmpl w:val="DBF86CE4"/>
    <w:lvl w:ilvl="0" w:tplc="1C7037C0">
      <w:start w:val="1"/>
      <w:numFmt w:val="bullet"/>
      <w:lvlText w:val=""/>
      <w:lvlJc w:val="left"/>
      <w:pPr>
        <w:tabs>
          <w:tab w:val="num" w:pos="1249"/>
        </w:tabs>
        <w:ind w:left="12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6AF1612D"/>
    <w:multiLevelType w:val="hybridMultilevel"/>
    <w:tmpl w:val="74685D1A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pStyle w:val="2"/>
      <w:lvlText w:val="o"/>
      <w:lvlJc w:val="left"/>
      <w:pPr>
        <w:tabs>
          <w:tab w:val="num" w:pos="371"/>
        </w:tabs>
        <w:ind w:left="37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pStyle w:val="3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pStyle w:val="4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5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pStyle w:val="6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pStyle w:val="7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pStyle w:val="8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pStyle w:val="9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28">
    <w:nsid w:val="727B1804"/>
    <w:multiLevelType w:val="multilevel"/>
    <w:tmpl w:val="2B327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>
    <w:nsid w:val="73C64265"/>
    <w:multiLevelType w:val="multilevel"/>
    <w:tmpl w:val="8560280C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0">
    <w:nsid w:val="73FC5E5C"/>
    <w:multiLevelType w:val="hybridMultilevel"/>
    <w:tmpl w:val="5BDC732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48E4CE5"/>
    <w:multiLevelType w:val="hybridMultilevel"/>
    <w:tmpl w:val="444ED968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sz w:val="16"/>
      </w:rPr>
    </w:lvl>
    <w:lvl w:ilvl="1" w:tplc="B8D67E7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>
    <w:nsid w:val="7B06721D"/>
    <w:multiLevelType w:val="hybridMultilevel"/>
    <w:tmpl w:val="10B6768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BE84600"/>
    <w:multiLevelType w:val="hybridMultilevel"/>
    <w:tmpl w:val="2B327D76"/>
    <w:lvl w:ilvl="0" w:tplc="84E4A5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16"/>
        <w:szCs w:val="16"/>
      </w:rPr>
    </w:lvl>
    <w:lvl w:ilvl="1" w:tplc="B8D67E7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>
    <w:nsid w:val="7D394531"/>
    <w:multiLevelType w:val="hybridMultilevel"/>
    <w:tmpl w:val="0A3CECFC"/>
    <w:lvl w:ilvl="0" w:tplc="A044F164">
      <w:start w:val="3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D6B54D3"/>
    <w:multiLevelType w:val="hybridMultilevel"/>
    <w:tmpl w:val="AAAC07E6"/>
    <w:lvl w:ilvl="0" w:tplc="BEDEC90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E8B68BF"/>
    <w:multiLevelType w:val="hybridMultilevel"/>
    <w:tmpl w:val="6E9E12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FB91E8B"/>
    <w:multiLevelType w:val="multilevel"/>
    <w:tmpl w:val="A41AEDE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27"/>
  </w:num>
  <w:num w:numId="4">
    <w:abstractNumId w:val="8"/>
  </w:num>
  <w:num w:numId="5">
    <w:abstractNumId w:val="29"/>
  </w:num>
  <w:num w:numId="6">
    <w:abstractNumId w:val="15"/>
  </w:num>
  <w:num w:numId="7">
    <w:abstractNumId w:val="25"/>
  </w:num>
  <w:num w:numId="8">
    <w:abstractNumId w:val="32"/>
  </w:num>
  <w:num w:numId="9">
    <w:abstractNumId w:val="16"/>
  </w:num>
  <w:num w:numId="10">
    <w:abstractNumId w:val="13"/>
  </w:num>
  <w:num w:numId="11">
    <w:abstractNumId w:val="22"/>
  </w:num>
  <w:num w:numId="12">
    <w:abstractNumId w:val="37"/>
  </w:num>
  <w:num w:numId="13">
    <w:abstractNumId w:val="2"/>
  </w:num>
  <w:num w:numId="14">
    <w:abstractNumId w:val="23"/>
  </w:num>
  <w:num w:numId="15">
    <w:abstractNumId w:val="30"/>
  </w:num>
  <w:num w:numId="16">
    <w:abstractNumId w:val="8"/>
  </w:num>
  <w:num w:numId="17">
    <w:abstractNumId w:val="1"/>
  </w:num>
  <w:num w:numId="18">
    <w:abstractNumId w:val="36"/>
  </w:num>
  <w:num w:numId="19">
    <w:abstractNumId w:val="8"/>
  </w:num>
  <w:num w:numId="20">
    <w:abstractNumId w:val="26"/>
  </w:num>
  <w:num w:numId="21">
    <w:abstractNumId w:val="8"/>
  </w:num>
  <w:num w:numId="22">
    <w:abstractNumId w:val="33"/>
  </w:num>
  <w:num w:numId="23">
    <w:abstractNumId w:val="28"/>
  </w:num>
  <w:num w:numId="24">
    <w:abstractNumId w:val="31"/>
  </w:num>
  <w:num w:numId="25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8"/>
  </w:num>
  <w:num w:numId="28">
    <w:abstractNumId w:val="10"/>
  </w:num>
  <w:num w:numId="29">
    <w:abstractNumId w:val="21"/>
  </w:num>
  <w:num w:numId="30">
    <w:abstractNumId w:val="14"/>
  </w:num>
  <w:num w:numId="31">
    <w:abstractNumId w:val="11"/>
  </w:num>
  <w:num w:numId="32">
    <w:abstractNumId w:val="5"/>
  </w:num>
  <w:num w:numId="33">
    <w:abstractNumId w:val="7"/>
  </w:num>
  <w:num w:numId="34">
    <w:abstractNumId w:val="20"/>
  </w:num>
  <w:num w:numId="35">
    <w:abstractNumId w:val="34"/>
  </w:num>
  <w:num w:numId="36">
    <w:abstractNumId w:val="24"/>
  </w:num>
  <w:num w:numId="37">
    <w:abstractNumId w:val="35"/>
  </w:num>
  <w:num w:numId="38">
    <w:abstractNumId w:val="3"/>
  </w:num>
  <w:num w:numId="39">
    <w:abstractNumId w:val="12"/>
  </w:num>
  <w:num w:numId="40">
    <w:abstractNumId w:val="9"/>
  </w:num>
  <w:num w:numId="41">
    <w:abstractNumId w:val="18"/>
  </w:num>
  <w:num w:numId="42">
    <w:abstractNumId w:val="6"/>
  </w:num>
  <w:num w:numId="43">
    <w:abstractNumId w:val="19"/>
  </w:num>
  <w:num w:numId="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8"/>
  <w:drawingGridHorizontalSpacing w:val="120"/>
  <w:displayHorizontalDrawingGridEvery w:val="2"/>
  <w:characterSpacingControl w:val="doNotCompress"/>
  <w:hdrShapeDefaults>
    <o:shapedefaults v:ext="edit" spidmax="207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971"/>
    <w:rsid w:val="00003690"/>
    <w:rsid w:val="00017257"/>
    <w:rsid w:val="00024C8A"/>
    <w:rsid w:val="00045C86"/>
    <w:rsid w:val="00053BBA"/>
    <w:rsid w:val="0007378E"/>
    <w:rsid w:val="00086F8B"/>
    <w:rsid w:val="000931C8"/>
    <w:rsid w:val="000B0B0A"/>
    <w:rsid w:val="000B0D70"/>
    <w:rsid w:val="000B0FAF"/>
    <w:rsid w:val="000B4898"/>
    <w:rsid w:val="000C3C07"/>
    <w:rsid w:val="000D3138"/>
    <w:rsid w:val="000E3AF4"/>
    <w:rsid w:val="000F4611"/>
    <w:rsid w:val="00100BE9"/>
    <w:rsid w:val="001063E5"/>
    <w:rsid w:val="00120F71"/>
    <w:rsid w:val="00123370"/>
    <w:rsid w:val="00124FC0"/>
    <w:rsid w:val="0013464F"/>
    <w:rsid w:val="00134DB4"/>
    <w:rsid w:val="00146A0F"/>
    <w:rsid w:val="0015543D"/>
    <w:rsid w:val="00157FFC"/>
    <w:rsid w:val="00161277"/>
    <w:rsid w:val="0016715F"/>
    <w:rsid w:val="001768C0"/>
    <w:rsid w:val="001938E1"/>
    <w:rsid w:val="00195B9E"/>
    <w:rsid w:val="001A4A1E"/>
    <w:rsid w:val="001A6DBA"/>
    <w:rsid w:val="001B08AD"/>
    <w:rsid w:val="001B59E3"/>
    <w:rsid w:val="001C5788"/>
    <w:rsid w:val="001D09A0"/>
    <w:rsid w:val="001D7A49"/>
    <w:rsid w:val="001E2A88"/>
    <w:rsid w:val="00214130"/>
    <w:rsid w:val="00234A23"/>
    <w:rsid w:val="0024174C"/>
    <w:rsid w:val="00243AA3"/>
    <w:rsid w:val="00244C5B"/>
    <w:rsid w:val="00251FB1"/>
    <w:rsid w:val="00253508"/>
    <w:rsid w:val="002544DA"/>
    <w:rsid w:val="00262580"/>
    <w:rsid w:val="002704C0"/>
    <w:rsid w:val="00284932"/>
    <w:rsid w:val="002923C7"/>
    <w:rsid w:val="0029733E"/>
    <w:rsid w:val="002A2B78"/>
    <w:rsid w:val="002B509E"/>
    <w:rsid w:val="002F1C13"/>
    <w:rsid w:val="002F48B8"/>
    <w:rsid w:val="002F58EE"/>
    <w:rsid w:val="0030259B"/>
    <w:rsid w:val="00307466"/>
    <w:rsid w:val="003106D6"/>
    <w:rsid w:val="003142F7"/>
    <w:rsid w:val="00314847"/>
    <w:rsid w:val="003206BC"/>
    <w:rsid w:val="00326F06"/>
    <w:rsid w:val="0033234C"/>
    <w:rsid w:val="00336EF6"/>
    <w:rsid w:val="003372E9"/>
    <w:rsid w:val="00343574"/>
    <w:rsid w:val="003455CD"/>
    <w:rsid w:val="00347EA9"/>
    <w:rsid w:val="00353536"/>
    <w:rsid w:val="00353B81"/>
    <w:rsid w:val="003543FC"/>
    <w:rsid w:val="0036734F"/>
    <w:rsid w:val="00381A18"/>
    <w:rsid w:val="0039008A"/>
    <w:rsid w:val="00396BC9"/>
    <w:rsid w:val="003A65A1"/>
    <w:rsid w:val="003B4C0C"/>
    <w:rsid w:val="003F050F"/>
    <w:rsid w:val="00401B70"/>
    <w:rsid w:val="004042E8"/>
    <w:rsid w:val="00406D99"/>
    <w:rsid w:val="004078AE"/>
    <w:rsid w:val="0041435B"/>
    <w:rsid w:val="00423A4E"/>
    <w:rsid w:val="00423DEE"/>
    <w:rsid w:val="00432FE6"/>
    <w:rsid w:val="004511AD"/>
    <w:rsid w:val="004514E1"/>
    <w:rsid w:val="00452227"/>
    <w:rsid w:val="00462DCD"/>
    <w:rsid w:val="004654DA"/>
    <w:rsid w:val="00470381"/>
    <w:rsid w:val="004708F8"/>
    <w:rsid w:val="004841B2"/>
    <w:rsid w:val="00490400"/>
    <w:rsid w:val="004A5134"/>
    <w:rsid w:val="004A7B4B"/>
    <w:rsid w:val="004C6CA9"/>
    <w:rsid w:val="004C7F87"/>
    <w:rsid w:val="004D6C94"/>
    <w:rsid w:val="004E3355"/>
    <w:rsid w:val="004E5A22"/>
    <w:rsid w:val="004E68C6"/>
    <w:rsid w:val="004E78CB"/>
    <w:rsid w:val="00501FD3"/>
    <w:rsid w:val="0053343B"/>
    <w:rsid w:val="00533877"/>
    <w:rsid w:val="0056043D"/>
    <w:rsid w:val="00562D3A"/>
    <w:rsid w:val="005868D9"/>
    <w:rsid w:val="005909CF"/>
    <w:rsid w:val="00593667"/>
    <w:rsid w:val="005A71D7"/>
    <w:rsid w:val="005B593F"/>
    <w:rsid w:val="005C263A"/>
    <w:rsid w:val="005E79BE"/>
    <w:rsid w:val="005F1F75"/>
    <w:rsid w:val="005F2BCD"/>
    <w:rsid w:val="005F660E"/>
    <w:rsid w:val="00614316"/>
    <w:rsid w:val="006545BA"/>
    <w:rsid w:val="00654870"/>
    <w:rsid w:val="00660A27"/>
    <w:rsid w:val="00672461"/>
    <w:rsid w:val="006729C5"/>
    <w:rsid w:val="00675595"/>
    <w:rsid w:val="006853F4"/>
    <w:rsid w:val="0068789F"/>
    <w:rsid w:val="006A0F84"/>
    <w:rsid w:val="006A48CB"/>
    <w:rsid w:val="006B29A0"/>
    <w:rsid w:val="006B77AD"/>
    <w:rsid w:val="006C278F"/>
    <w:rsid w:val="006C63D8"/>
    <w:rsid w:val="0070352A"/>
    <w:rsid w:val="00712CC2"/>
    <w:rsid w:val="0071331A"/>
    <w:rsid w:val="00717E95"/>
    <w:rsid w:val="00734BF8"/>
    <w:rsid w:val="00736743"/>
    <w:rsid w:val="007456E9"/>
    <w:rsid w:val="007474E0"/>
    <w:rsid w:val="007502A1"/>
    <w:rsid w:val="00754097"/>
    <w:rsid w:val="007767F4"/>
    <w:rsid w:val="00785243"/>
    <w:rsid w:val="00787B3F"/>
    <w:rsid w:val="007949CB"/>
    <w:rsid w:val="00795491"/>
    <w:rsid w:val="007B513B"/>
    <w:rsid w:val="007B667C"/>
    <w:rsid w:val="007C4A49"/>
    <w:rsid w:val="007C7DB7"/>
    <w:rsid w:val="007E1BC0"/>
    <w:rsid w:val="007F4AE4"/>
    <w:rsid w:val="007F6496"/>
    <w:rsid w:val="007F7584"/>
    <w:rsid w:val="00814EBC"/>
    <w:rsid w:val="0081692C"/>
    <w:rsid w:val="00816C56"/>
    <w:rsid w:val="00823B4F"/>
    <w:rsid w:val="00823D13"/>
    <w:rsid w:val="00823D5B"/>
    <w:rsid w:val="0084209F"/>
    <w:rsid w:val="00846FF5"/>
    <w:rsid w:val="008663F2"/>
    <w:rsid w:val="00874571"/>
    <w:rsid w:val="008769A6"/>
    <w:rsid w:val="0088351E"/>
    <w:rsid w:val="008875F4"/>
    <w:rsid w:val="00891FC6"/>
    <w:rsid w:val="0089326D"/>
    <w:rsid w:val="00893E33"/>
    <w:rsid w:val="008A21AC"/>
    <w:rsid w:val="008B3FBC"/>
    <w:rsid w:val="008B4E8A"/>
    <w:rsid w:val="008C1438"/>
    <w:rsid w:val="008D0EE4"/>
    <w:rsid w:val="008D5F9B"/>
    <w:rsid w:val="008F3799"/>
    <w:rsid w:val="008F59A6"/>
    <w:rsid w:val="009125B4"/>
    <w:rsid w:val="009148D5"/>
    <w:rsid w:val="00922341"/>
    <w:rsid w:val="00923285"/>
    <w:rsid w:val="00944F4B"/>
    <w:rsid w:val="00976D8F"/>
    <w:rsid w:val="00984A33"/>
    <w:rsid w:val="0098558D"/>
    <w:rsid w:val="009917C0"/>
    <w:rsid w:val="00995765"/>
    <w:rsid w:val="009A5971"/>
    <w:rsid w:val="009A6380"/>
    <w:rsid w:val="009A7E0E"/>
    <w:rsid w:val="009D0BEB"/>
    <w:rsid w:val="009D319B"/>
    <w:rsid w:val="009E1B39"/>
    <w:rsid w:val="009E3223"/>
    <w:rsid w:val="009F1ED3"/>
    <w:rsid w:val="009F6CDE"/>
    <w:rsid w:val="00A07313"/>
    <w:rsid w:val="00A11DDD"/>
    <w:rsid w:val="00A20232"/>
    <w:rsid w:val="00A253E3"/>
    <w:rsid w:val="00A306E4"/>
    <w:rsid w:val="00A31596"/>
    <w:rsid w:val="00A324B5"/>
    <w:rsid w:val="00A479BA"/>
    <w:rsid w:val="00A47AE9"/>
    <w:rsid w:val="00A762A8"/>
    <w:rsid w:val="00A77A8A"/>
    <w:rsid w:val="00A870DC"/>
    <w:rsid w:val="00A963FE"/>
    <w:rsid w:val="00A97591"/>
    <w:rsid w:val="00AA422C"/>
    <w:rsid w:val="00AB27CF"/>
    <w:rsid w:val="00AB5228"/>
    <w:rsid w:val="00AB5B8E"/>
    <w:rsid w:val="00AB71B6"/>
    <w:rsid w:val="00AD0C41"/>
    <w:rsid w:val="00AD0FB8"/>
    <w:rsid w:val="00AD7B27"/>
    <w:rsid w:val="00AF3A20"/>
    <w:rsid w:val="00AF5D9C"/>
    <w:rsid w:val="00B013B0"/>
    <w:rsid w:val="00B10F99"/>
    <w:rsid w:val="00B1137C"/>
    <w:rsid w:val="00B131FF"/>
    <w:rsid w:val="00B17DCF"/>
    <w:rsid w:val="00B30ADD"/>
    <w:rsid w:val="00B32298"/>
    <w:rsid w:val="00B4262E"/>
    <w:rsid w:val="00B45BF8"/>
    <w:rsid w:val="00B47B6D"/>
    <w:rsid w:val="00B56FBF"/>
    <w:rsid w:val="00B722EB"/>
    <w:rsid w:val="00B82572"/>
    <w:rsid w:val="00B86892"/>
    <w:rsid w:val="00B87B47"/>
    <w:rsid w:val="00BA211A"/>
    <w:rsid w:val="00BC3F48"/>
    <w:rsid w:val="00BC5D68"/>
    <w:rsid w:val="00BD4B2B"/>
    <w:rsid w:val="00BF33FA"/>
    <w:rsid w:val="00BF384D"/>
    <w:rsid w:val="00BF40A7"/>
    <w:rsid w:val="00BF72A6"/>
    <w:rsid w:val="00C025E9"/>
    <w:rsid w:val="00C22AF9"/>
    <w:rsid w:val="00C30614"/>
    <w:rsid w:val="00C33B13"/>
    <w:rsid w:val="00C37BF3"/>
    <w:rsid w:val="00C4056B"/>
    <w:rsid w:val="00C43EF9"/>
    <w:rsid w:val="00C53078"/>
    <w:rsid w:val="00C60D72"/>
    <w:rsid w:val="00C64206"/>
    <w:rsid w:val="00C657A3"/>
    <w:rsid w:val="00C71F9E"/>
    <w:rsid w:val="00C762EF"/>
    <w:rsid w:val="00C82859"/>
    <w:rsid w:val="00C844E9"/>
    <w:rsid w:val="00CA0156"/>
    <w:rsid w:val="00CB1479"/>
    <w:rsid w:val="00CB1A82"/>
    <w:rsid w:val="00CB4748"/>
    <w:rsid w:val="00CC4F63"/>
    <w:rsid w:val="00CC5AEC"/>
    <w:rsid w:val="00CC70F0"/>
    <w:rsid w:val="00CD1882"/>
    <w:rsid w:val="00CD7ECF"/>
    <w:rsid w:val="00CE6B97"/>
    <w:rsid w:val="00CE7BC1"/>
    <w:rsid w:val="00CF0EA5"/>
    <w:rsid w:val="00D106FD"/>
    <w:rsid w:val="00D222A1"/>
    <w:rsid w:val="00D222FE"/>
    <w:rsid w:val="00D244F3"/>
    <w:rsid w:val="00D2705A"/>
    <w:rsid w:val="00D3023C"/>
    <w:rsid w:val="00D31E25"/>
    <w:rsid w:val="00D352C6"/>
    <w:rsid w:val="00D55D2C"/>
    <w:rsid w:val="00D70A7B"/>
    <w:rsid w:val="00D97C07"/>
    <w:rsid w:val="00DA1CBA"/>
    <w:rsid w:val="00DB5CBD"/>
    <w:rsid w:val="00DC23A5"/>
    <w:rsid w:val="00DC2809"/>
    <w:rsid w:val="00DD35E3"/>
    <w:rsid w:val="00DF0EEA"/>
    <w:rsid w:val="00E11B93"/>
    <w:rsid w:val="00E13E97"/>
    <w:rsid w:val="00E16AF9"/>
    <w:rsid w:val="00E277F2"/>
    <w:rsid w:val="00E32466"/>
    <w:rsid w:val="00E3539A"/>
    <w:rsid w:val="00E3591A"/>
    <w:rsid w:val="00E3746F"/>
    <w:rsid w:val="00E56459"/>
    <w:rsid w:val="00E7385D"/>
    <w:rsid w:val="00E92B20"/>
    <w:rsid w:val="00E97864"/>
    <w:rsid w:val="00EA48DD"/>
    <w:rsid w:val="00EC4EEA"/>
    <w:rsid w:val="00EF2839"/>
    <w:rsid w:val="00EF5CB9"/>
    <w:rsid w:val="00F04878"/>
    <w:rsid w:val="00F142F3"/>
    <w:rsid w:val="00F220DF"/>
    <w:rsid w:val="00F44C35"/>
    <w:rsid w:val="00F51A8E"/>
    <w:rsid w:val="00F52084"/>
    <w:rsid w:val="00F77487"/>
    <w:rsid w:val="00F77FA5"/>
    <w:rsid w:val="00F84FF0"/>
    <w:rsid w:val="00F92F6E"/>
    <w:rsid w:val="00FA09FF"/>
    <w:rsid w:val="00FA2625"/>
    <w:rsid w:val="00FB5992"/>
    <w:rsid w:val="00FC5B9D"/>
    <w:rsid w:val="00FD6BF6"/>
    <w:rsid w:val="00FF2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39" w:unhideWhenUsed="0"/>
    <w:lsdException w:name="toc 2" w:locked="1" w:semiHidden="0" w:uiPriority="39" w:unhideWhenUsed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locked="1" w:semiHidden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A5971"/>
    <w:rPr>
      <w:sz w:val="24"/>
      <w:szCs w:val="24"/>
    </w:rPr>
  </w:style>
  <w:style w:type="paragraph" w:styleId="1">
    <w:name w:val="heading 1"/>
    <w:basedOn w:val="a1"/>
    <w:next w:val="a1"/>
    <w:link w:val="10"/>
    <w:uiPriority w:val="99"/>
    <w:qFormat/>
    <w:rsid w:val="009A597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"/>
    <w:basedOn w:val="a1"/>
    <w:next w:val="a1"/>
    <w:link w:val="21"/>
    <w:uiPriority w:val="99"/>
    <w:qFormat/>
    <w:rsid w:val="009A5971"/>
    <w:pPr>
      <w:keepNext/>
      <w:numPr>
        <w:ilvl w:val="1"/>
        <w:numId w:val="3"/>
      </w:numPr>
      <w:tabs>
        <w:tab w:val="clear" w:pos="371"/>
        <w:tab w:val="num" w:pos="0"/>
      </w:tabs>
      <w:spacing w:before="240" w:after="60"/>
      <w:ind w:left="0" w:firstLine="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iPriority w:val="99"/>
    <w:qFormat/>
    <w:rsid w:val="009A5971"/>
    <w:pPr>
      <w:keepNext/>
      <w:numPr>
        <w:ilvl w:val="2"/>
        <w:numId w:val="3"/>
      </w:numPr>
      <w:tabs>
        <w:tab w:val="clear" w:pos="1091"/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9"/>
    <w:qFormat/>
    <w:rsid w:val="009A5971"/>
    <w:pPr>
      <w:keepNext/>
      <w:numPr>
        <w:ilvl w:val="3"/>
        <w:numId w:val="3"/>
      </w:numPr>
      <w:tabs>
        <w:tab w:val="clear" w:pos="1811"/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link w:val="50"/>
    <w:uiPriority w:val="99"/>
    <w:qFormat/>
    <w:rsid w:val="009A5971"/>
    <w:pPr>
      <w:numPr>
        <w:ilvl w:val="4"/>
        <w:numId w:val="3"/>
      </w:numPr>
      <w:tabs>
        <w:tab w:val="clear" w:pos="2531"/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9"/>
    <w:qFormat/>
    <w:rsid w:val="009A5971"/>
    <w:pPr>
      <w:numPr>
        <w:ilvl w:val="5"/>
        <w:numId w:val="3"/>
      </w:numPr>
      <w:tabs>
        <w:tab w:val="clear" w:pos="3251"/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uiPriority w:val="99"/>
    <w:qFormat/>
    <w:rsid w:val="009A5971"/>
    <w:pPr>
      <w:numPr>
        <w:ilvl w:val="6"/>
        <w:numId w:val="3"/>
      </w:numPr>
      <w:tabs>
        <w:tab w:val="clear" w:pos="3971"/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1"/>
    <w:next w:val="a1"/>
    <w:link w:val="80"/>
    <w:uiPriority w:val="99"/>
    <w:qFormat/>
    <w:rsid w:val="009A5971"/>
    <w:pPr>
      <w:numPr>
        <w:ilvl w:val="7"/>
        <w:numId w:val="3"/>
      </w:numPr>
      <w:tabs>
        <w:tab w:val="clear" w:pos="4691"/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1"/>
    <w:next w:val="a1"/>
    <w:link w:val="90"/>
    <w:uiPriority w:val="99"/>
    <w:qFormat/>
    <w:rsid w:val="009A5971"/>
    <w:pPr>
      <w:numPr>
        <w:ilvl w:val="8"/>
        <w:numId w:val="3"/>
      </w:numPr>
      <w:tabs>
        <w:tab w:val="clear" w:pos="5411"/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locked/>
    <w:rsid w:val="004514E1"/>
    <w:rPr>
      <w:rFonts w:ascii="Arial" w:hAnsi="Arial"/>
      <w:b/>
      <w:kern w:val="32"/>
      <w:sz w:val="32"/>
      <w:lang w:val="ru-RU" w:eastAsia="ru-RU"/>
    </w:rPr>
  </w:style>
  <w:style w:type="character" w:customStyle="1" w:styleId="21">
    <w:name w:val="Заголовок 2 Знак1"/>
    <w:aliases w:val="Заголовок 2 Знак Знак"/>
    <w:basedOn w:val="a2"/>
    <w:link w:val="2"/>
    <w:uiPriority w:val="9"/>
    <w:semiHidden/>
    <w:rsid w:val="00A7422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2"/>
    <w:link w:val="3"/>
    <w:uiPriority w:val="9"/>
    <w:semiHidden/>
    <w:rsid w:val="00A7422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uiPriority w:val="9"/>
    <w:semiHidden/>
    <w:rsid w:val="00A74227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2"/>
    <w:link w:val="5"/>
    <w:uiPriority w:val="9"/>
    <w:semiHidden/>
    <w:rsid w:val="00A74227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uiPriority w:val="9"/>
    <w:semiHidden/>
    <w:rsid w:val="00A74227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2"/>
    <w:link w:val="7"/>
    <w:uiPriority w:val="9"/>
    <w:semiHidden/>
    <w:rsid w:val="00A74227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2"/>
    <w:link w:val="8"/>
    <w:uiPriority w:val="9"/>
    <w:semiHidden/>
    <w:rsid w:val="00A74227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uiPriority w:val="9"/>
    <w:semiHidden/>
    <w:rsid w:val="00A74227"/>
    <w:rPr>
      <w:rFonts w:asciiTheme="majorHAnsi" w:eastAsiaTheme="majorEastAsia" w:hAnsiTheme="majorHAnsi" w:cstheme="majorBidi"/>
    </w:rPr>
  </w:style>
  <w:style w:type="character" w:styleId="a5">
    <w:name w:val="Hyperlink"/>
    <w:basedOn w:val="a2"/>
    <w:uiPriority w:val="99"/>
    <w:rsid w:val="009A5971"/>
    <w:rPr>
      <w:rFonts w:cs="Times New Roman"/>
      <w:color w:val="0000FF"/>
      <w:u w:val="single"/>
    </w:rPr>
  </w:style>
  <w:style w:type="paragraph" w:styleId="11">
    <w:name w:val="toc 1"/>
    <w:basedOn w:val="a1"/>
    <w:next w:val="a1"/>
    <w:autoRedefine/>
    <w:uiPriority w:val="39"/>
    <w:rsid w:val="00C22AF9"/>
    <w:pPr>
      <w:tabs>
        <w:tab w:val="left" w:pos="0"/>
        <w:tab w:val="left" w:pos="480"/>
        <w:tab w:val="right" w:leader="dot" w:pos="9498"/>
      </w:tabs>
      <w:spacing w:before="240"/>
    </w:pPr>
    <w:rPr>
      <w:rFonts w:ascii="Arial" w:hAnsi="Arial"/>
      <w:b/>
      <w:caps/>
      <w:noProof/>
      <w:sz w:val="20"/>
      <w:szCs w:val="20"/>
    </w:rPr>
  </w:style>
  <w:style w:type="paragraph" w:styleId="20">
    <w:name w:val="toc 2"/>
    <w:basedOn w:val="a1"/>
    <w:next w:val="a1"/>
    <w:autoRedefine/>
    <w:uiPriority w:val="39"/>
    <w:rsid w:val="00D106FD"/>
    <w:pPr>
      <w:tabs>
        <w:tab w:val="left" w:leader="dot" w:pos="0"/>
        <w:tab w:val="left" w:pos="720"/>
        <w:tab w:val="right" w:leader="dot" w:pos="9498"/>
      </w:tabs>
      <w:spacing w:before="240"/>
      <w:ind w:right="-144"/>
    </w:pPr>
    <w:rPr>
      <w:rFonts w:ascii="Arial" w:hAnsi="Arial" w:cs="Arial"/>
      <w:b/>
      <w:caps/>
      <w:noProof/>
      <w:sz w:val="20"/>
      <w:szCs w:val="18"/>
    </w:rPr>
  </w:style>
  <w:style w:type="character" w:styleId="a6">
    <w:name w:val="annotation reference"/>
    <w:basedOn w:val="a2"/>
    <w:uiPriority w:val="99"/>
    <w:semiHidden/>
    <w:rsid w:val="009A5971"/>
    <w:rPr>
      <w:rFonts w:cs="Times New Roman"/>
      <w:sz w:val="16"/>
    </w:rPr>
  </w:style>
  <w:style w:type="paragraph" w:styleId="a7">
    <w:name w:val="annotation text"/>
    <w:basedOn w:val="a1"/>
    <w:link w:val="a8"/>
    <w:uiPriority w:val="99"/>
    <w:semiHidden/>
    <w:rsid w:val="009A5971"/>
    <w:rPr>
      <w:sz w:val="20"/>
      <w:szCs w:val="20"/>
    </w:rPr>
  </w:style>
  <w:style w:type="character" w:customStyle="1" w:styleId="a8">
    <w:name w:val="Текст примечания Знак"/>
    <w:basedOn w:val="a2"/>
    <w:link w:val="a7"/>
    <w:uiPriority w:val="99"/>
    <w:semiHidden/>
    <w:rsid w:val="00A74227"/>
    <w:rPr>
      <w:sz w:val="20"/>
      <w:szCs w:val="20"/>
    </w:rPr>
  </w:style>
  <w:style w:type="paragraph" w:styleId="a9">
    <w:name w:val="Balloon Text"/>
    <w:basedOn w:val="a1"/>
    <w:link w:val="aa"/>
    <w:uiPriority w:val="99"/>
    <w:semiHidden/>
    <w:rsid w:val="009A597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2"/>
    <w:link w:val="a9"/>
    <w:uiPriority w:val="99"/>
    <w:semiHidden/>
    <w:rsid w:val="00A74227"/>
    <w:rPr>
      <w:sz w:val="0"/>
      <w:szCs w:val="0"/>
    </w:rPr>
  </w:style>
  <w:style w:type="paragraph" w:customStyle="1" w:styleId="12">
    <w:name w:val="Список 1"/>
    <w:basedOn w:val="a0"/>
    <w:uiPriority w:val="99"/>
    <w:rsid w:val="009A5971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jc w:val="both"/>
      <w:textAlignment w:val="baseline"/>
    </w:pPr>
    <w:rPr>
      <w:szCs w:val="20"/>
    </w:rPr>
  </w:style>
  <w:style w:type="character" w:customStyle="1" w:styleId="urtxtstd">
    <w:name w:val="urtxtstd"/>
    <w:basedOn w:val="a2"/>
    <w:uiPriority w:val="99"/>
    <w:rsid w:val="009A5971"/>
    <w:rPr>
      <w:rFonts w:cs="Times New Roman"/>
    </w:rPr>
  </w:style>
  <w:style w:type="paragraph" w:styleId="a0">
    <w:name w:val="List Bullet"/>
    <w:basedOn w:val="a1"/>
    <w:uiPriority w:val="99"/>
    <w:rsid w:val="009A5971"/>
    <w:pPr>
      <w:numPr>
        <w:numId w:val="5"/>
      </w:numPr>
    </w:pPr>
  </w:style>
  <w:style w:type="paragraph" w:styleId="ab">
    <w:name w:val="header"/>
    <w:basedOn w:val="a1"/>
    <w:link w:val="ac"/>
    <w:uiPriority w:val="99"/>
    <w:rsid w:val="009A597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2"/>
    <w:link w:val="ab"/>
    <w:uiPriority w:val="99"/>
    <w:locked/>
    <w:rsid w:val="00D222FE"/>
    <w:rPr>
      <w:rFonts w:cs="Times New Roman"/>
      <w:sz w:val="24"/>
      <w:szCs w:val="24"/>
    </w:rPr>
  </w:style>
  <w:style w:type="paragraph" w:styleId="ad">
    <w:name w:val="footer"/>
    <w:basedOn w:val="a1"/>
    <w:link w:val="ae"/>
    <w:uiPriority w:val="99"/>
    <w:rsid w:val="009A597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2"/>
    <w:link w:val="ad"/>
    <w:uiPriority w:val="99"/>
    <w:locked/>
    <w:rsid w:val="00BD4B2B"/>
    <w:rPr>
      <w:sz w:val="24"/>
      <w:lang w:val="ru-RU" w:eastAsia="ru-RU"/>
    </w:rPr>
  </w:style>
  <w:style w:type="paragraph" w:customStyle="1" w:styleId="af">
    <w:name w:val="ФИО"/>
    <w:basedOn w:val="a1"/>
    <w:uiPriority w:val="99"/>
    <w:rsid w:val="009A5971"/>
    <w:pPr>
      <w:spacing w:after="180"/>
      <w:ind w:left="5670"/>
      <w:jc w:val="both"/>
    </w:pPr>
    <w:rPr>
      <w:szCs w:val="20"/>
    </w:rPr>
  </w:style>
  <w:style w:type="paragraph" w:styleId="af0">
    <w:name w:val="annotation subject"/>
    <w:basedOn w:val="a7"/>
    <w:next w:val="a7"/>
    <w:link w:val="af1"/>
    <w:uiPriority w:val="99"/>
    <w:semiHidden/>
    <w:rsid w:val="000D3138"/>
    <w:rPr>
      <w:b/>
      <w:bCs/>
    </w:rPr>
  </w:style>
  <w:style w:type="character" w:customStyle="1" w:styleId="af1">
    <w:name w:val="Тема примечания Знак"/>
    <w:basedOn w:val="a8"/>
    <w:link w:val="af0"/>
    <w:uiPriority w:val="99"/>
    <w:semiHidden/>
    <w:rsid w:val="00A74227"/>
    <w:rPr>
      <w:b/>
      <w:bCs/>
      <w:sz w:val="20"/>
      <w:szCs w:val="20"/>
    </w:rPr>
  </w:style>
  <w:style w:type="paragraph" w:styleId="af2">
    <w:name w:val="caption"/>
    <w:basedOn w:val="a1"/>
    <w:next w:val="a1"/>
    <w:uiPriority w:val="99"/>
    <w:qFormat/>
    <w:rsid w:val="004514E1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af3">
    <w:name w:val="Знак"/>
    <w:basedOn w:val="a1"/>
    <w:uiPriority w:val="99"/>
    <w:rsid w:val="004A7B4B"/>
    <w:pPr>
      <w:spacing w:after="160" w:line="240" w:lineRule="exact"/>
    </w:pPr>
    <w:rPr>
      <w:rFonts w:ascii="Verdana" w:hAnsi="Verdana"/>
      <w:lang w:val="en-US" w:eastAsia="en-US"/>
    </w:rPr>
  </w:style>
  <w:style w:type="paragraph" w:styleId="af4">
    <w:name w:val="Revision"/>
    <w:hidden/>
    <w:uiPriority w:val="99"/>
    <w:semiHidden/>
    <w:rsid w:val="00D222FE"/>
    <w:rPr>
      <w:sz w:val="24"/>
      <w:szCs w:val="24"/>
    </w:rPr>
  </w:style>
  <w:style w:type="character" w:styleId="af5">
    <w:name w:val="FollowedHyperlink"/>
    <w:basedOn w:val="a2"/>
    <w:uiPriority w:val="99"/>
    <w:rsid w:val="00F142F3"/>
    <w:rPr>
      <w:rFonts w:cs="Times New Roman"/>
      <w:color w:val="800080"/>
      <w:u w:val="single"/>
    </w:rPr>
  </w:style>
  <w:style w:type="paragraph" w:styleId="31">
    <w:name w:val="Body Text 3"/>
    <w:basedOn w:val="a1"/>
    <w:link w:val="32"/>
    <w:uiPriority w:val="99"/>
    <w:rsid w:val="007767F4"/>
    <w:pPr>
      <w:spacing w:before="240" w:after="240"/>
      <w:jc w:val="both"/>
    </w:pPr>
  </w:style>
  <w:style w:type="character" w:customStyle="1" w:styleId="32">
    <w:name w:val="Основной текст 3 Знак"/>
    <w:basedOn w:val="a2"/>
    <w:link w:val="31"/>
    <w:uiPriority w:val="99"/>
    <w:locked/>
    <w:rsid w:val="007767F4"/>
    <w:rPr>
      <w:rFonts w:cs="Times New Roman"/>
      <w:sz w:val="24"/>
      <w:szCs w:val="24"/>
    </w:rPr>
  </w:style>
  <w:style w:type="paragraph" w:styleId="af6">
    <w:name w:val="Normal (Web)"/>
    <w:basedOn w:val="a1"/>
    <w:uiPriority w:val="99"/>
    <w:rsid w:val="00262580"/>
    <w:pPr>
      <w:spacing w:before="100" w:beforeAutospacing="1" w:after="100" w:afterAutospacing="1"/>
    </w:pPr>
  </w:style>
  <w:style w:type="paragraph" w:styleId="13">
    <w:name w:val="index 1"/>
    <w:basedOn w:val="a1"/>
    <w:next w:val="a1"/>
    <w:autoRedefine/>
    <w:uiPriority w:val="99"/>
    <w:rsid w:val="00262580"/>
    <w:pPr>
      <w:spacing w:before="40"/>
      <w:jc w:val="both"/>
    </w:pPr>
  </w:style>
  <w:style w:type="paragraph" w:customStyle="1" w:styleId="af7">
    <w:name w:val="Текст таблица"/>
    <w:basedOn w:val="a1"/>
    <w:uiPriority w:val="99"/>
    <w:rsid w:val="00406D99"/>
    <w:pPr>
      <w:numPr>
        <w:ilvl w:val="12"/>
      </w:numPr>
      <w:spacing w:before="60"/>
    </w:pPr>
    <w:rPr>
      <w:iCs/>
      <w:sz w:val="22"/>
      <w:szCs w:val="20"/>
    </w:rPr>
  </w:style>
  <w:style w:type="paragraph" w:customStyle="1" w:styleId="S">
    <w:name w:val="S_Обычный"/>
    <w:basedOn w:val="a1"/>
    <w:link w:val="S0"/>
    <w:uiPriority w:val="99"/>
    <w:rsid w:val="00614316"/>
    <w:pPr>
      <w:widowControl w:val="0"/>
      <w:tabs>
        <w:tab w:val="left" w:pos="1690"/>
      </w:tabs>
      <w:spacing w:before="240"/>
      <w:jc w:val="both"/>
    </w:pPr>
  </w:style>
  <w:style w:type="character" w:customStyle="1" w:styleId="S0">
    <w:name w:val="S_Обычный Знак"/>
    <w:basedOn w:val="a2"/>
    <w:link w:val="S"/>
    <w:uiPriority w:val="99"/>
    <w:locked/>
    <w:rsid w:val="00614316"/>
    <w:rPr>
      <w:rFonts w:cs="Times New Roman"/>
      <w:sz w:val="24"/>
      <w:szCs w:val="24"/>
    </w:rPr>
  </w:style>
  <w:style w:type="paragraph" w:customStyle="1" w:styleId="S1">
    <w:name w:val="S_НазваниеРисунка"/>
    <w:basedOn w:val="a1"/>
    <w:next w:val="S"/>
    <w:uiPriority w:val="99"/>
    <w:rsid w:val="00E56459"/>
    <w:pPr>
      <w:spacing w:before="120" w:after="120"/>
      <w:jc w:val="center"/>
    </w:pPr>
    <w:rPr>
      <w:rFonts w:ascii="Arial" w:hAnsi="Arial" w:cs="Arial"/>
      <w:b/>
      <w:bCs/>
      <w:sz w:val="20"/>
      <w:szCs w:val="20"/>
    </w:rPr>
  </w:style>
  <w:style w:type="table" w:styleId="af8">
    <w:name w:val="Table Grid"/>
    <w:basedOn w:val="a3"/>
    <w:uiPriority w:val="99"/>
    <w:rsid w:val="000F4611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List Paragraph"/>
    <w:basedOn w:val="a1"/>
    <w:uiPriority w:val="99"/>
    <w:qFormat/>
    <w:rsid w:val="00F52084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a">
    <w:name w:val="Plain Text"/>
    <w:basedOn w:val="a1"/>
    <w:link w:val="afb"/>
    <w:uiPriority w:val="99"/>
    <w:rsid w:val="0081692C"/>
    <w:rPr>
      <w:rFonts w:ascii="Consolas" w:hAnsi="Consolas"/>
      <w:sz w:val="21"/>
      <w:szCs w:val="21"/>
      <w:lang w:eastAsia="en-US"/>
    </w:rPr>
  </w:style>
  <w:style w:type="character" w:customStyle="1" w:styleId="afb">
    <w:name w:val="Текст Знак"/>
    <w:basedOn w:val="a2"/>
    <w:link w:val="afa"/>
    <w:uiPriority w:val="99"/>
    <w:locked/>
    <w:rsid w:val="0081692C"/>
    <w:rPr>
      <w:rFonts w:ascii="Consolas" w:eastAsia="Times New Roman" w:hAnsi="Consolas" w:cs="Times New Roman"/>
      <w:sz w:val="21"/>
      <w:szCs w:val="21"/>
      <w:lang w:eastAsia="en-US"/>
    </w:rPr>
  </w:style>
  <w:style w:type="character" w:customStyle="1" w:styleId="12pt">
    <w:name w:val="Обычный + 12 pt"/>
    <w:aliases w:val="полужирный,по ценОбычный + 14 pt,Черный,Масштаб знаков: 87%,уплотненный на  0,1 пт + 14 pt,по....тру Знак"/>
    <w:rsid w:val="00B722EB"/>
    <w:rPr>
      <w:lang w:val="ru-RU" w:eastAsia="ru-RU"/>
    </w:rPr>
  </w:style>
  <w:style w:type="paragraph" w:customStyle="1" w:styleId="00">
    <w:name w:val="Стиль Основной текст ЛНД + Перед:  0 пт После:  0 пт"/>
    <w:basedOn w:val="a1"/>
    <w:uiPriority w:val="99"/>
    <w:rsid w:val="00B722EB"/>
    <w:pPr>
      <w:jc w:val="both"/>
    </w:pPr>
    <w:rPr>
      <w:rFonts w:eastAsia="Calibri"/>
      <w:sz w:val="20"/>
      <w:szCs w:val="20"/>
    </w:rPr>
  </w:style>
  <w:style w:type="paragraph" w:styleId="a">
    <w:name w:val="Normal Indent"/>
    <w:basedOn w:val="a1"/>
    <w:rsid w:val="00B17DCF"/>
    <w:pPr>
      <w:numPr>
        <w:numId w:val="44"/>
      </w:numPr>
      <w:tabs>
        <w:tab w:val="left" w:pos="1211"/>
      </w:tabs>
      <w:jc w:val="both"/>
    </w:pPr>
    <w:rPr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39" w:unhideWhenUsed="0"/>
    <w:lsdException w:name="toc 2" w:locked="1" w:semiHidden="0" w:uiPriority="39" w:unhideWhenUsed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locked="1" w:semiHidden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A5971"/>
    <w:rPr>
      <w:sz w:val="24"/>
      <w:szCs w:val="24"/>
    </w:rPr>
  </w:style>
  <w:style w:type="paragraph" w:styleId="1">
    <w:name w:val="heading 1"/>
    <w:basedOn w:val="a1"/>
    <w:next w:val="a1"/>
    <w:link w:val="10"/>
    <w:uiPriority w:val="99"/>
    <w:qFormat/>
    <w:rsid w:val="009A597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"/>
    <w:basedOn w:val="a1"/>
    <w:next w:val="a1"/>
    <w:link w:val="21"/>
    <w:uiPriority w:val="99"/>
    <w:qFormat/>
    <w:rsid w:val="009A5971"/>
    <w:pPr>
      <w:keepNext/>
      <w:numPr>
        <w:ilvl w:val="1"/>
        <w:numId w:val="3"/>
      </w:numPr>
      <w:tabs>
        <w:tab w:val="clear" w:pos="371"/>
        <w:tab w:val="num" w:pos="0"/>
      </w:tabs>
      <w:spacing w:before="240" w:after="60"/>
      <w:ind w:left="0" w:firstLine="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iPriority w:val="99"/>
    <w:qFormat/>
    <w:rsid w:val="009A5971"/>
    <w:pPr>
      <w:keepNext/>
      <w:numPr>
        <w:ilvl w:val="2"/>
        <w:numId w:val="3"/>
      </w:numPr>
      <w:tabs>
        <w:tab w:val="clear" w:pos="1091"/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9"/>
    <w:qFormat/>
    <w:rsid w:val="009A5971"/>
    <w:pPr>
      <w:keepNext/>
      <w:numPr>
        <w:ilvl w:val="3"/>
        <w:numId w:val="3"/>
      </w:numPr>
      <w:tabs>
        <w:tab w:val="clear" w:pos="1811"/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link w:val="50"/>
    <w:uiPriority w:val="99"/>
    <w:qFormat/>
    <w:rsid w:val="009A5971"/>
    <w:pPr>
      <w:numPr>
        <w:ilvl w:val="4"/>
        <w:numId w:val="3"/>
      </w:numPr>
      <w:tabs>
        <w:tab w:val="clear" w:pos="2531"/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9"/>
    <w:qFormat/>
    <w:rsid w:val="009A5971"/>
    <w:pPr>
      <w:numPr>
        <w:ilvl w:val="5"/>
        <w:numId w:val="3"/>
      </w:numPr>
      <w:tabs>
        <w:tab w:val="clear" w:pos="3251"/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uiPriority w:val="99"/>
    <w:qFormat/>
    <w:rsid w:val="009A5971"/>
    <w:pPr>
      <w:numPr>
        <w:ilvl w:val="6"/>
        <w:numId w:val="3"/>
      </w:numPr>
      <w:tabs>
        <w:tab w:val="clear" w:pos="3971"/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1"/>
    <w:next w:val="a1"/>
    <w:link w:val="80"/>
    <w:uiPriority w:val="99"/>
    <w:qFormat/>
    <w:rsid w:val="009A5971"/>
    <w:pPr>
      <w:numPr>
        <w:ilvl w:val="7"/>
        <w:numId w:val="3"/>
      </w:numPr>
      <w:tabs>
        <w:tab w:val="clear" w:pos="4691"/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1"/>
    <w:next w:val="a1"/>
    <w:link w:val="90"/>
    <w:uiPriority w:val="99"/>
    <w:qFormat/>
    <w:rsid w:val="009A5971"/>
    <w:pPr>
      <w:numPr>
        <w:ilvl w:val="8"/>
        <w:numId w:val="3"/>
      </w:numPr>
      <w:tabs>
        <w:tab w:val="clear" w:pos="5411"/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locked/>
    <w:rsid w:val="004514E1"/>
    <w:rPr>
      <w:rFonts w:ascii="Arial" w:hAnsi="Arial"/>
      <w:b/>
      <w:kern w:val="32"/>
      <w:sz w:val="32"/>
      <w:lang w:val="ru-RU" w:eastAsia="ru-RU"/>
    </w:rPr>
  </w:style>
  <w:style w:type="character" w:customStyle="1" w:styleId="21">
    <w:name w:val="Заголовок 2 Знак1"/>
    <w:aliases w:val="Заголовок 2 Знак Знак"/>
    <w:basedOn w:val="a2"/>
    <w:link w:val="2"/>
    <w:uiPriority w:val="9"/>
    <w:semiHidden/>
    <w:rsid w:val="00A7422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2"/>
    <w:link w:val="3"/>
    <w:uiPriority w:val="9"/>
    <w:semiHidden/>
    <w:rsid w:val="00A7422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uiPriority w:val="9"/>
    <w:semiHidden/>
    <w:rsid w:val="00A74227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2"/>
    <w:link w:val="5"/>
    <w:uiPriority w:val="9"/>
    <w:semiHidden/>
    <w:rsid w:val="00A74227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uiPriority w:val="9"/>
    <w:semiHidden/>
    <w:rsid w:val="00A74227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2"/>
    <w:link w:val="7"/>
    <w:uiPriority w:val="9"/>
    <w:semiHidden/>
    <w:rsid w:val="00A74227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2"/>
    <w:link w:val="8"/>
    <w:uiPriority w:val="9"/>
    <w:semiHidden/>
    <w:rsid w:val="00A74227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uiPriority w:val="9"/>
    <w:semiHidden/>
    <w:rsid w:val="00A74227"/>
    <w:rPr>
      <w:rFonts w:asciiTheme="majorHAnsi" w:eastAsiaTheme="majorEastAsia" w:hAnsiTheme="majorHAnsi" w:cstheme="majorBidi"/>
    </w:rPr>
  </w:style>
  <w:style w:type="character" w:styleId="a5">
    <w:name w:val="Hyperlink"/>
    <w:basedOn w:val="a2"/>
    <w:uiPriority w:val="99"/>
    <w:rsid w:val="009A5971"/>
    <w:rPr>
      <w:rFonts w:cs="Times New Roman"/>
      <w:color w:val="0000FF"/>
      <w:u w:val="single"/>
    </w:rPr>
  </w:style>
  <w:style w:type="paragraph" w:styleId="11">
    <w:name w:val="toc 1"/>
    <w:basedOn w:val="a1"/>
    <w:next w:val="a1"/>
    <w:autoRedefine/>
    <w:uiPriority w:val="39"/>
    <w:rsid w:val="00C22AF9"/>
    <w:pPr>
      <w:tabs>
        <w:tab w:val="left" w:pos="0"/>
        <w:tab w:val="left" w:pos="480"/>
        <w:tab w:val="right" w:leader="dot" w:pos="9498"/>
      </w:tabs>
      <w:spacing w:before="240"/>
    </w:pPr>
    <w:rPr>
      <w:rFonts w:ascii="Arial" w:hAnsi="Arial"/>
      <w:b/>
      <w:caps/>
      <w:noProof/>
      <w:sz w:val="20"/>
      <w:szCs w:val="20"/>
    </w:rPr>
  </w:style>
  <w:style w:type="paragraph" w:styleId="20">
    <w:name w:val="toc 2"/>
    <w:basedOn w:val="a1"/>
    <w:next w:val="a1"/>
    <w:autoRedefine/>
    <w:uiPriority w:val="39"/>
    <w:rsid w:val="00D106FD"/>
    <w:pPr>
      <w:tabs>
        <w:tab w:val="left" w:leader="dot" w:pos="0"/>
        <w:tab w:val="left" w:pos="720"/>
        <w:tab w:val="right" w:leader="dot" w:pos="9498"/>
      </w:tabs>
      <w:spacing w:before="240"/>
      <w:ind w:right="-144"/>
    </w:pPr>
    <w:rPr>
      <w:rFonts w:ascii="Arial" w:hAnsi="Arial" w:cs="Arial"/>
      <w:b/>
      <w:caps/>
      <w:noProof/>
      <w:sz w:val="20"/>
      <w:szCs w:val="18"/>
    </w:rPr>
  </w:style>
  <w:style w:type="character" w:styleId="a6">
    <w:name w:val="annotation reference"/>
    <w:basedOn w:val="a2"/>
    <w:uiPriority w:val="99"/>
    <w:semiHidden/>
    <w:rsid w:val="009A5971"/>
    <w:rPr>
      <w:rFonts w:cs="Times New Roman"/>
      <w:sz w:val="16"/>
    </w:rPr>
  </w:style>
  <w:style w:type="paragraph" w:styleId="a7">
    <w:name w:val="annotation text"/>
    <w:basedOn w:val="a1"/>
    <w:link w:val="a8"/>
    <w:uiPriority w:val="99"/>
    <w:semiHidden/>
    <w:rsid w:val="009A5971"/>
    <w:rPr>
      <w:sz w:val="20"/>
      <w:szCs w:val="20"/>
    </w:rPr>
  </w:style>
  <w:style w:type="character" w:customStyle="1" w:styleId="a8">
    <w:name w:val="Текст примечания Знак"/>
    <w:basedOn w:val="a2"/>
    <w:link w:val="a7"/>
    <w:uiPriority w:val="99"/>
    <w:semiHidden/>
    <w:rsid w:val="00A74227"/>
    <w:rPr>
      <w:sz w:val="20"/>
      <w:szCs w:val="20"/>
    </w:rPr>
  </w:style>
  <w:style w:type="paragraph" w:styleId="a9">
    <w:name w:val="Balloon Text"/>
    <w:basedOn w:val="a1"/>
    <w:link w:val="aa"/>
    <w:uiPriority w:val="99"/>
    <w:semiHidden/>
    <w:rsid w:val="009A597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2"/>
    <w:link w:val="a9"/>
    <w:uiPriority w:val="99"/>
    <w:semiHidden/>
    <w:rsid w:val="00A74227"/>
    <w:rPr>
      <w:sz w:val="0"/>
      <w:szCs w:val="0"/>
    </w:rPr>
  </w:style>
  <w:style w:type="paragraph" w:customStyle="1" w:styleId="12">
    <w:name w:val="Список 1"/>
    <w:basedOn w:val="a0"/>
    <w:uiPriority w:val="99"/>
    <w:rsid w:val="009A5971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jc w:val="both"/>
      <w:textAlignment w:val="baseline"/>
    </w:pPr>
    <w:rPr>
      <w:szCs w:val="20"/>
    </w:rPr>
  </w:style>
  <w:style w:type="character" w:customStyle="1" w:styleId="urtxtstd">
    <w:name w:val="urtxtstd"/>
    <w:basedOn w:val="a2"/>
    <w:uiPriority w:val="99"/>
    <w:rsid w:val="009A5971"/>
    <w:rPr>
      <w:rFonts w:cs="Times New Roman"/>
    </w:rPr>
  </w:style>
  <w:style w:type="paragraph" w:styleId="a0">
    <w:name w:val="List Bullet"/>
    <w:basedOn w:val="a1"/>
    <w:uiPriority w:val="99"/>
    <w:rsid w:val="009A5971"/>
    <w:pPr>
      <w:numPr>
        <w:numId w:val="5"/>
      </w:numPr>
    </w:pPr>
  </w:style>
  <w:style w:type="paragraph" w:styleId="ab">
    <w:name w:val="header"/>
    <w:basedOn w:val="a1"/>
    <w:link w:val="ac"/>
    <w:uiPriority w:val="99"/>
    <w:rsid w:val="009A597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2"/>
    <w:link w:val="ab"/>
    <w:uiPriority w:val="99"/>
    <w:locked/>
    <w:rsid w:val="00D222FE"/>
    <w:rPr>
      <w:rFonts w:cs="Times New Roman"/>
      <w:sz w:val="24"/>
      <w:szCs w:val="24"/>
    </w:rPr>
  </w:style>
  <w:style w:type="paragraph" w:styleId="ad">
    <w:name w:val="footer"/>
    <w:basedOn w:val="a1"/>
    <w:link w:val="ae"/>
    <w:uiPriority w:val="99"/>
    <w:rsid w:val="009A597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2"/>
    <w:link w:val="ad"/>
    <w:uiPriority w:val="99"/>
    <w:locked/>
    <w:rsid w:val="00BD4B2B"/>
    <w:rPr>
      <w:sz w:val="24"/>
      <w:lang w:val="ru-RU" w:eastAsia="ru-RU"/>
    </w:rPr>
  </w:style>
  <w:style w:type="paragraph" w:customStyle="1" w:styleId="af">
    <w:name w:val="ФИО"/>
    <w:basedOn w:val="a1"/>
    <w:uiPriority w:val="99"/>
    <w:rsid w:val="009A5971"/>
    <w:pPr>
      <w:spacing w:after="180"/>
      <w:ind w:left="5670"/>
      <w:jc w:val="both"/>
    </w:pPr>
    <w:rPr>
      <w:szCs w:val="20"/>
    </w:rPr>
  </w:style>
  <w:style w:type="paragraph" w:styleId="af0">
    <w:name w:val="annotation subject"/>
    <w:basedOn w:val="a7"/>
    <w:next w:val="a7"/>
    <w:link w:val="af1"/>
    <w:uiPriority w:val="99"/>
    <w:semiHidden/>
    <w:rsid w:val="000D3138"/>
    <w:rPr>
      <w:b/>
      <w:bCs/>
    </w:rPr>
  </w:style>
  <w:style w:type="character" w:customStyle="1" w:styleId="af1">
    <w:name w:val="Тема примечания Знак"/>
    <w:basedOn w:val="a8"/>
    <w:link w:val="af0"/>
    <w:uiPriority w:val="99"/>
    <w:semiHidden/>
    <w:rsid w:val="00A74227"/>
    <w:rPr>
      <w:b/>
      <w:bCs/>
      <w:sz w:val="20"/>
      <w:szCs w:val="20"/>
    </w:rPr>
  </w:style>
  <w:style w:type="paragraph" w:styleId="af2">
    <w:name w:val="caption"/>
    <w:basedOn w:val="a1"/>
    <w:next w:val="a1"/>
    <w:uiPriority w:val="99"/>
    <w:qFormat/>
    <w:rsid w:val="004514E1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af3">
    <w:name w:val="Знак"/>
    <w:basedOn w:val="a1"/>
    <w:uiPriority w:val="99"/>
    <w:rsid w:val="004A7B4B"/>
    <w:pPr>
      <w:spacing w:after="160" w:line="240" w:lineRule="exact"/>
    </w:pPr>
    <w:rPr>
      <w:rFonts w:ascii="Verdana" w:hAnsi="Verdana"/>
      <w:lang w:val="en-US" w:eastAsia="en-US"/>
    </w:rPr>
  </w:style>
  <w:style w:type="paragraph" w:styleId="af4">
    <w:name w:val="Revision"/>
    <w:hidden/>
    <w:uiPriority w:val="99"/>
    <w:semiHidden/>
    <w:rsid w:val="00D222FE"/>
    <w:rPr>
      <w:sz w:val="24"/>
      <w:szCs w:val="24"/>
    </w:rPr>
  </w:style>
  <w:style w:type="character" w:styleId="af5">
    <w:name w:val="FollowedHyperlink"/>
    <w:basedOn w:val="a2"/>
    <w:uiPriority w:val="99"/>
    <w:rsid w:val="00F142F3"/>
    <w:rPr>
      <w:rFonts w:cs="Times New Roman"/>
      <w:color w:val="800080"/>
      <w:u w:val="single"/>
    </w:rPr>
  </w:style>
  <w:style w:type="paragraph" w:styleId="31">
    <w:name w:val="Body Text 3"/>
    <w:basedOn w:val="a1"/>
    <w:link w:val="32"/>
    <w:uiPriority w:val="99"/>
    <w:rsid w:val="007767F4"/>
    <w:pPr>
      <w:spacing w:before="240" w:after="240"/>
      <w:jc w:val="both"/>
    </w:pPr>
  </w:style>
  <w:style w:type="character" w:customStyle="1" w:styleId="32">
    <w:name w:val="Основной текст 3 Знак"/>
    <w:basedOn w:val="a2"/>
    <w:link w:val="31"/>
    <w:uiPriority w:val="99"/>
    <w:locked/>
    <w:rsid w:val="007767F4"/>
    <w:rPr>
      <w:rFonts w:cs="Times New Roman"/>
      <w:sz w:val="24"/>
      <w:szCs w:val="24"/>
    </w:rPr>
  </w:style>
  <w:style w:type="paragraph" w:styleId="af6">
    <w:name w:val="Normal (Web)"/>
    <w:basedOn w:val="a1"/>
    <w:uiPriority w:val="99"/>
    <w:rsid w:val="00262580"/>
    <w:pPr>
      <w:spacing w:before="100" w:beforeAutospacing="1" w:after="100" w:afterAutospacing="1"/>
    </w:pPr>
  </w:style>
  <w:style w:type="paragraph" w:styleId="13">
    <w:name w:val="index 1"/>
    <w:basedOn w:val="a1"/>
    <w:next w:val="a1"/>
    <w:autoRedefine/>
    <w:uiPriority w:val="99"/>
    <w:rsid w:val="00262580"/>
    <w:pPr>
      <w:spacing w:before="40"/>
      <w:jc w:val="both"/>
    </w:pPr>
  </w:style>
  <w:style w:type="paragraph" w:customStyle="1" w:styleId="af7">
    <w:name w:val="Текст таблица"/>
    <w:basedOn w:val="a1"/>
    <w:uiPriority w:val="99"/>
    <w:rsid w:val="00406D99"/>
    <w:pPr>
      <w:numPr>
        <w:ilvl w:val="12"/>
      </w:numPr>
      <w:spacing w:before="60"/>
    </w:pPr>
    <w:rPr>
      <w:iCs/>
      <w:sz w:val="22"/>
      <w:szCs w:val="20"/>
    </w:rPr>
  </w:style>
  <w:style w:type="paragraph" w:customStyle="1" w:styleId="S">
    <w:name w:val="S_Обычный"/>
    <w:basedOn w:val="a1"/>
    <w:link w:val="S0"/>
    <w:uiPriority w:val="99"/>
    <w:rsid w:val="00614316"/>
    <w:pPr>
      <w:widowControl w:val="0"/>
      <w:tabs>
        <w:tab w:val="left" w:pos="1690"/>
      </w:tabs>
      <w:spacing w:before="240"/>
      <w:jc w:val="both"/>
    </w:pPr>
  </w:style>
  <w:style w:type="character" w:customStyle="1" w:styleId="S0">
    <w:name w:val="S_Обычный Знак"/>
    <w:basedOn w:val="a2"/>
    <w:link w:val="S"/>
    <w:uiPriority w:val="99"/>
    <w:locked/>
    <w:rsid w:val="00614316"/>
    <w:rPr>
      <w:rFonts w:cs="Times New Roman"/>
      <w:sz w:val="24"/>
      <w:szCs w:val="24"/>
    </w:rPr>
  </w:style>
  <w:style w:type="paragraph" w:customStyle="1" w:styleId="S1">
    <w:name w:val="S_НазваниеРисунка"/>
    <w:basedOn w:val="a1"/>
    <w:next w:val="S"/>
    <w:uiPriority w:val="99"/>
    <w:rsid w:val="00E56459"/>
    <w:pPr>
      <w:spacing w:before="120" w:after="120"/>
      <w:jc w:val="center"/>
    </w:pPr>
    <w:rPr>
      <w:rFonts w:ascii="Arial" w:hAnsi="Arial" w:cs="Arial"/>
      <w:b/>
      <w:bCs/>
      <w:sz w:val="20"/>
      <w:szCs w:val="20"/>
    </w:rPr>
  </w:style>
  <w:style w:type="table" w:styleId="af8">
    <w:name w:val="Table Grid"/>
    <w:basedOn w:val="a3"/>
    <w:uiPriority w:val="99"/>
    <w:rsid w:val="000F4611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List Paragraph"/>
    <w:basedOn w:val="a1"/>
    <w:uiPriority w:val="99"/>
    <w:qFormat/>
    <w:rsid w:val="00F52084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a">
    <w:name w:val="Plain Text"/>
    <w:basedOn w:val="a1"/>
    <w:link w:val="afb"/>
    <w:uiPriority w:val="99"/>
    <w:rsid w:val="0081692C"/>
    <w:rPr>
      <w:rFonts w:ascii="Consolas" w:hAnsi="Consolas"/>
      <w:sz w:val="21"/>
      <w:szCs w:val="21"/>
      <w:lang w:eastAsia="en-US"/>
    </w:rPr>
  </w:style>
  <w:style w:type="character" w:customStyle="1" w:styleId="afb">
    <w:name w:val="Текст Знак"/>
    <w:basedOn w:val="a2"/>
    <w:link w:val="afa"/>
    <w:uiPriority w:val="99"/>
    <w:locked/>
    <w:rsid w:val="0081692C"/>
    <w:rPr>
      <w:rFonts w:ascii="Consolas" w:eastAsia="Times New Roman" w:hAnsi="Consolas" w:cs="Times New Roman"/>
      <w:sz w:val="21"/>
      <w:szCs w:val="21"/>
      <w:lang w:eastAsia="en-US"/>
    </w:rPr>
  </w:style>
  <w:style w:type="character" w:customStyle="1" w:styleId="12pt">
    <w:name w:val="Обычный + 12 pt"/>
    <w:aliases w:val="полужирный,по ценОбычный + 14 pt,Черный,Масштаб знаков: 87%,уплотненный на  0,1 пт + 14 pt,по....тру Знак"/>
    <w:rsid w:val="00B722EB"/>
    <w:rPr>
      <w:lang w:val="ru-RU" w:eastAsia="ru-RU"/>
    </w:rPr>
  </w:style>
  <w:style w:type="paragraph" w:customStyle="1" w:styleId="00">
    <w:name w:val="Стиль Основной текст ЛНД + Перед:  0 пт После:  0 пт"/>
    <w:basedOn w:val="a1"/>
    <w:uiPriority w:val="99"/>
    <w:rsid w:val="00B722EB"/>
    <w:pPr>
      <w:jc w:val="both"/>
    </w:pPr>
    <w:rPr>
      <w:rFonts w:eastAsia="Calibri"/>
      <w:sz w:val="20"/>
      <w:szCs w:val="20"/>
    </w:rPr>
  </w:style>
  <w:style w:type="paragraph" w:styleId="a">
    <w:name w:val="Normal Indent"/>
    <w:basedOn w:val="a1"/>
    <w:rsid w:val="00B17DCF"/>
    <w:pPr>
      <w:numPr>
        <w:numId w:val="44"/>
      </w:numPr>
      <w:tabs>
        <w:tab w:val="left" w:pos="1211"/>
      </w:tabs>
      <w:jc w:val="both"/>
    </w:pPr>
    <w:rPr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0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4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yperlink" Target="consultantplus://offline/ref=57059B52EA54335FA0FAE52E770AE558C9CE05206703D431B96A2616B0AB39D6EF0B8B0A7B5BA00C50C01BACK4j5H" TargetMode="External"/><Relationship Id="rId26" Type="http://schemas.openxmlformats.org/officeDocument/2006/relationships/header" Target="header11.xml"/><Relationship Id="rId39" Type="http://schemas.openxmlformats.org/officeDocument/2006/relationships/header" Target="header21.xml"/><Relationship Id="rId3" Type="http://schemas.openxmlformats.org/officeDocument/2006/relationships/customXml" Target="../customXml/item3.xml"/><Relationship Id="rId21" Type="http://schemas.openxmlformats.org/officeDocument/2006/relationships/header" Target="header7.xml"/><Relationship Id="rId34" Type="http://schemas.openxmlformats.org/officeDocument/2006/relationships/header" Target="header16.xml"/><Relationship Id="rId42" Type="http://schemas.openxmlformats.org/officeDocument/2006/relationships/header" Target="header24.xml"/><Relationship Id="rId47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footer" Target="footer2.xml"/><Relationship Id="rId25" Type="http://schemas.openxmlformats.org/officeDocument/2006/relationships/header" Target="header10.xml"/><Relationship Id="rId33" Type="http://schemas.openxmlformats.org/officeDocument/2006/relationships/header" Target="header15.xml"/><Relationship Id="rId38" Type="http://schemas.openxmlformats.org/officeDocument/2006/relationships/header" Target="header20.xml"/><Relationship Id="rId46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hyperlink" Target="consultantplus://offline/ref=57059B52EA54335FA0FAE52E770AE558C9CE05206703D431B96A2616B0AB39D6EF0B8B0A7B5BA00C50C01BACK4j5H" TargetMode="External"/><Relationship Id="rId41" Type="http://schemas.openxmlformats.org/officeDocument/2006/relationships/header" Target="header2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eader" Target="header9.xml"/><Relationship Id="rId32" Type="http://schemas.openxmlformats.org/officeDocument/2006/relationships/header" Target="header14.xml"/><Relationship Id="rId37" Type="http://schemas.openxmlformats.org/officeDocument/2006/relationships/header" Target="header19.xml"/><Relationship Id="rId40" Type="http://schemas.openxmlformats.org/officeDocument/2006/relationships/header" Target="header22.xml"/><Relationship Id="rId45" Type="http://schemas.openxmlformats.org/officeDocument/2006/relationships/header" Target="header26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8.xml"/><Relationship Id="rId28" Type="http://schemas.openxmlformats.org/officeDocument/2006/relationships/header" Target="header13.xml"/><Relationship Id="rId36" Type="http://schemas.openxmlformats.org/officeDocument/2006/relationships/header" Target="header18.xml"/><Relationship Id="rId10" Type="http://schemas.openxmlformats.org/officeDocument/2006/relationships/footnotes" Target="footnotes.xml"/><Relationship Id="rId19" Type="http://schemas.openxmlformats.org/officeDocument/2006/relationships/header" Target="header5.xml"/><Relationship Id="rId31" Type="http://schemas.openxmlformats.org/officeDocument/2006/relationships/hyperlink" Target="consultantplus://offline/ref=57059B52EA54335FA0FAE52E770AE558C9CE05206703D431B96A2616B0AB39D6EF0B8B0A7B5BA00C50C01BACK4j5H" TargetMode="External"/><Relationship Id="rId44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footer" Target="footer3.xml"/><Relationship Id="rId27" Type="http://schemas.openxmlformats.org/officeDocument/2006/relationships/header" Target="header12.xml"/><Relationship Id="rId30" Type="http://schemas.openxmlformats.org/officeDocument/2006/relationships/hyperlink" Target="consultantplus://offline/ref=57059B52EA54335FA0FAE52E770AE558C9CE05206703D431B96A2616B0AB39D6EF0B8B0A7B5BA00C50C01BACK4j5H" TargetMode="External"/><Relationship Id="rId35" Type="http://schemas.openxmlformats.org/officeDocument/2006/relationships/header" Target="header17.xml"/><Relationship Id="rId43" Type="http://schemas.openxmlformats.org/officeDocument/2006/relationships/header" Target="header25.xml"/><Relationship Id="rId48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x041a__x043e__x0434__x0020__x041d__x041e__x0411_ xmlns="41d44dbc-5e82-4214-9476-bd2e99d0338d">18</_x041a__x043e__x0434__x0020__x041d__x041e__x0411_>
    <_x041f__x0440__x0438__x043c__x0435__x0447__x0430__x043d__x0438__x0435_ xmlns="861f2f07-b9b1-469b-9461-1e8194653dbf" xsi:nil="true"/>
    <_x0414__x0430__x0442__x0430__x0412__x0441__x0442__x0443__x043f__x043b__x0435__x043d__x0438__x044f_ xmlns="41d44dbc-5e82-4214-9476-bd2e99d0338d">2014-03-04T16:00:00+00:00</_x0414__x0430__x0442__x0430__x0412__x0441__x0442__x0443__x043f__x043b__x0435__x043d__x0438__x044f_>
    <_x0421__x043e__x0433__x043b__x0430__x0441__x043e__x0432__x0430__x043d__x0438__x0435__x0020__x0442__x0440__x0443__x0434__x043e__x0432__x043e__x0433__x043e__x0020__x043a__x043e__x043b__x043b__x0435__x043a__x0442__x0438__x0432__x0430_ xmlns="861f2f07-b9b1-469b-9461-1e8194653dbf" xsi:nil="true"/>
    <_x0412__x0438__x0434__x0414__x043e__x043a_ xmlns="41d44dbc-5e82-4214-9476-bd2e99d0338d">Инструкция</_x0412__x0438__x0434__x0414__x043e__x043a_>
    <_x041e__x0442__x043c__x0435__x043d__x044f__x044e__x0449__x0438__x0439__x0020__x0420__x0414_ xmlns="861f2f07-b9b1-469b-9461-1e8194653dbf" xsi:nil="true"/>
    <_x0424__x043e__x0440__x043c__x0430__x0020__x043f__x0440__x043e__x0441__x043c__x043e__x0442__x0440__x0430_ xmlns="861f2f07-b9b1-469b-9461-1e8194653dbf">
      <Url>http://app461510/DocLib4/Forms/DispForm.aspx?ID=4043</Url>
      <Description>По проведению учебно-тренировочных занятий по планам локализации и ликвидации аварий</Description>
    </_x0424__x043e__x0440__x043c__x0430__x0020__x043f__x0440__x043e__x0441__x043c__x043e__x0442__x0440__x0430_>
    <_x0423__x0440__x043e__x0432__x0435__x043d__x044c__x0020__x0434__x043e__x0441__x0442__x0443__x043f__x0430_ xmlns="861f2f07-b9b1-469b-9461-1e8194653dbf">Общий</_x0423__x0440__x043e__x0432__x0435__x043d__x044c__x0020__x0434__x043e__x0441__x0442__x0443__x043f__x0430_>
    <_x041f__x0440__x0438__x043b__x043e__x0436__x0435__x043d__x0438__x044f_ xmlns="861f2f07-b9b1-469b-9461-1e8194653dbf"/>
    <_x0420__x0414__x0020__x043a__x043e__x043c__x043f__x0430__x043d__x0438__x0438_ xmlns="41d44dbc-5e82-4214-9476-bd2e99d0338d">1379</_x0420__x0414__x0020__x043a__x043e__x043c__x043f__x0430__x043d__x0438__x0438_>
    <_x0420__x0435__x0433__x0438__x0441__x0442__x0440__x0430__x0446__x0438__x043e__x043d__x043d__x044b__x0439__x0020__x043d__x043e__x043c__x0435__x0440__x0020__x0421__x041d__x041e_ xmlns="861f2f07-b9b1-469b-9461-1e8194653dbf">П3-05 И-75483 ЮЛ-107  </_x0420__x0435__x0433__x0438__x0441__x0442__x0440__x0430__x0446__x0438__x043e__x043d__x043d__x044b__x0439__x0020__x043d__x043e__x043c__x0435__x0440__x0020__x0421__x041d__x041e_>
    <_x0422__x0438__x043f__x0414__x043e__x043a_ xmlns="41d44dbc-5e82-4214-9476-bd2e99d0338d">Нормативный</_x0422__x0438__x043f__x0414__x043e__x043a_>
    <_x0420__x0430__x0437__x0440__x0430__x0431__x043e__x0442__x0447__x0438__x043a__x0020__x041b__x041d__x0414_ xmlns="861f2f07-b9b1-469b-9461-1e8194653dbf">ЛНД АО "Востсибнефтегаз"</_x0420__x0430__x0437__x0440__x0430__x0431__x043e__x0442__x0447__x0438__x043a__x0020__x041b__x041d__x0414_>
    <_x041f__x043e__x0434__x0440__x0430__x0437__x0434__x0435__x043b__x0435__x043d__x0438__x0435_ xmlns="41d44dbc-5e82-4214-9476-bd2e99d0338d">70</_x041f__x043e__x0434__x0440__x0430__x0437__x0434__x0435__x043b__x0435__x043d__x0438__x0435_>
    <_x0420__x0414__x0020__x041a__x043e__x043c__x043f__x0430__x043d__x0438__x0438_ xmlns="861f2f07-b9b1-469b-9461-1e8194653dbf" xsi:nil="true"/>
    <_x0412__x0435__x0440__x0441_ xmlns="861f2f07-b9b1-469b-9461-1e8194653dbf">1.00</_x0412__x0435__x0440__x0441_>
    <_x041e__x0442__x0432__x0435__x0442__x0441__x0442__x0432__x0435__x043d__x043d__x044b__x0439_ xmlns="41d44dbc-5e82-4214-9476-bd2e99d0338d">Главный инженер</_x041e__x0442__x0432__x0435__x0442__x0441__x0442__x0432__x0435__x043d__x043d__x044b__x0439_>
    <_x0421__x0441__x044b__x043b__x043a__x0438__x0020__x043d__x0430__x0020__x0434__x0440__x0443__x0433__x0438__x0435__x0020__x041b__x041d__x0414_ xmlns="861f2f07-b9b1-469b-9461-1e8194653dbf"/>
    <_x0418__x0437__x043c__x0435__x043d__x044f__x044e__x0449__x0438__x0435__x0020__x0420__x0414_ xmlns="861f2f07-b9b1-469b-9461-1e8194653dbf">
      <Value>1470</Value>
      <Value>1567</Value>
      <Value>1862</Value>
    </_x0418__x0437__x043c__x0435__x043d__x044f__x044e__x0449__x0438__x0435__x0020__x0420__x0414_>
    <_x041d__x043e__x043c__x0435__x0440_ xmlns="41d44dbc-5e82-4214-9476-bd2e99d0338d">П3-05 И-75483 ЮЛ-107  </_x041d__x043e__x043c__x0435__x0440_>
    <_x0421__x0442__x0430__x0442__x0443__x0441_ xmlns="41d44dbc-5e82-4214-9476-bd2e99d0338d">Действует</_x0421__x0442__x0430__x0442__x0443__x0441_>
    <SAP xmlns="861f2f07-b9b1-469b-9461-1e8194653dbf">true</SAP>
    <_x0412__x043a__x043b__x044e__x0447__x0438__x0442__x044c__x0020__x041b__x041d__x0414__x0020__x0432__x0020__x0434__x043e__x0433__x043e__x0432__x043e__x0440_ xmlns="861f2f07-b9b1-469b-9461-1e8194653dbf">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</_x0412__x043a__x043b__x044e__x0447__x0438__x0442__x044c__x0020__x041b__x041d__x0414__x0020__x0432__x0020__x0434__x043e__x0433__x043e__x0432__x043e__x0440_>
    <_x0423__x043a__x0430__x0437__x0430__x043d__x0438__x0435__x0020__x043e__x0020__x0432__x043a__x043b__x044e__x0447__x0435__x043d__x0438__x0438__x0020__x0432__x0020__x0434__x043e__x0433__x043e__x0432__x043e__x0440__x044b_ xmlns="861f2f07-b9b1-469b-9461-1e8194653dbf">Структурные подразделения ОАО «Востсибнефтегаз» при оформлении договоров подряда с организациями, осуществляющими работы на опасных производственных объектах, принадлежащих ОАО «Востсибнефтегаз», обязаны включать в условия договоров пункт о неукоснительном выполнении требований настоящей Инструкции подрядными организациями.
ЛНД является приложением к Положению ОАО "Востсибнефтегаз" "Требования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Общества и арендующим имущество Общества" №П3-05 Р-0016 ЮЛ-107 версия 3.00</_x0423__x043a__x0430__x0437__x0430__x043d__x0438__x0435__x0020__x043e__x0020__x0432__x043a__x043b__x044e__x0447__x0435__x043d__x0438__x0438__x0020__x0432__x0020__x0434__x043e__x0433__x043e__x0432__x043e__x0440__x044b_>
    <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="861f2f07-b9b1-469b-9461-1e8194653dbf">Не требуется</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>
    <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mlns="861f2f07-b9b1-469b-9461-1e8194653dbf">Да</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8CC98EE918CF54383D2FF022BC3CF6A" ma:contentTypeVersion="65" ma:contentTypeDescription="Создание документа." ma:contentTypeScope="" ma:versionID="5ae181be1f84dfa2356ad763956a0b91">
  <xsd:schema xmlns:xsd="http://www.w3.org/2001/XMLSchema" xmlns:p="http://schemas.microsoft.com/office/2006/metadata/properties" xmlns:ns2="41d44dbc-5e82-4214-9476-bd2e99d0338d" xmlns:ns3="861f2f07-b9b1-469b-9461-1e8194653dbf" targetNamespace="http://schemas.microsoft.com/office/2006/metadata/properties" ma:root="true" ma:fieldsID="5c5e64c73a709b9481792259cb5440ec" ns2:_="" ns3:_="">
    <xsd:import namespace="41d44dbc-5e82-4214-9476-bd2e99d0338d"/>
    <xsd:import namespace="861f2f07-b9b1-469b-9461-1e8194653dbf"/>
    <xsd:element name="properties">
      <xsd:complexType>
        <xsd:sequence>
          <xsd:element name="documentManagement">
            <xsd:complexType>
              <xsd:all>
                <xsd:element ref="ns2:_x041d__x043e__x043c__x0435__x0440_"/>
                <xsd:element ref="ns3:_x0420__x0435__x0433__x0438__x0441__x0442__x0440__x0430__x0446__x0438__x043e__x043d__x043d__x044b__x0439__x0020__x043d__x043e__x043c__x0435__x0440__x0020__x0421__x041d__x041e_" minOccurs="0"/>
                <xsd:element ref="ns3:_x0412__x0435__x0440__x0441_"/>
                <xsd:element ref="ns2:_x0412__x0438__x0434__x0414__x043e__x043a_" minOccurs="0"/>
                <xsd:element ref="ns2:_x041a__x043e__x0434__x0020__x041d__x041e__x0411_"/>
                <xsd:element ref="ns2:_x0422__x0438__x043f__x0414__x043e__x043a_"/>
                <xsd:element ref="ns2:_x0421__x0442__x0430__x0442__x0443__x0441_"/>
                <xsd:element ref="ns3:SAP" minOccurs="0"/>
                <xsd:element ref="ns3:_x0420__x0430__x0437__x0440__x0430__x0431__x043e__x0442__x0447__x0438__x043a__x0020__x041b__x041d__x0414_"/>
                <xsd:element ref="ns2:_x041f__x043e__x0434__x0440__x0430__x0437__x0434__x0435__x043b__x0435__x043d__x0438__x0435_"/>
                <xsd:element ref="ns2:_x041e__x0442__x0432__x0435__x0442__x0441__x0442__x0432__x0435__x043d__x043d__x044b__x0439_" minOccurs="0"/>
                <xsd:element ref="ns2:_x0414__x0430__x0442__x0430__x0412__x0441__x0442__x0443__x043f__x043b__x0435__x043d__x0438__x044f_"/>
                <xsd:element ref="ns2:_x0420__x0414__x0020__x043a__x043e__x043c__x043f__x0430__x043d__x0438__x0438_" minOccurs="0"/>
                <xsd:element ref="ns3:_x0420__x0414__x0020__x041a__x043e__x043c__x043f__x0430__x043d__x0438__x0438_" minOccurs="0"/>
                <xsd:element ref="ns3:_x0418__x0437__x043c__x0435__x043d__x044f__x044e__x0449__x0438__x0435__x0020__x0420__x0414_" minOccurs="0"/>
                <xsd:element ref="ns3:_x041e__x0442__x043c__x0435__x043d__x044f__x044e__x0449__x0438__x0439__x0020__x0420__x0414_" minOccurs="0"/>
                <xsd:element ref="ns3:_x041f__x0440__x0438__x043c__x0435__x0447__x0430__x043d__x0438__x0435_" minOccurs="0"/>
                <xsd:element ref="ns3:_x0421__x043e__x0433__x043b__x0430__x0441__x043e__x0432__x0430__x043d__x0438__x0435__x0020__x0442__x0440__x0443__x0434__x043e__x0432__x043e__x0433__x043e__x0020__x043a__x043e__x043b__x043b__x0435__x043a__x0442__x0438__x0432__x0430_" minOccurs="0"/>
                <xsd:element ref="ns3:_x0421__x0441__x044b__x043b__x043a__x0438__x0020__x043d__x0430__x0020__x0434__x0440__x0443__x0433__x0438__x0435__x0020__x041b__x041d__x0414_" minOccurs="0"/>
                <xsd:element ref="ns3:_x0412__x043a__x043b__x044e__x0447__x0438__x0442__x044c__x0020__x041b__x041d__x0414__x0020__x0432__x0020__x0434__x043e__x0433__x043e__x0432__x043e__x0440_" minOccurs="0"/>
                <xsd:element ref="ns3:_x0423__x0440__x043e__x0432__x0435__x043d__x044c__x0020__x0434__x043e__x0441__x0442__x0443__x043f__x0430_" minOccurs="0"/>
                <xsd:element ref="ns3:_x041f__x0440__x0438__x043b__x043e__x0436__x0435__x043d__x0438__x044f_" minOccurs="0"/>
                <xsd:element ref="ns3:_x0424__x043e__x0440__x043c__x0430__x0020__x043f__x0440__x043e__x0441__x043c__x043e__x0442__x0440__x0430_" minOccurs="0"/>
                <xsd:element ref="ns3:_x0423__x043a__x0430__x0437__x0430__x043d__x0438__x0435__x0020__x043e__x0020__x0432__x043a__x043b__x044e__x0447__x0435__x043d__x0438__x0438__x0020__x0432__x0020__x0434__x043e__x0433__x043e__x0432__x043e__x0440__x044b_" minOccurs="0"/>
                <xsd:element ref="ns3: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inOccurs="0"/>
                <xsd:element ref="ns3: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41d44dbc-5e82-4214-9476-bd2e99d0338d" elementFormDefault="qualified">
    <xsd:import namespace="http://schemas.microsoft.com/office/2006/documentManagement/types"/>
    <xsd:element name="_x041d__x043e__x043c__x0435__x0440_" ma:index="1" ma:displayName="Номер" ma:default="" ma:internalName="_x041d__x043e__x043c__x0435__x0440_">
      <xsd:simpleType>
        <xsd:restriction base="dms:Text">
          <xsd:maxLength value="50"/>
        </xsd:restriction>
      </xsd:simpleType>
    </xsd:element>
    <xsd:element name="_x0412__x0438__x0434__x0414__x043e__x043a_" ma:index="5" nillable="true" ma:displayName="Вид документа" ma:default="Не определено" ma:format="Dropdown" ma:internalName="_x0412__x0438__x0434__x0414__x043e__x043a_">
      <xsd:simpleType>
        <xsd:restriction base="dms:Choice">
          <xsd:enumeration value="Альбом форм"/>
          <xsd:enumeration value="Альбом форм отчетности"/>
          <xsd:enumeration value="Декларация пожарной безопасности"/>
          <xsd:enumeration value="Декларация промышленной безопасности"/>
          <xsd:enumeration value="Должностная инструкция"/>
          <xsd:enumeration value="Инструкция"/>
          <xsd:enumeration value="Классификатор"/>
          <xsd:enumeration value="Кодекс"/>
          <xsd:enumeration value="Коллективный договор"/>
          <xsd:enumeration value="Методические указания"/>
          <xsd:enumeration value="Не определено"/>
          <xsd:enumeration value="Нормативы"/>
          <xsd:enumeration value="Паспорт документации типового проектирования"/>
          <xsd:enumeration value="Паспорт"/>
          <xsd:enumeration value="План"/>
          <xsd:enumeration value="План действий"/>
          <xsd:enumeration value="План ликвидации аварий"/>
          <xsd:enumeration value="План локализации и ликвидации аварий"/>
          <xsd:enumeration value="План локализации и ликвидации последствий аварий"/>
          <xsd:enumeration value="План локализации и ликвидации аварийных ситуаций"/>
          <xsd:enumeration value="План мероприятий по локализации и ликвидации последствий аварий на ОПО"/>
          <xsd:enumeration value="План по предупреждению и ликвидации разливов нефти"/>
          <xsd:enumeration value="План тушения пожара"/>
          <xsd:enumeration value="Политика"/>
          <xsd:enumeration value="Положение"/>
          <xsd:enumeration value="Положение о подразделении"/>
          <xsd:enumeration value="Принципы классификации"/>
          <xsd:enumeration value="Программа"/>
          <xsd:enumeration value="Регламент предоставления доступа"/>
          <xsd:enumeration value="Стандарт (Бизнес –процесс)"/>
          <xsd:enumeration value="Стандарт (Продукция/ресурсы бизнес-процесса)"/>
          <xsd:enumeration value="Технические требования"/>
          <xsd:enumeration value="Технологический регламент"/>
          <xsd:enumeration value="Технологическая инструкция"/>
          <xsd:enumeration value="Типовая форма"/>
          <xsd:enumeration value="Шаблон"/>
        </xsd:restriction>
      </xsd:simpleType>
    </xsd:element>
    <xsd:element name="_x041a__x043e__x0434__x0020__x041d__x041e__x0411_" ma:index="6" ma:displayName="Направление деятельности" ma:list="{b33a5ad1-c1d6-4670-baab-7ed67cbbe9f6}" ma:internalName="_x041a__x043e__x0434__x0020__x041d__x041e__x0411_" ma:readOnly="false" ma:showField="Title">
      <xsd:simpleType>
        <xsd:restriction base="dms:Lookup"/>
      </xsd:simpleType>
    </xsd:element>
    <xsd:element name="_x0422__x0438__x043f__x0414__x043e__x043a_" ma:index="7" ma:displayName="Тип документа" ma:default="" ma:format="Dropdown" ma:internalName="_x0422__x0438__x043f__x0414__x043e__x043a_">
      <xsd:simpleType>
        <xsd:restriction base="dms:Choice">
          <xsd:enumeration value="Нормативный"/>
          <xsd:enumeration value="Приложение"/>
        </xsd:restriction>
      </xsd:simpleType>
    </xsd:element>
    <xsd:element name="_x0421__x0442__x0430__x0442__x0443__x0441_" ma:index="8" ma:displayName="Статус" ma:default="" ma:format="Dropdown" ma:internalName="_x0421__x0442__x0430__x0442__x0443__x0441_">
      <xsd:simpleType>
        <xsd:restriction base="dms:Choice">
          <xsd:enumeration value="Разрабатывается"/>
          <xsd:enumeration value="Действует"/>
          <xsd:enumeration value="Не вступил в силу"/>
          <xsd:enumeration value="Утратил силу (Архив)"/>
          <xsd:enumeration value="Не определено"/>
        </xsd:restriction>
      </xsd:simpleType>
    </xsd:element>
    <xsd:element name="_x041f__x043e__x0434__x0440__x0430__x0437__x0434__x0435__x043b__x0435__x043d__x0438__x0435_" ma:index="11" ma:displayName="Подразделение" ma:list="{11ab0bb2-6b71-4d05-9193-182e3214f930}" ma:internalName="_x041f__x043e__x0434__x0440__x0430__x0437__x0434__x0435__x043b__x0435__x043d__x0438__x0435_" ma:readOnly="false" ma:showField="Title">
      <xsd:simpleType>
        <xsd:restriction base="dms:Lookup"/>
      </xsd:simpleType>
    </xsd:element>
    <xsd:element name="_x041e__x0442__x0432__x0435__x0442__x0441__x0442__x0432__x0435__x043d__x043d__x044b__x0439_" ma:index="12" nillable="true" ma:displayName="Ответственный" ma:format="Dropdown" ma:internalName="_x041e__x0442__x0432__x0435__x0442__x0441__x0442__x0432__x0435__x043d__x043d__x044b__x0439_">
      <xsd:simpleType>
        <xsd:restriction base="dms:Choice">
          <xsd:enumeration value="Генеральный директор"/>
          <xsd:enumeration value="Главный инженер"/>
          <xsd:enumeration value="ЗГД – Главный геолог"/>
          <xsd:enumeration value="ЗГД по бурению"/>
          <xsd:enumeration value="ЗГД по КС"/>
          <xsd:enumeration value="ЗГД по МТОиТ"/>
          <xsd:enumeration value="ЗГД по ПиСП"/>
          <xsd:enumeration value="ЗГД по РП"/>
          <xsd:enumeration value="ЗГД по ЭБ – начальник УЭБ"/>
          <xsd:enumeration value="ЗГД по ЭиФ"/>
          <xsd:enumeration value="Начальник ГРОВиСМИ"/>
          <xsd:enumeration value="Начальник ОСиКУ"/>
          <xsd:enumeration value="Начальник ООЗ"/>
          <xsd:enumeration value="Начальник УЗиМР"/>
          <xsd:enumeration value="Начальник УВАиК"/>
          <xsd:enumeration value="Начальник УД"/>
          <xsd:enumeration value="Начальник ЮО"/>
        </xsd:restriction>
      </xsd:simpleType>
    </xsd:element>
    <xsd:element name="_x0414__x0430__x0442__x0430__x0412__x0441__x0442__x0443__x043f__x043b__x0435__x043d__x0438__x044f_" ma:index="13" ma:displayName="Дата вступления" ma:default="" ma:description="Дата вступления в формате Д.М.ГГГГ" ma:format="DateOnly" ma:internalName="_x0414__x0430__x0442__x0430__x0412__x0441__x0442__x0443__x043f__x043b__x0435__x043d__x0438__x044f_">
      <xsd:simpleType>
        <xsd:restriction base="dms:DateTime"/>
      </xsd:simpleType>
    </xsd:element>
    <xsd:element name="_x0420__x0414__x0020__x043a__x043e__x043c__x043f__x0430__x043d__x0438__x0438_" ma:index="14" nillable="true" ma:displayName="РД Общества" ma:list="{08c67ea4-dca1-4c42-81fe-71113e766c03}" ma:internalName="_x0420__x0414__x0020__x043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861f2f07-b9b1-469b-9461-1e8194653dbf" elementFormDefault="qualified">
    <xsd:import namespace="http://schemas.microsoft.com/office/2006/documentManagement/types"/>
    <xsd:element name="_x0420__x0435__x0433__x0438__x0441__x0442__x0440__x0430__x0446__x0438__x043e__x043d__x043d__x044b__x0439__x0020__x043d__x043e__x043c__x0435__x0440__x0020__x0421__x041d__x041e_" ma:index="2" nillable="true" ma:displayName="Рег. номер СНО" ma:default="" ma:internalName="_x0420__x0435__x0433__x0438__x0441__x0442__x0440__x0430__x0446__x0438__x043e__x043d__x043d__x044b__x0439__x0020__x043d__x043e__x043c__x0435__x0440__x0020__x0421__x041d__x041e_">
      <xsd:simpleType>
        <xsd:restriction base="dms:Text">
          <xsd:maxLength value="255"/>
        </xsd:restriction>
      </xsd:simpleType>
    </xsd:element>
    <xsd:element name="_x0412__x0435__x0440__x0441_" ma:index="4" ma:displayName="Верс" ma:default="1.00" ma:description="Версия документа" ma:internalName="_x0412__x0435__x0440__x0441_">
      <xsd:simpleType>
        <xsd:restriction base="dms:Text">
          <xsd:maxLength value="10"/>
        </xsd:restriction>
      </xsd:simpleType>
    </xsd:element>
    <xsd:element name="SAP" ma:index="9" nillable="true" ma:displayName="SAP EP" ma:default="0" ma:internalName="SAP">
      <xsd:simpleType>
        <xsd:restriction base="dms:Boolean"/>
      </xsd:simpleType>
    </xsd:element>
    <xsd:element name="_x0420__x0430__x0437__x0440__x0430__x0431__x043e__x0442__x0447__x0438__x043a__x0020__x041b__x041d__x0414_" ma:index="10" ma:displayName="Разработчик ЛНД" ma:default="ЛНД Компании" ma:format="Dropdown" ma:internalName="_x0420__x0430__x0437__x0440__x0430__x0431__x043e__x0442__x0447__x0438__x043a__x0020__x041b__x041d__x0414_">
      <xsd:simpleType>
        <xsd:restriction base="dms:Choice">
          <xsd:enumeration value="ЛНД Компании"/>
          <xsd:enumeration value="ЛНД АО &quot;Востсибнефтегаз&quot;"/>
        </xsd:restriction>
      </xsd:simpleType>
    </xsd:element>
    <xsd:element name="_x0420__x0414__x0020__x041a__x043e__x043c__x043f__x0430__x043d__x0438__x0438_" ma:index="15" nillable="true" ma:displayName="РД Компании" ma:list="{0ca0c80b-93f8-4563-964b-8fab1505e673}" ma:internalName="_x0420__x0414__x0020__x041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  <xsd:element name="_x0418__x0437__x043c__x0435__x043d__x044f__x044e__x0449__x0438__x0435__x0020__x0420__x0414_" ma:index="16" nillable="true" ma:displayName="Изменяющие РД" ma:description="РД, изменяющие ЛНД Общества без создания новой версии" ma:list="{08c67ea4-dca1-4c42-81fe-71113e766c03}" ma:internalName="_x0418__x0437__x043c__x0435__x043d__x044f__x044e__x0449__x0438__x0435__x0020__x0420__x0414_" ma:readOnly="false" ma:showField="_x0418__x043c__x044f__x0414__x043e__x043a__x0443__x043c__x0435__x043d__x0442__x0430_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e__x0442__x043c__x0435__x043d__x044f__x044e__x0449__x0438__x0439__x0020__x0420__x0414_" ma:index="17" nillable="true" ma:displayName="Отменяющий РД" ma:list="{08c67ea4-dca1-4c42-81fe-71113e766c03}" ma:internalName="_x041e__x0442__x043c__x0435__x043d__x044f__x044e__x0449__x0438__x0439__x0020__x0420__x0414_" ma:showField="_x0418__x043c__x044f__x0414__x043e__x043a__x0443__x043c__x0435__x043d__x0442__x0430_">
      <xsd:simpleType>
        <xsd:restriction base="dms:Lookup"/>
      </xsd:simpleType>
    </xsd:element>
    <xsd:element name="_x041f__x0440__x0438__x043c__x0435__x0447__x0430__x043d__x0438__x0435_" ma:index="18" nillable="true" ma:displayName="Примечание" ma:internalName="_x041f__x0440__x0438__x043c__x0435__x0447__x0430__x043d__x0438__x0435_">
      <xsd:simpleType>
        <xsd:restriction base="dms:Note"/>
      </xsd:simpleType>
    </xsd:element>
    <xsd:element name="_x0421__x043e__x0433__x043b__x0430__x0441__x043e__x0432__x0430__x043d__x0438__x0435__x0020__x0442__x0440__x0443__x0434__x043e__x0432__x043e__x0433__x043e__x0020__x043a__x043e__x043b__x043b__x0435__x043a__x0442__x0438__x0432__x0430_" ma:index="25" nillable="true" ma:displayName="Согласование трудового коллектива" ma:list="{405c5927-e0e3-4c60-9db4-23434efc6355}" ma:internalName="_x0421__x043e__x0433__x043b__x0430__x0441__x043e__x0432__x0430__x043d__x0438__x0435__x0020__x0442__x0440__x0443__x0434__x043e__x0432__x043e__x0433__x043e__x0020__x043a__x043e__x043b__x043b__x0435__x043a__x0442__x0438__x0432__x0430_" ma:showField="Title">
      <xsd:simpleType>
        <xsd:restriction base="dms:Lookup"/>
      </xsd:simpleType>
    </xsd:element>
    <xsd:element name="_x0421__x0441__x044b__x043b__x043a__x0438__x0020__x043d__x0430__x0020__x0434__x0440__x0443__x0433__x0438__x0435__x0020__x041b__x041d__x0414_" ma:index="26" nillable="true" ma:displayName="Ссылки на другие ЛНД" ma:list="{861f2f07-b9b1-469b-9461-1e8194653dbf}" ma:internalName="_x0421__x0441__x044b__x043b__x043a__x0438__x0020__x043d__x0430__x0020__x0434__x0440__x0443__x0433__x0438__x0435__x0020__x041b__x041d__x0414_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2__x043a__x043b__x044e__x0447__x0438__x0442__x044c__x0020__x041b__x041d__x0414__x0020__x0432__x0020__x0434__x043e__x0433__x043e__x0432__x043e__x0440_" ma:index="27" nillable="true" ma:displayName="Включить ЛНД в договор" ma:default="Не требуется" ma:format="Dropdown" ma:internalName="_x0412__x043a__x043b__x044e__x0447__x0438__x0442__x044c__x0020__x041b__x041d__x0414__x0020__x0432__x0020__x0434__x043e__x0433__x043e__x0432__x043e__x0440_">
      <xsd:simpleType>
        <xsd:restriction base="dms:Choice">
          <xsd:enumeration value="Не требуется"/>
          <xsd:enumeration value="Данный ЛНД включен в перечень ЛНД Компании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  <xsd:enumeration value="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</xsd:restriction>
      </xsd:simpleType>
    </xsd:element>
    <xsd:element name="_x0423__x0440__x043e__x0432__x0435__x043d__x044c__x0020__x0434__x043e__x0441__x0442__x0443__x043f__x0430_" ma:index="28" nillable="true" ma:displayName="Уровень доступа" ma:default="Общий" ma:format="Dropdown" ma:internalName="_x0423__x0440__x043e__x0432__x0435__x043d__x044c__x0020__x0434__x043e__x0441__x0442__x0443__x043f__x0430_">
      <xsd:simpleType>
        <xsd:restriction base="dms:Choice">
          <xsd:enumeration value="Общий"/>
          <xsd:enumeration value="Конфиденциальный"/>
        </xsd:restriction>
      </xsd:simpleType>
    </xsd:element>
    <xsd:element name="_x041f__x0440__x0438__x043b__x043e__x0436__x0435__x043d__x0438__x044f_" ma:index="29" nillable="true" ma:displayName="Приложения" ma:list="{04b3db25-7577-4d33-a71c-9df169c469f7}" ma:internalName="_x041f__x0440__x0438__x043b__x043e__x0436__x0435__x043d__x0438__x044f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24__x043e__x0440__x043c__x0430__x0020__x043f__x0440__x043e__x0441__x043c__x043e__x0442__x0440__x0430_" ma:index="30" nillable="true" ma:displayName="Просмотр" ma:format="Hyperlink" ma:internalName="_x0424__x043e__x0440__x043c__x0430__x0020__x043f__x0440__x043e__x0441__x043c__x043e__x0442__x0440__x0430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x0423__x043a__x0430__x0437__x0430__x043d__x0438__x0435__x0020__x043e__x0020__x0432__x043a__x043b__x044e__x0447__x0435__x043d__x0438__x0438__x0020__x0432__x0020__x0434__x043e__x0433__x043e__x0432__x043e__x0440__x044b_" ma:index="31" nillable="true" ma:displayName="Указание о включении в договоры" ma:internalName="_x0423__x043a__x0430__x0437__x0430__x043d__x0438__x0435__x0020__x043e__x0020__x0432__x043a__x043b__x044e__x0447__x0435__x043d__x0438__x0438__x0020__x0432__x0020__x0434__x043e__x0433__x043e__x0432__x043e__x0440__x044b_">
      <xsd:simpleType>
        <xsd:restriction base="dms:Note"/>
      </xsd:simpleType>
    </xsd:element>
    <xsd:element 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a:index="32" nillable="true" ma:displayName="Включить ЛНД для ознакомления работников" ma:default="Не требуется" ma:format="Dropdown" ma:internal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>
      <xsd:simpleType>
        <xsd:restriction base="dms:Choice">
          <xsd:enumeration value="Не требуется"/>
          <xsd:enumeration value="Включен в перечень ЛНД для ознакомления работников до подписания трудового договора"/>
        </xsd:restriction>
      </xsd:simpleType>
    </xsd:element>
    <xsd:element 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a:index="33" nillable="true" ma:displayName="ЛНД включен в Требования в области ПБОТОС" ma:default="Нет" ma:format="Dropdown" ma:internal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>
      <xsd:simpleType>
        <xsd:restriction base="dms:Choice">
          <xsd:enumeration value="Да"/>
          <xsd:enumeration value="Нет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Тип содержимого" ma:readOnly="true"/>
        <xsd:element ref="dc:title" minOccurs="0" maxOccurs="1" ma:index="3" ma:displayName="Наименование документa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B1B0C0-8C76-4D71-94E3-2BE4260638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1A6EC2-1FA5-4B8D-8821-07D325645EB3}">
  <ds:schemaRefs>
    <ds:schemaRef ds:uri="http://schemas.microsoft.com/office/2006/metadata/properties"/>
    <ds:schemaRef ds:uri="41d44dbc-5e82-4214-9476-bd2e99d0338d"/>
    <ds:schemaRef ds:uri="861f2f07-b9b1-469b-9461-1e8194653dbf"/>
  </ds:schemaRefs>
</ds:datastoreItem>
</file>

<file path=customXml/itemProps3.xml><?xml version="1.0" encoding="utf-8"?>
<ds:datastoreItem xmlns:ds="http://schemas.openxmlformats.org/officeDocument/2006/customXml" ds:itemID="{85977D0B-C946-4232-8132-8D9265E800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d44dbc-5e82-4214-9476-bd2e99d0338d"/>
    <ds:schemaRef ds:uri="861f2f07-b9b1-469b-9461-1e8194653dbf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937A264-2585-4723-BB8A-B1EA28A45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2965</Words>
  <Characters>16902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 проведению учебно-тренировочных занятий по планам локализации и ликвидации аварий</vt:lpstr>
    </vt:vector>
  </TitlesOfParts>
  <Company>ОАО ВСНК</Company>
  <LinksUpToDate>false</LinksUpToDate>
  <CharactersWithSpaces>19828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 проведению учебно-тренировочных занятий по планам локализации и ликвидации аварий</dc:title>
  <dc:creator>ПАО "Востсибнефтегаз"</dc:creator>
  <cp:lastModifiedBy>Похабова Татьяна Андреевна</cp:lastModifiedBy>
  <cp:revision>4</cp:revision>
  <cp:lastPrinted>2014-03-11T06:27:00Z</cp:lastPrinted>
  <dcterms:created xsi:type="dcterms:W3CDTF">2017-12-08T07:58:00Z</dcterms:created>
  <dcterms:modified xsi:type="dcterms:W3CDTF">2018-05-11T05:15:00Z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егистрационный номер СНО">
    <vt:lpwstr>П2-02 С-0003 ЮЛ-107</vt:lpwstr>
  </property>
  <property fmtid="{D5CDD505-2E9C-101B-9397-08002B2CF9AE}" pid="3" name="ТипДок">
    <vt:lpwstr>Нормативный</vt:lpwstr>
  </property>
  <property fmtid="{D5CDD505-2E9C-101B-9397-08002B2CF9AE}" pid="4" name="Разработчик ЛНД">
    <vt:lpwstr>ЛНД ОАО "Востсибнефтегаз"</vt:lpwstr>
  </property>
  <property fmtid="{D5CDD505-2E9C-101B-9397-08002B2CF9AE}" pid="5" name="Подразделение">
    <vt:lpwstr>88</vt:lpwstr>
  </property>
  <property fmtid="{D5CDD505-2E9C-101B-9397-08002B2CF9AE}" pid="6" name="РД Компании">
    <vt:lpwstr>0</vt:lpwstr>
  </property>
  <property fmtid="{D5CDD505-2E9C-101B-9397-08002B2CF9AE}" pid="7" name="Номер">
    <vt:lpwstr>П2-02 С-0003 ЮЛ-107</vt:lpwstr>
  </property>
  <property fmtid="{D5CDD505-2E9C-101B-9397-08002B2CF9AE}" pid="8" name="Верс">
    <vt:lpwstr>2.00</vt:lpwstr>
  </property>
  <property fmtid="{D5CDD505-2E9C-101B-9397-08002B2CF9AE}" pid="9" name="Код НОБ">
    <vt:lpwstr>8</vt:lpwstr>
  </property>
  <property fmtid="{D5CDD505-2E9C-101B-9397-08002B2CF9AE}" pid="10" name="Статус">
    <vt:lpwstr>Действует</vt:lpwstr>
  </property>
  <property fmtid="{D5CDD505-2E9C-101B-9397-08002B2CF9AE}" pid="11" name="SAP">
    <vt:lpwstr>1</vt:lpwstr>
  </property>
  <property fmtid="{D5CDD505-2E9C-101B-9397-08002B2CF9AE}" pid="12" name="Ответственный">
    <vt:lpwstr>Отыншинов М.С.</vt:lpwstr>
  </property>
  <property fmtid="{D5CDD505-2E9C-101B-9397-08002B2CF9AE}" pid="13" name="Примечание">
    <vt:lpwstr/>
  </property>
  <property fmtid="{D5CDD505-2E9C-101B-9397-08002B2CF9AE}" pid="14" name="ContentType">
    <vt:lpwstr>Документ</vt:lpwstr>
  </property>
  <property fmtid="{D5CDD505-2E9C-101B-9397-08002B2CF9AE}" pid="15" name="ДатаВступления">
    <vt:lpwstr>2010-11-01T00:00:00Z</vt:lpwstr>
  </property>
  <property fmtid="{D5CDD505-2E9C-101B-9397-08002B2CF9AE}" pid="16" name="ВидДок">
    <vt:lpwstr>Стандарт (Бизнес –процесс)</vt:lpwstr>
  </property>
  <property fmtid="{D5CDD505-2E9C-101B-9397-08002B2CF9AE}" pid="17" name="Изменяющие РД">
    <vt:lpwstr>678;#Приказ от 17.02.2011 №67;#834;#Приказ от 13.05.2011 №203;#897;#Приказ от 22.08.2011 №351;#995;#Приказ от 01.03.2012 №90;#1126;#Приказ от 11.02.2013 №62</vt:lpwstr>
  </property>
  <property fmtid="{D5CDD505-2E9C-101B-9397-08002B2CF9AE}" pid="18" name="Отменяющий РД">
    <vt:lpwstr>0</vt:lpwstr>
  </property>
  <property fmtid="{D5CDD505-2E9C-101B-9397-08002B2CF9AE}" pid="19" name="Форма просмотра">
    <vt:lpwstr>http://app461510/DocLib4/Forms/DispForm.aspx?ID=2855, Взаимодействие структурных подразделений Общества в процессе формирования номенклатурного плана поставок</vt:lpwstr>
  </property>
  <property fmtid="{D5CDD505-2E9C-101B-9397-08002B2CF9AE}" pid="20" name="Уровень доступа">
    <vt:lpwstr>Общий</vt:lpwstr>
  </property>
  <property fmtid="{D5CDD505-2E9C-101B-9397-08002B2CF9AE}" pid="21" name="Включить ЛНД в договор">
    <vt:lpwstr>Не требуется</vt:lpwstr>
  </property>
  <property fmtid="{D5CDD505-2E9C-101B-9397-08002B2CF9AE}" pid="22" name="Приложения">
    <vt:lpwstr/>
  </property>
  <property fmtid="{D5CDD505-2E9C-101B-9397-08002B2CF9AE}" pid="23" name="Согласование трудового коллектива">
    <vt:lpwstr/>
  </property>
  <property fmtid="{D5CDD505-2E9C-101B-9397-08002B2CF9AE}" pid="24" name="Ссылки на другие ЛНД">
    <vt:lpwstr/>
  </property>
  <property fmtid="{D5CDD505-2E9C-101B-9397-08002B2CF9AE}" pid="25" name="ContentTypeId">
    <vt:lpwstr>0x010100E8CC98EE918CF54383D2FF022BC3CF6A</vt:lpwstr>
  </property>
</Properties>
</file>