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header29.xml" ContentType="application/vnd.openxmlformats-officedocument.wordprocessingml.header+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word/header16.xml" ContentType="application/vnd.openxmlformats-officedocument.wordprocessingml.header+xml"/>
  <Override PartName="/word/header27.xml" ContentType="application/vnd.openxmlformats-officedocument.wordprocessingml.header+xml"/>
  <Default Extension="jpeg" ContentType="image/jpeg"/>
  <Default Extension="rels" ContentType="application/vnd.openxmlformats-package.relationships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33.xml" ContentType="application/vnd.openxmlformats-officedocument.wordprocessingml.header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2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20.xml" ContentType="application/vnd.openxmlformats-officedocument.wordprocessingml.header+xml"/>
  <Override PartName="/word/footer3.xml" ContentType="application/vnd.openxmlformats-officedocument.wordprocessingml.footer+xml"/>
  <Override PartName="/word/header30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customXml/itemProps4.xml" ContentType="application/vnd.openxmlformats-officedocument.customXmlProperties+xml"/>
  <Default Extension="png" ContentType="image/png"/>
  <Override PartName="/word/header19.xml" ContentType="application/vnd.openxmlformats-officedocument.wordprocessingml.header+xml"/>
  <Override PartName="/word/header28.xml" ContentType="application/vnd.openxmlformats-officedocument.wordprocessingml.header+xml"/>
  <Override PartName="/customXml/itemProps2.xml" ContentType="application/vnd.openxmlformats-officedocument.customXmlProperties+xml"/>
  <Override PartName="/word/header17.xml" ContentType="application/vnd.openxmlformats-officedocument.wordprocessingml.header+xml"/>
  <Override PartName="/word/header26.xml" ContentType="application/vnd.openxmlformats-officedocument.wordprocessingml.head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C5D" w:rsidRPr="00620FC9" w:rsidRDefault="005D341B" w:rsidP="005F5503">
      <w:pPr>
        <w:pStyle w:val="afd"/>
        <w:rPr>
          <w:rFonts w:ascii="Arial" w:hAnsi="Arial" w:cs="Arial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3FBB912" wp14:editId="5AF7AB46">
            <wp:extent cx="1590675" cy="838200"/>
            <wp:effectExtent l="0" t="0" r="9525" b="0"/>
            <wp:docPr id="2" name="Рисунок 2" descr="cid:image001.jpg@01D1D099.485D1A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id:image001.jpg@01D1D099.485D1AD0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C5D" w:rsidRDefault="00355C5D" w:rsidP="005F5503">
      <w:pPr>
        <w:pStyle w:val="afd"/>
        <w:spacing w:line="360" w:lineRule="auto"/>
        <w:ind w:left="5386"/>
        <w:rPr>
          <w:rFonts w:ascii="Arial" w:hAnsi="Arial" w:cs="Arial"/>
          <w:b/>
          <w:sz w:val="20"/>
          <w:szCs w:val="20"/>
          <w:lang w:val="en-US"/>
        </w:rPr>
      </w:pPr>
    </w:p>
    <w:p w:rsidR="00355C5D" w:rsidRPr="00485FEF" w:rsidRDefault="00355C5D" w:rsidP="005F5503">
      <w:pPr>
        <w:pStyle w:val="afd"/>
        <w:spacing w:line="360" w:lineRule="auto"/>
        <w:ind w:left="5386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</w:p>
    <w:p w:rsidR="00355C5D" w:rsidRDefault="00355C5D" w:rsidP="005F5503">
      <w:pPr>
        <w:pStyle w:val="afd"/>
        <w:spacing w:line="360" w:lineRule="auto"/>
        <w:ind w:left="5386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 xml:space="preserve">Приказом </w:t>
      </w:r>
      <w:r>
        <w:rPr>
          <w:rFonts w:ascii="Arial" w:hAnsi="Arial" w:cs="Arial"/>
          <w:b/>
          <w:sz w:val="20"/>
          <w:szCs w:val="20"/>
        </w:rPr>
        <w:t>ОАО «НК «Роснефть»</w:t>
      </w:r>
    </w:p>
    <w:p w:rsidR="00355C5D" w:rsidRPr="005467A1" w:rsidRDefault="001009CF" w:rsidP="005F5503">
      <w:pPr>
        <w:pStyle w:val="afd"/>
        <w:spacing w:line="360" w:lineRule="auto"/>
        <w:ind w:left="538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«28</w:t>
      </w:r>
      <w:r w:rsidR="00355C5D" w:rsidRPr="005467A1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марта</w:t>
      </w:r>
      <w:r w:rsidR="00355C5D" w:rsidRPr="005467A1">
        <w:rPr>
          <w:rFonts w:ascii="Arial" w:hAnsi="Arial" w:cs="Arial"/>
          <w:b/>
          <w:sz w:val="20"/>
          <w:szCs w:val="20"/>
        </w:rPr>
        <w:t xml:space="preserve"> 201</w:t>
      </w:r>
      <w:r>
        <w:rPr>
          <w:rFonts w:ascii="Arial" w:hAnsi="Arial" w:cs="Arial"/>
          <w:b/>
          <w:sz w:val="20"/>
          <w:szCs w:val="20"/>
        </w:rPr>
        <w:t>6</w:t>
      </w:r>
      <w:r w:rsidR="00355C5D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 № 119</w:t>
      </w:r>
    </w:p>
    <w:p w:rsidR="00355C5D" w:rsidRPr="005467A1" w:rsidRDefault="00355C5D" w:rsidP="005F5503">
      <w:pPr>
        <w:pStyle w:val="afd"/>
        <w:spacing w:line="360" w:lineRule="auto"/>
        <w:ind w:left="5386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 в</w:t>
      </w:r>
      <w:r w:rsidR="001009CF">
        <w:rPr>
          <w:rFonts w:ascii="Arial" w:hAnsi="Arial" w:cs="Arial"/>
          <w:b/>
          <w:sz w:val="20"/>
          <w:szCs w:val="20"/>
        </w:rPr>
        <w:t xml:space="preserve"> действие «28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1009CF">
        <w:rPr>
          <w:rFonts w:ascii="Arial" w:hAnsi="Arial" w:cs="Arial"/>
          <w:b/>
          <w:sz w:val="20"/>
          <w:szCs w:val="20"/>
        </w:rPr>
        <w:t>марта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1009CF">
        <w:rPr>
          <w:rFonts w:ascii="Arial" w:hAnsi="Arial" w:cs="Arial"/>
          <w:b/>
          <w:sz w:val="20"/>
          <w:szCs w:val="20"/>
        </w:rPr>
        <w:t>6</w:t>
      </w:r>
      <w:r w:rsidRPr="005467A1">
        <w:rPr>
          <w:rFonts w:ascii="Arial" w:hAnsi="Arial" w:cs="Arial"/>
          <w:b/>
          <w:sz w:val="20"/>
          <w:szCs w:val="20"/>
        </w:rPr>
        <w:t xml:space="preserve"> г.</w:t>
      </w:r>
    </w:p>
    <w:p w:rsidR="00355C5D" w:rsidRPr="00355C5D" w:rsidRDefault="00355C5D" w:rsidP="005F5503">
      <w:pPr>
        <w:rPr>
          <w:rFonts w:ascii="EuropeCondensedC" w:hAnsi="EuropeCondensedC"/>
          <w:sz w:val="20"/>
        </w:rPr>
      </w:pPr>
    </w:p>
    <w:p w:rsidR="00355C5D" w:rsidRPr="00955F5B" w:rsidRDefault="00355C5D" w:rsidP="005F5503">
      <w:pPr>
        <w:rPr>
          <w:rFonts w:ascii="EuropeCondensedC" w:hAnsi="EuropeCondensedC"/>
          <w:sz w:val="20"/>
        </w:rPr>
      </w:pPr>
    </w:p>
    <w:p w:rsidR="000C31A3" w:rsidRPr="00345267" w:rsidRDefault="000C31A3" w:rsidP="000C31A3">
      <w:pPr>
        <w:pStyle w:val="afd"/>
        <w:spacing w:line="360" w:lineRule="auto"/>
        <w:ind w:left="5386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color w:val="FF0000"/>
          <w:sz w:val="20"/>
          <w:szCs w:val="20"/>
        </w:rPr>
        <w:t>ВВЕДЕН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 В ДЕЙСТВИЕ </w:t>
      </w:r>
    </w:p>
    <w:p w:rsidR="000C31A3" w:rsidRPr="00345267" w:rsidRDefault="000C31A3" w:rsidP="000C31A3">
      <w:pPr>
        <w:pStyle w:val="afd"/>
        <w:spacing w:line="360" w:lineRule="auto"/>
        <w:ind w:left="5386"/>
        <w:rPr>
          <w:rFonts w:ascii="Arial" w:hAnsi="Arial" w:cs="Arial"/>
          <w:b/>
          <w:color w:val="FF0000"/>
          <w:sz w:val="20"/>
          <w:szCs w:val="20"/>
        </w:rPr>
      </w:pPr>
      <w:r w:rsidRPr="00345267">
        <w:rPr>
          <w:rFonts w:ascii="Arial" w:hAnsi="Arial" w:cs="Arial"/>
          <w:b/>
          <w:color w:val="FF0000"/>
          <w:sz w:val="20"/>
          <w:szCs w:val="20"/>
        </w:rPr>
        <w:t>Приказом ПАО «Востсибнефтегаз»</w:t>
      </w:r>
    </w:p>
    <w:p w:rsidR="000C31A3" w:rsidRPr="00345267" w:rsidRDefault="000C31A3" w:rsidP="000C31A3">
      <w:pPr>
        <w:pStyle w:val="afd"/>
        <w:spacing w:line="360" w:lineRule="auto"/>
        <w:ind w:left="5386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color w:val="FF0000"/>
          <w:sz w:val="20"/>
          <w:szCs w:val="20"/>
        </w:rPr>
        <w:t>от «2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5» </w:t>
      </w:r>
      <w:r>
        <w:rPr>
          <w:rFonts w:ascii="Arial" w:hAnsi="Arial" w:cs="Arial"/>
          <w:b/>
          <w:color w:val="FF0000"/>
          <w:sz w:val="20"/>
          <w:szCs w:val="20"/>
        </w:rPr>
        <w:t>апреля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 201</w:t>
      </w:r>
      <w:r>
        <w:rPr>
          <w:rFonts w:ascii="Arial" w:hAnsi="Arial" w:cs="Arial"/>
          <w:b/>
          <w:color w:val="FF0000"/>
          <w:sz w:val="20"/>
          <w:szCs w:val="20"/>
        </w:rPr>
        <w:t>6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 г. №</w:t>
      </w:r>
      <w:r>
        <w:rPr>
          <w:rFonts w:ascii="Arial" w:hAnsi="Arial" w:cs="Arial"/>
          <w:b/>
          <w:color w:val="FF0000"/>
          <w:sz w:val="20"/>
          <w:szCs w:val="20"/>
        </w:rPr>
        <w:t>32</w:t>
      </w:r>
      <w:r w:rsidRPr="00345267">
        <w:rPr>
          <w:rFonts w:ascii="Arial" w:hAnsi="Arial" w:cs="Arial"/>
          <w:b/>
          <w:color w:val="FF0000"/>
          <w:sz w:val="20"/>
          <w:szCs w:val="20"/>
        </w:rPr>
        <w:t>6</w:t>
      </w:r>
    </w:p>
    <w:p w:rsidR="000C31A3" w:rsidRPr="00345267" w:rsidRDefault="000C31A3" w:rsidP="000C31A3">
      <w:pPr>
        <w:pStyle w:val="afd"/>
        <w:spacing w:line="360" w:lineRule="auto"/>
        <w:ind w:left="5386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color w:val="FF0000"/>
          <w:sz w:val="20"/>
          <w:szCs w:val="20"/>
        </w:rPr>
        <w:t>Вступил в силу «2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5» </w:t>
      </w:r>
      <w:r>
        <w:rPr>
          <w:rFonts w:ascii="Arial" w:hAnsi="Arial" w:cs="Arial"/>
          <w:b/>
          <w:color w:val="FF0000"/>
          <w:sz w:val="20"/>
          <w:szCs w:val="20"/>
        </w:rPr>
        <w:t>апреля 2016</w:t>
      </w:r>
      <w:r w:rsidRPr="00345267">
        <w:rPr>
          <w:rFonts w:ascii="Arial" w:hAnsi="Arial" w:cs="Arial"/>
          <w:b/>
          <w:color w:val="FF0000"/>
          <w:sz w:val="20"/>
          <w:szCs w:val="20"/>
        </w:rPr>
        <w:t xml:space="preserve"> г.</w:t>
      </w: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Default="00355C5D" w:rsidP="005F5503">
      <w:pPr>
        <w:rPr>
          <w:rFonts w:ascii="EuropeCondensedC" w:hAnsi="EuropeCondensedC"/>
          <w:sz w:val="20"/>
        </w:rPr>
      </w:pPr>
    </w:p>
    <w:p w:rsidR="00355C5D" w:rsidRPr="00955F5B" w:rsidRDefault="00355C5D" w:rsidP="005F5503">
      <w:pPr>
        <w:rPr>
          <w:rFonts w:ascii="EuropeCondensedC" w:hAnsi="EuropeCondensedC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355C5D" w:rsidRPr="00501CC0" w:rsidTr="009121C1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355C5D" w:rsidRPr="00501CC0" w:rsidRDefault="00921BD0" w:rsidP="005F5503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ТЕХНОЛОГИЧЕСКИЙ РЕГЛАМЕНТ</w:t>
            </w:r>
            <w:r w:rsidR="00355C5D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</w:t>
            </w:r>
            <w:r w:rsidR="00355C5D" w:rsidRPr="00BF5A5E">
              <w:rPr>
                <w:rFonts w:ascii="Arial" w:hAnsi="Arial" w:cs="Arial"/>
                <w:b/>
                <w:spacing w:val="-4"/>
                <w:sz w:val="36"/>
                <w:szCs w:val="36"/>
              </w:rPr>
              <w:t>КОМПАНИИ</w:t>
            </w:r>
          </w:p>
        </w:tc>
      </w:tr>
    </w:tbl>
    <w:p w:rsidR="00355C5D" w:rsidRPr="00955F5B" w:rsidRDefault="00355C5D" w:rsidP="005F5503">
      <w:pPr>
        <w:spacing w:before="120"/>
        <w:jc w:val="center"/>
        <w:rPr>
          <w:rFonts w:ascii="EuropeCondensedC" w:hAnsi="EuropeCondensedC"/>
          <w:sz w:val="20"/>
        </w:rPr>
      </w:pPr>
      <w:r>
        <w:rPr>
          <w:rFonts w:ascii="Arial" w:hAnsi="Arial" w:cs="Arial"/>
          <w:b/>
          <w:caps/>
        </w:rPr>
        <w:t>формирование</w:t>
      </w:r>
      <w:r w:rsidRPr="008E33DB">
        <w:rPr>
          <w:rFonts w:ascii="Arial" w:hAnsi="Arial" w:cs="Arial"/>
          <w:b/>
          <w:caps/>
        </w:rPr>
        <w:t xml:space="preserve"> суточной отчетности при строительстве</w:t>
      </w:r>
      <w:r w:rsidR="003E69DC" w:rsidRPr="009C59FC">
        <w:rPr>
          <w:rFonts w:ascii="Arial" w:hAnsi="Arial" w:cs="Arial"/>
          <w:b/>
          <w:caps/>
        </w:rPr>
        <w:br/>
      </w:r>
      <w:r w:rsidR="00921BD0">
        <w:rPr>
          <w:rFonts w:ascii="Arial" w:hAnsi="Arial" w:cs="Arial"/>
          <w:b/>
          <w:caps/>
        </w:rPr>
        <w:t xml:space="preserve"> </w:t>
      </w:r>
      <w:r w:rsidRPr="008E33DB">
        <w:rPr>
          <w:rFonts w:ascii="Arial" w:hAnsi="Arial" w:cs="Arial"/>
          <w:b/>
          <w:caps/>
        </w:rPr>
        <w:t xml:space="preserve">и реконструкции скважин с использованием </w:t>
      </w:r>
      <w:r>
        <w:rPr>
          <w:rFonts w:ascii="Arial" w:hAnsi="Arial" w:cs="Arial"/>
          <w:b/>
          <w:caps/>
        </w:rPr>
        <w:t xml:space="preserve">Модуля </w:t>
      </w:r>
      <w:r w:rsidRPr="008E33DB">
        <w:rPr>
          <w:rFonts w:ascii="Arial" w:hAnsi="Arial" w:cs="Arial"/>
          <w:b/>
          <w:caps/>
        </w:rPr>
        <w:t>«журнал супервайзера»</w:t>
      </w:r>
      <w:r>
        <w:rPr>
          <w:rFonts w:ascii="Arial" w:hAnsi="Arial" w:cs="Arial"/>
          <w:b/>
          <w:caps/>
        </w:rPr>
        <w:t xml:space="preserve"> лицензионного программного обеспечения «Удаленный мониторинг бурения»</w:t>
      </w:r>
      <w:r w:rsidR="0067794D">
        <w:rPr>
          <w:rFonts w:ascii="Arial" w:hAnsi="Arial" w:cs="Arial"/>
          <w:b/>
          <w:caps/>
        </w:rPr>
        <w:t xml:space="preserve"> </w:t>
      </w:r>
    </w:p>
    <w:p w:rsidR="00355C5D" w:rsidRDefault="00355C5D" w:rsidP="005F5503">
      <w:pPr>
        <w:jc w:val="center"/>
        <w:rPr>
          <w:rFonts w:ascii="Arial" w:hAnsi="Arial" w:cs="Arial"/>
          <w:b/>
          <w:sz w:val="20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20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20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20"/>
        </w:rPr>
      </w:pPr>
    </w:p>
    <w:p w:rsidR="00355C5D" w:rsidRPr="00B749A0" w:rsidRDefault="00355C5D" w:rsidP="005F5503">
      <w:pPr>
        <w:jc w:val="center"/>
        <w:rPr>
          <w:rStyle w:val="S6"/>
        </w:rPr>
      </w:pPr>
      <w:r>
        <w:rPr>
          <w:rFonts w:ascii="Arial" w:hAnsi="Arial" w:cs="Arial"/>
          <w:b/>
        </w:rPr>
        <w:t xml:space="preserve">№ </w:t>
      </w:r>
      <w:r w:rsidR="00C65674" w:rsidRPr="00C65674">
        <w:rPr>
          <w:rFonts w:ascii="Arial" w:hAnsi="Arial" w:cs="Arial"/>
          <w:b/>
        </w:rPr>
        <w:t>П2-10 ТР-1029</w:t>
      </w:r>
    </w:p>
    <w:p w:rsidR="00355C5D" w:rsidRPr="00620FC9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20FC9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20FC9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20FC9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A66470" w:rsidRDefault="00355C5D" w:rsidP="005F5503">
      <w:pPr>
        <w:jc w:val="center"/>
        <w:rPr>
          <w:rFonts w:ascii="Arial" w:hAnsi="Arial" w:cs="Arial"/>
          <w:color w:val="808080"/>
          <w:sz w:val="20"/>
        </w:rPr>
      </w:pPr>
      <w:r w:rsidRPr="00A66470">
        <w:rPr>
          <w:rFonts w:ascii="Arial" w:hAnsi="Arial" w:cs="Arial"/>
          <w:b/>
          <w:sz w:val="20"/>
        </w:rPr>
        <w:t xml:space="preserve">ВЕРСИЯ </w:t>
      </w:r>
      <w:r w:rsidR="000A1FC6">
        <w:rPr>
          <w:rFonts w:ascii="Arial" w:hAnsi="Arial" w:cs="Arial"/>
          <w:b/>
          <w:sz w:val="20"/>
        </w:rPr>
        <w:t>1</w:t>
      </w:r>
      <w:r w:rsidRPr="00A66470">
        <w:rPr>
          <w:rFonts w:ascii="Arial" w:hAnsi="Arial" w:cs="Arial"/>
          <w:b/>
          <w:sz w:val="20"/>
        </w:rPr>
        <w:t>.00</w:t>
      </w: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5D341B" w:rsidP="005F5503">
      <w:pPr>
        <w:jc w:val="center"/>
        <w:rPr>
          <w:rFonts w:ascii="Arial" w:hAnsi="Arial" w:cs="Arial"/>
          <w:b/>
          <w:sz w:val="16"/>
          <w:szCs w:val="16"/>
        </w:rPr>
      </w:pPr>
      <w:r w:rsidRPr="002B0773">
        <w:t xml:space="preserve">(с изменениями, внесенными приказом </w:t>
      </w:r>
      <w:r w:rsidR="000C31A3">
        <w:t xml:space="preserve">ПАО «НК «Роснефть» </w:t>
      </w:r>
      <w:r w:rsidR="007A0CD5">
        <w:t>от 28.02.2017</w:t>
      </w:r>
      <w:r w:rsidRPr="002B0773">
        <w:t xml:space="preserve"> № </w:t>
      </w:r>
      <w:r w:rsidR="007A0CD5">
        <w:t>108</w:t>
      </w:r>
      <w:r w:rsidR="000C31A3">
        <w:t>,</w:t>
      </w:r>
      <w:r w:rsidR="000C31A3" w:rsidRPr="000C31A3">
        <w:t xml:space="preserve"> введенными в АО «Востсибнефтегаз» приказом от 29.03.2017 №285)</w:t>
      </w: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03A31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  <w:bookmarkStart w:id="0" w:name="_GoBack"/>
      <w:bookmarkEnd w:id="0"/>
    </w:p>
    <w:p w:rsidR="00355C5D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03A31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03A31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03A31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603A31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Pr="009E7FEB" w:rsidRDefault="00355C5D" w:rsidP="005F5503">
      <w:pPr>
        <w:jc w:val="center"/>
        <w:rPr>
          <w:rFonts w:ascii="Arial" w:hAnsi="Arial" w:cs="Arial"/>
          <w:b/>
          <w:sz w:val="16"/>
          <w:szCs w:val="16"/>
        </w:rPr>
      </w:pPr>
    </w:p>
    <w:p w:rsidR="00355C5D" w:rsidRDefault="00355C5D" w:rsidP="005F5503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355C5D" w:rsidRPr="00D06AE6" w:rsidRDefault="001009CF" w:rsidP="005F5503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2016</w:t>
      </w:r>
    </w:p>
    <w:p w:rsidR="00355C5D" w:rsidRDefault="00355C5D" w:rsidP="005F5503">
      <w:pPr>
        <w:ind w:right="-357"/>
        <w:rPr>
          <w:rFonts w:cs="Arial"/>
        </w:rPr>
        <w:sectPr w:rsidR="00355C5D" w:rsidSect="009121C1">
          <w:headerReference w:type="even" r:id="rId11"/>
          <w:headerReference w:type="first" r:id="rId12"/>
          <w:pgSz w:w="11906" w:h="16838" w:code="9"/>
          <w:pgMar w:top="567" w:right="1021" w:bottom="227" w:left="1247" w:header="737" w:footer="680" w:gutter="0"/>
          <w:cols w:space="708"/>
          <w:docGrid w:linePitch="360"/>
        </w:sectPr>
      </w:pPr>
    </w:p>
    <w:p w:rsidR="00AF04C8" w:rsidRPr="00AB6B9D" w:rsidRDefault="00355C5D" w:rsidP="00AB6B9D">
      <w:pPr>
        <w:pStyle w:val="S12"/>
        <w:rPr>
          <w:noProof/>
        </w:rPr>
      </w:pPr>
      <w:bookmarkStart w:id="1" w:name="_Toc322423754"/>
      <w:bookmarkStart w:id="2" w:name="_Toc322424119"/>
      <w:bookmarkStart w:id="3" w:name="_Toc375218689"/>
      <w:bookmarkStart w:id="4" w:name="_Toc384128532"/>
      <w:bookmarkStart w:id="5" w:name="_Toc384385434"/>
      <w:bookmarkStart w:id="6" w:name="_Toc401750623"/>
      <w:bookmarkStart w:id="7" w:name="_Toc426645867"/>
      <w:bookmarkStart w:id="8" w:name="_Toc430612949"/>
      <w:bookmarkStart w:id="9" w:name="_Toc433201696"/>
      <w:r w:rsidRPr="00764A19">
        <w:lastRenderedPageBreak/>
        <w:t>Содержание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="00D85693" w:rsidRPr="00AA3A34">
        <w:rPr>
          <w:noProof/>
          <w:sz w:val="20"/>
          <w:szCs w:val="20"/>
        </w:rPr>
        <w:fldChar w:fldCharType="begin"/>
      </w:r>
      <w:r w:rsidRPr="00AA3A34">
        <w:instrText xml:space="preserve"> TOC \o "1-3" \h \z \u </w:instrText>
      </w:r>
      <w:r w:rsidR="00D85693" w:rsidRPr="00AA3A34">
        <w:rPr>
          <w:noProof/>
          <w:sz w:val="20"/>
          <w:szCs w:val="20"/>
        </w:rPr>
        <w:fldChar w:fldCharType="separate"/>
      </w:r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697" w:history="1">
        <w:r w:rsidR="00AF04C8" w:rsidRPr="009D4C99">
          <w:rPr>
            <w:rStyle w:val="a5"/>
          </w:rPr>
          <w:t>Вводные положения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_Toc433201697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3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698" w:history="1">
        <w:r w:rsidR="00AF04C8" w:rsidRPr="009D4C99">
          <w:rPr>
            <w:rStyle w:val="a5"/>
          </w:rPr>
          <w:t>НАЗНАЧЕНИЕ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_Toc433201698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3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699" w:history="1">
        <w:r w:rsidR="00AF04C8" w:rsidRPr="009D4C99">
          <w:rPr>
            <w:rStyle w:val="a5"/>
          </w:rPr>
          <w:t>Область действия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_Toc433201699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3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0" w:history="1">
        <w:r w:rsidR="00AF04C8" w:rsidRPr="009D4C99">
          <w:rPr>
            <w:rStyle w:val="a5"/>
          </w:rPr>
          <w:t>Период действия и порядок внесения изменений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_Toc433201700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4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1" w:history="1">
        <w:r w:rsidR="00AF04C8" w:rsidRPr="009D4C99">
          <w:rPr>
            <w:rStyle w:val="a5"/>
          </w:rPr>
          <w:t>1.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F04C8" w:rsidRPr="009D4C99">
          <w:rPr>
            <w:rStyle w:val="a5"/>
          </w:rPr>
          <w:t>Термины и определения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_Toc433201701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5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2" w:history="1">
        <w:r w:rsidR="00AF04C8" w:rsidRPr="009D4C99">
          <w:rPr>
            <w:rStyle w:val="a5"/>
          </w:rPr>
          <w:t>2.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F04C8" w:rsidRPr="009D4C99">
          <w:rPr>
            <w:rStyle w:val="a5"/>
          </w:rPr>
          <w:t>обозначения И сокращения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_Toc433201702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7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3" w:history="1">
        <w:r w:rsidR="00AF04C8" w:rsidRPr="009D4C99">
          <w:rPr>
            <w:rStyle w:val="a5"/>
          </w:rPr>
          <w:t>3.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F04C8" w:rsidRPr="009D4C99">
          <w:rPr>
            <w:rStyle w:val="a5"/>
          </w:rPr>
          <w:t>порядок формирования и передачи суточной отчетности с буровой площадки и морской буровой установки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_Toc433201703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9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4" w:history="1">
        <w:r w:rsidR="00AF04C8" w:rsidRPr="009D4C99">
          <w:rPr>
            <w:rStyle w:val="a5"/>
          </w:rPr>
          <w:t>4.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2E14AB" w:rsidRPr="002E14AB">
          <w:rPr>
            <w:rStyle w:val="a5"/>
          </w:rPr>
          <w:t>РАСПРЕДЕЛЕНИЕ ОБЯЗАННОСТЕЙ ПРИ ФОРМИРОВАНИИ ДАННЫХ СУТОЧНОЙ ПРИ СТРОИТЕЛЬСТВЕ И РЕКОНСТРУКЦИИ СКВАЖИН ОТЧЕТНОСТИ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_Toc433201704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11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5" w:history="1">
        <w:r w:rsidR="00AF04C8" w:rsidRPr="009D4C99">
          <w:rPr>
            <w:rStyle w:val="a5"/>
          </w:rPr>
          <w:t>5.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F04C8" w:rsidRPr="009D4C99">
          <w:rPr>
            <w:rStyle w:val="a5"/>
          </w:rPr>
          <w:t>Правила формирования данных о работах и простоях на буровой ПЛОЩАДКЕ и морской буровой установке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_Toc433201705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16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6" w:history="1">
        <w:r w:rsidR="00AF04C8" w:rsidRPr="009D4C99">
          <w:rPr>
            <w:rStyle w:val="a5"/>
          </w:rPr>
          <w:t>6.</w:t>
        </w:r>
        <w:r w:rsidR="00AF04C8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F04C8" w:rsidRPr="009D4C99">
          <w:rPr>
            <w:rStyle w:val="a5"/>
          </w:rPr>
          <w:t>Порядок работы со справочной информацией при формировании суточной отчетности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_Toc433201706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21</w:t>
        </w:r>
        <w:r w:rsidR="00D85693">
          <w:rPr>
            <w:webHidden/>
          </w:rPr>
          <w:fldChar w:fldCharType="end"/>
        </w:r>
      </w:hyperlink>
    </w:p>
    <w:p w:rsidR="00AF04C8" w:rsidRDefault="000C31A3">
      <w:pPr>
        <w:pStyle w:val="12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33201707" w:history="1">
        <w:r w:rsidR="00AF04C8" w:rsidRPr="009D4C99">
          <w:rPr>
            <w:rStyle w:val="a5"/>
          </w:rPr>
          <w:t>Приложения</w:t>
        </w:r>
        <w:r w:rsidR="00AF04C8">
          <w:rPr>
            <w:webHidden/>
          </w:rPr>
          <w:tab/>
        </w:r>
        <w:r w:rsidR="00D85693">
          <w:rPr>
            <w:webHidden/>
          </w:rPr>
          <w:fldChar w:fldCharType="begin"/>
        </w:r>
        <w:r w:rsidR="00AF04C8">
          <w:rPr>
            <w:webHidden/>
          </w:rPr>
          <w:instrText xml:space="preserve"> PAGEREF _Toc433201707 \h </w:instrText>
        </w:r>
        <w:r w:rsidR="00D85693">
          <w:rPr>
            <w:webHidden/>
          </w:rPr>
        </w:r>
        <w:r w:rsidR="00D85693">
          <w:rPr>
            <w:webHidden/>
          </w:rPr>
          <w:fldChar w:fldCharType="separate"/>
        </w:r>
        <w:r w:rsidR="00C41958">
          <w:rPr>
            <w:webHidden/>
          </w:rPr>
          <w:t>23</w:t>
        </w:r>
        <w:r w:rsidR="00D85693">
          <w:rPr>
            <w:webHidden/>
          </w:rPr>
          <w:fldChar w:fldCharType="end"/>
        </w:r>
      </w:hyperlink>
    </w:p>
    <w:p w:rsidR="00355C5D" w:rsidRDefault="00D85693" w:rsidP="005F5503">
      <w:r w:rsidRPr="00AA3A34">
        <w:rPr>
          <w:rFonts w:ascii="Arial" w:hAnsi="Arial" w:cs="Arial"/>
        </w:rPr>
        <w:fldChar w:fldCharType="end"/>
      </w:r>
      <w:bookmarkStart w:id="10" w:name="_Toc149983185"/>
      <w:bookmarkStart w:id="11" w:name="_Toc149985379"/>
    </w:p>
    <w:p w:rsidR="00355C5D" w:rsidRPr="00E07412" w:rsidRDefault="00355C5D" w:rsidP="005F5503">
      <w:pPr>
        <w:sectPr w:rsidR="00355C5D" w:rsidRPr="00E07412" w:rsidSect="009121C1">
          <w:headerReference w:type="even" r:id="rId13"/>
          <w:headerReference w:type="default" r:id="rId14"/>
          <w:footerReference w:type="default" r:id="rId15"/>
          <w:headerReference w:type="first" r:id="rId1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S12"/>
      </w:pPr>
      <w:bookmarkStart w:id="12" w:name="_Toc433201697"/>
      <w:bookmarkEnd w:id="10"/>
      <w:bookmarkEnd w:id="11"/>
      <w:r w:rsidRPr="00E904C7">
        <w:lastRenderedPageBreak/>
        <w:t>Вводные положения</w:t>
      </w:r>
      <w:bookmarkEnd w:id="12"/>
    </w:p>
    <w:p w:rsidR="00355C5D" w:rsidRDefault="00355C5D" w:rsidP="005F5503"/>
    <w:p w:rsidR="001009CF" w:rsidRPr="00E904C7" w:rsidRDefault="001009CF" w:rsidP="005F5503"/>
    <w:p w:rsidR="00355C5D" w:rsidRDefault="00B422CA" w:rsidP="005F5503">
      <w:pPr>
        <w:pStyle w:val="S22"/>
        <w:rPr>
          <w:i/>
        </w:rPr>
      </w:pPr>
      <w:bookmarkStart w:id="13" w:name="_Toc433201698"/>
      <w:r>
        <w:t>НАЗНАЧЕНИЕ</w:t>
      </w:r>
      <w:bookmarkEnd w:id="13"/>
    </w:p>
    <w:p w:rsidR="00355C5D" w:rsidRPr="00E904C7" w:rsidRDefault="00355C5D" w:rsidP="005F5503"/>
    <w:p w:rsidR="00B422CA" w:rsidRDefault="00B422CA" w:rsidP="005F5503">
      <w:r w:rsidRPr="00B422CA">
        <w:t xml:space="preserve">Технологический регламент устанавливает единые требования формирования данных суточной отчетности на буровой площадке и морской буровой установке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информационной системы «Контроль и управление строительством скважин». </w:t>
      </w:r>
    </w:p>
    <w:p w:rsidR="00B422CA" w:rsidRDefault="00B422CA" w:rsidP="005F5503">
      <w:r w:rsidRPr="00B422CA">
        <w:t xml:space="preserve">Технологический регламент направлен на решение следующих задач: </w:t>
      </w:r>
    </w:p>
    <w:p w:rsidR="00355C5D" w:rsidRPr="00D35FBE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 w:rsidRPr="00F41224">
        <w:t>установление порядка формирования суточной отчетности на буровой площадке</w:t>
      </w:r>
      <w:r w:rsidR="00FB7757">
        <w:t xml:space="preserve"> и </w:t>
      </w:r>
      <w:r w:rsidR="00F8134B">
        <w:t>морской буровой установке</w:t>
      </w:r>
      <w:r w:rsidRPr="00F41224">
        <w:t>;</w:t>
      </w:r>
    </w:p>
    <w:p w:rsidR="00355C5D" w:rsidRPr="00F41224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>
        <w:t>распределение обязанностей при формировании суточной отчетности</w:t>
      </w:r>
      <w:r w:rsidRPr="005D20E5">
        <w:t>;</w:t>
      </w:r>
    </w:p>
    <w:p w:rsidR="00355C5D" w:rsidRPr="00F41224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 w:rsidRPr="00F41224">
        <w:t xml:space="preserve">определение </w:t>
      </w:r>
      <w:r w:rsidRPr="00BF5A5E">
        <w:t>состава с</w:t>
      </w:r>
      <w:r>
        <w:t>уточной отчетности</w:t>
      </w:r>
      <w:r w:rsidRPr="00F41224">
        <w:t>;</w:t>
      </w:r>
    </w:p>
    <w:p w:rsidR="00355C5D" w:rsidRPr="00BF5A5E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 w:rsidRPr="00BF5A5E">
        <w:t>установление порядка работы со справочными данными.</w:t>
      </w:r>
    </w:p>
    <w:p w:rsidR="00355C5D" w:rsidRDefault="00355C5D" w:rsidP="005F5503"/>
    <w:p w:rsidR="00355C5D" w:rsidRDefault="00355C5D" w:rsidP="005F5503"/>
    <w:p w:rsidR="00355C5D" w:rsidRDefault="00355C5D" w:rsidP="005F5503">
      <w:pPr>
        <w:pStyle w:val="S22"/>
        <w:rPr>
          <w:i/>
        </w:rPr>
      </w:pPr>
      <w:bookmarkStart w:id="14" w:name="_Toc149983189"/>
      <w:bookmarkStart w:id="15" w:name="_Toc149985383"/>
      <w:bookmarkStart w:id="16" w:name="_Toc433201699"/>
      <w:r w:rsidRPr="00F41224">
        <w:t>Область действия</w:t>
      </w:r>
      <w:bookmarkEnd w:id="14"/>
      <w:bookmarkEnd w:id="15"/>
      <w:bookmarkEnd w:id="16"/>
    </w:p>
    <w:p w:rsidR="00355C5D" w:rsidRPr="00F41224" w:rsidRDefault="00355C5D" w:rsidP="005F5503"/>
    <w:p w:rsidR="00355C5D" w:rsidRPr="00266391" w:rsidRDefault="00355C5D" w:rsidP="005F5503">
      <w:r>
        <w:t>Настоящ</w:t>
      </w:r>
      <w:r w:rsidR="00921BD0">
        <w:t>ий</w:t>
      </w:r>
      <w:r>
        <w:t xml:space="preserve"> </w:t>
      </w:r>
      <w:r w:rsidR="00921BD0">
        <w:t>Технологический регламент</w:t>
      </w:r>
      <w:r>
        <w:t xml:space="preserve"> </w:t>
      </w:r>
      <w:r w:rsidRPr="00D35FBE">
        <w:t>обязател</w:t>
      </w:r>
      <w:r w:rsidR="00921BD0">
        <w:t>ен</w:t>
      </w:r>
      <w:r w:rsidRPr="00D35FBE">
        <w:t xml:space="preserve"> для исполнения </w:t>
      </w:r>
      <w:r>
        <w:t>работниками</w:t>
      </w:r>
      <w:r w:rsidRPr="00266391">
        <w:t>:</w:t>
      </w:r>
    </w:p>
    <w:p w:rsidR="00355C5D" w:rsidRPr="00BF5A5E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 w:rsidRPr="00BF5A5E">
        <w:t xml:space="preserve">Департамента бурения на суше </w:t>
      </w:r>
      <w:r w:rsidR="005D341B">
        <w:t>П</w:t>
      </w:r>
      <w:r w:rsidR="005D341B" w:rsidRPr="00BF5A5E">
        <w:t xml:space="preserve">АО </w:t>
      </w:r>
      <w:r w:rsidRPr="00BF5A5E">
        <w:t>«НК «Роснефть»;</w:t>
      </w:r>
    </w:p>
    <w:p w:rsidR="00355C5D" w:rsidRPr="00BF5A5E" w:rsidRDefault="00355C5D" w:rsidP="003812FB">
      <w:pPr>
        <w:numPr>
          <w:ilvl w:val="0"/>
          <w:numId w:val="2"/>
        </w:numPr>
        <w:tabs>
          <w:tab w:val="left" w:pos="539"/>
        </w:tabs>
        <w:spacing w:before="120"/>
        <w:ind w:left="538" w:hanging="357"/>
      </w:pPr>
      <w:r w:rsidRPr="00BF5A5E">
        <w:t xml:space="preserve">Департамента бурения на шельфе </w:t>
      </w:r>
      <w:r w:rsidR="005D341B">
        <w:t>П</w:t>
      </w:r>
      <w:r w:rsidR="005D341B" w:rsidRPr="00BF5A5E">
        <w:t xml:space="preserve">АО </w:t>
      </w:r>
      <w:r w:rsidRPr="00BF5A5E">
        <w:t>«НК «Роснефть»;</w:t>
      </w:r>
    </w:p>
    <w:p w:rsidR="002A1400" w:rsidRPr="00104BEA" w:rsidRDefault="00C61039" w:rsidP="003812FB">
      <w:pPr>
        <w:numPr>
          <w:ilvl w:val="0"/>
          <w:numId w:val="13"/>
        </w:numPr>
        <w:tabs>
          <w:tab w:val="num" w:pos="540"/>
        </w:tabs>
        <w:spacing w:before="120"/>
        <w:ind w:left="538" w:hanging="357"/>
      </w:pPr>
      <w:r w:rsidRPr="002A1400">
        <w:t>н</w:t>
      </w:r>
      <w:r w:rsidR="00355C5D" w:rsidRPr="002A1400">
        <w:t>ефтегазодобывающих дочерних обществ</w:t>
      </w:r>
      <w:r w:rsidR="002A1400" w:rsidRPr="002A1400">
        <w:t>, сервисных дочерних обществ, корпоративных научно-исследовательских и проектных институтов</w:t>
      </w:r>
      <w:r w:rsidR="00103191">
        <w:br/>
      </w:r>
      <w:r w:rsidR="005D341B">
        <w:t>П</w:t>
      </w:r>
      <w:r w:rsidR="005D341B" w:rsidRPr="002A1400">
        <w:t xml:space="preserve">АО </w:t>
      </w:r>
      <w:r w:rsidR="00355C5D" w:rsidRPr="002A1400">
        <w:t>«НК «Роснефть»</w:t>
      </w:r>
      <w:r w:rsidR="00484092" w:rsidRPr="00104BEA">
        <w:t>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Обществом,</w:t>
      </w:r>
    </w:p>
    <w:p w:rsidR="00355C5D" w:rsidRDefault="00355C5D" w:rsidP="005F5503"/>
    <w:p w:rsidR="00355C5D" w:rsidRPr="00D35FBE" w:rsidRDefault="00355C5D" w:rsidP="005F5503">
      <w:pPr>
        <w:rPr>
          <w:szCs w:val="20"/>
        </w:rPr>
      </w:pPr>
      <w:r w:rsidRPr="00D35FBE">
        <w:t>задействованны</w:t>
      </w:r>
      <w:r w:rsidR="00E30B5A">
        <w:t>ми</w:t>
      </w:r>
      <w:r w:rsidRPr="00D35FBE">
        <w:t xml:space="preserve"> в процессе строительства</w:t>
      </w:r>
      <w:r>
        <w:t xml:space="preserve"> </w:t>
      </w:r>
      <w:r w:rsidRPr="00D35FBE">
        <w:t xml:space="preserve">и </w:t>
      </w:r>
      <w:r>
        <w:t>реконструкции</w:t>
      </w:r>
      <w:r w:rsidRPr="00D35FBE">
        <w:t xml:space="preserve"> скважин</w:t>
      </w:r>
      <w:r>
        <w:t xml:space="preserve"> </w:t>
      </w:r>
      <w:r w:rsidRPr="006A3F93">
        <w:t xml:space="preserve">на месторождениях </w:t>
      </w:r>
      <w:r>
        <w:t>Компании</w:t>
      </w:r>
      <w:r w:rsidRPr="006A3F93">
        <w:t xml:space="preserve"> и использующи</w:t>
      </w:r>
      <w:r w:rsidR="00EA7964">
        <w:t>х</w:t>
      </w:r>
      <w:r w:rsidRPr="006A3F93">
        <w:t xml:space="preserve"> </w:t>
      </w:r>
      <w:r>
        <w:t>модуль «Ж</w:t>
      </w:r>
      <w:r w:rsidRPr="005331F7">
        <w:t>урнал супервайзера»</w:t>
      </w:r>
      <w:r>
        <w:t xml:space="preserve"> </w:t>
      </w:r>
      <w:r w:rsidRPr="006A3F93">
        <w:t>лицензионно</w:t>
      </w:r>
      <w:r>
        <w:t>го</w:t>
      </w:r>
      <w:r w:rsidRPr="006A3F93">
        <w:t xml:space="preserve"> программно</w:t>
      </w:r>
      <w:r>
        <w:t>го</w:t>
      </w:r>
      <w:r w:rsidRPr="006A3F93">
        <w:t xml:space="preserve"> обеспечени</w:t>
      </w:r>
      <w:r>
        <w:t>я</w:t>
      </w:r>
      <w:r w:rsidRPr="006A3F93">
        <w:t xml:space="preserve"> «Удаленный мониторинг бурения» в процессе строительства и </w:t>
      </w:r>
      <w:r>
        <w:t>реконструкции</w:t>
      </w:r>
      <w:r w:rsidRPr="006A3F93">
        <w:t xml:space="preserve"> скважин.</w:t>
      </w:r>
    </w:p>
    <w:p w:rsidR="00355C5D" w:rsidRPr="00D35FBE" w:rsidRDefault="00355C5D" w:rsidP="005F5503"/>
    <w:p w:rsidR="002A1400" w:rsidRPr="00104BEA" w:rsidRDefault="003177BE" w:rsidP="002A1400">
      <w:r>
        <w:t xml:space="preserve">Технологический регламент носит </w:t>
      </w:r>
      <w:r w:rsidR="00484092" w:rsidRPr="00104BEA">
        <w:t xml:space="preserve">рекомендательный характер для исполнения работниками зависимых обществ </w:t>
      </w:r>
      <w:r w:rsidR="005D341B">
        <w:t>П</w:t>
      </w:r>
      <w:r w:rsidR="005D341B" w:rsidRPr="00104BEA">
        <w:t xml:space="preserve">АО </w:t>
      </w:r>
      <w:r w:rsidR="00484092" w:rsidRPr="00104BEA">
        <w:t xml:space="preserve">«НК «Роснефть» и Обществ Группы, в которых </w:t>
      </w:r>
      <w:r w:rsidR="00484092" w:rsidRPr="00104BEA">
        <w:br/>
      </w:r>
      <w:r w:rsidR="005D341B">
        <w:t>П</w:t>
      </w:r>
      <w:r w:rsidR="005D341B" w:rsidRPr="00104BEA">
        <w:t xml:space="preserve">АО </w:t>
      </w:r>
      <w:r w:rsidR="00484092" w:rsidRPr="00104BEA">
        <w:t xml:space="preserve">«НК «Роснефть» или его дочерние общества владеют акциями/долями в уставном капитале совместно с компаниями - партнерами, и/или уставами, акционерными и иными соглашениями которых определен особый порядок реализации акционерами/участниками своих прав, в том числе по управлению Обществом Группы. </w:t>
      </w:r>
    </w:p>
    <w:p w:rsidR="002A1400" w:rsidRPr="00104BEA" w:rsidRDefault="002A1400" w:rsidP="002A1400"/>
    <w:p w:rsidR="002A1400" w:rsidRPr="002A1400" w:rsidRDefault="00484092" w:rsidP="002A1400">
      <w:r w:rsidRPr="00104BEA">
        <w:t xml:space="preserve">Требования </w:t>
      </w:r>
      <w:r w:rsidR="003177BE">
        <w:t>Технологического регламента</w:t>
      </w:r>
      <w:r w:rsidRPr="00104BEA">
        <w:t xml:space="preserve"> становятся обязательными для исполнения в дочернем обществе </w:t>
      </w:r>
      <w:r w:rsidR="006E67E6">
        <w:t>П</w:t>
      </w:r>
      <w:r w:rsidR="006E67E6" w:rsidRPr="00104BEA">
        <w:t>АО </w:t>
      </w:r>
      <w:r w:rsidRPr="00104BEA">
        <w:t xml:space="preserve">«НК «Роснефть» и зависимом обществе </w:t>
      </w:r>
      <w:r w:rsidR="006E67E6">
        <w:t>П</w:t>
      </w:r>
      <w:r w:rsidR="006E67E6" w:rsidRPr="00104BEA">
        <w:t xml:space="preserve">АО </w:t>
      </w:r>
      <w:r w:rsidRPr="00104BEA">
        <w:t xml:space="preserve">«НК «Роснефть», а также ином Обществе, в котором прямо или косвенно участвует </w:t>
      </w:r>
      <w:r w:rsidR="006E67E6">
        <w:t>П</w:t>
      </w:r>
      <w:r w:rsidR="006E67E6" w:rsidRPr="00104BEA">
        <w:t xml:space="preserve">АО </w:t>
      </w:r>
      <w:r w:rsidRPr="00104BEA">
        <w:t xml:space="preserve">«НК «Роснефть» после их введения в действие в Обществе в соответствии с Уставом Общества, с учетом специфики </w:t>
      </w:r>
      <w:r w:rsidRPr="00104BEA">
        <w:lastRenderedPageBreak/>
        <w:t>условий договоров или соглашений о совместной деятельности и в установленном в Обществе порядке.</w:t>
      </w:r>
    </w:p>
    <w:p w:rsidR="00355C5D" w:rsidRDefault="00355C5D" w:rsidP="005F5503">
      <w:r>
        <w:t>Распорядительные, локальные нормативные и иные внутренние документы н</w:t>
      </w:r>
      <w:r w:rsidR="00921BD0">
        <w:t>е должны противоречить настоящему</w:t>
      </w:r>
      <w:r>
        <w:t xml:space="preserve"> </w:t>
      </w:r>
      <w:r w:rsidR="00921BD0">
        <w:t>Технологическому регламенту</w:t>
      </w:r>
      <w:r>
        <w:t>.</w:t>
      </w:r>
    </w:p>
    <w:p w:rsidR="00355C5D" w:rsidRDefault="00355C5D" w:rsidP="005F5503"/>
    <w:p w:rsidR="00355C5D" w:rsidRDefault="00355C5D" w:rsidP="005F5503">
      <w:r w:rsidRPr="009E575A">
        <w:t xml:space="preserve">Структурные подразделения </w:t>
      </w:r>
      <w:r w:rsidR="006E67E6">
        <w:t>П</w:t>
      </w:r>
      <w:r w:rsidR="006E67E6" w:rsidRPr="009E575A">
        <w:t xml:space="preserve">АО </w:t>
      </w:r>
      <w:r w:rsidRPr="009E575A">
        <w:t xml:space="preserve">«НК «Роснефть» и </w:t>
      </w:r>
      <w:r w:rsidRPr="00BF5A5E">
        <w:t>О</w:t>
      </w:r>
      <w:r>
        <w:t>бщества</w:t>
      </w:r>
      <w:r w:rsidRPr="009E575A">
        <w:t xml:space="preserve"> при оформлении договоров с подрядными организациями, оказывающими услуги в области строительства</w:t>
      </w:r>
      <w:r w:rsidR="00D4770E">
        <w:t xml:space="preserve"> и реконструкции </w:t>
      </w:r>
      <w:r w:rsidRPr="009E575A">
        <w:t xml:space="preserve">скважин и в области технического сопровождения </w:t>
      </w:r>
      <w:r>
        <w:t xml:space="preserve">модуля «Журнал супервайзера» </w:t>
      </w:r>
      <w:r w:rsidRPr="009E575A">
        <w:t xml:space="preserve">лицензионного программного обеспечения «Удаленный мониторинг бурения», обязаны включить в условия договора пункт о неукоснительном выполнении подрядной организацией </w:t>
      </w:r>
      <w:r>
        <w:t xml:space="preserve">требований </w:t>
      </w:r>
      <w:r w:rsidRPr="009E575A">
        <w:t>данно</w:t>
      </w:r>
      <w:r w:rsidR="00921BD0">
        <w:t>го</w:t>
      </w:r>
      <w:r>
        <w:t xml:space="preserve"> </w:t>
      </w:r>
      <w:r w:rsidR="00921BD0">
        <w:t>Технологического регламента</w:t>
      </w:r>
      <w:r w:rsidRPr="000D14A9">
        <w:t>.</w:t>
      </w:r>
    </w:p>
    <w:p w:rsidR="00355C5D" w:rsidRDefault="00355C5D" w:rsidP="005F5503"/>
    <w:p w:rsidR="00355C5D" w:rsidRPr="0052636B" w:rsidRDefault="00355C5D" w:rsidP="005F5503">
      <w:bookmarkStart w:id="17" w:name="_Toc149983190"/>
      <w:bookmarkStart w:id="18" w:name="_Toc149985384"/>
    </w:p>
    <w:p w:rsidR="00355C5D" w:rsidRPr="000A3C21" w:rsidRDefault="00355C5D" w:rsidP="005F5503">
      <w:pPr>
        <w:pStyle w:val="S22"/>
        <w:rPr>
          <w:i/>
        </w:rPr>
      </w:pPr>
      <w:bookmarkStart w:id="19" w:name="_Toc433201700"/>
      <w:r w:rsidRPr="000A3C21">
        <w:t>Период действия и порядок внесения изменений</w:t>
      </w:r>
      <w:bookmarkEnd w:id="17"/>
      <w:bookmarkEnd w:id="18"/>
      <w:bookmarkEnd w:id="19"/>
    </w:p>
    <w:p w:rsidR="00355C5D" w:rsidRDefault="00355C5D" w:rsidP="005F5503"/>
    <w:p w:rsidR="00355C5D" w:rsidRDefault="00921BD0" w:rsidP="005F5503">
      <w:r>
        <w:t>Технологический регламент</w:t>
      </w:r>
      <w:r w:rsidR="00355C5D">
        <w:t xml:space="preserve"> является локальным нормативным документом постоянного действия. </w:t>
      </w:r>
    </w:p>
    <w:p w:rsidR="00355C5D" w:rsidRDefault="00355C5D" w:rsidP="005F5503"/>
    <w:p w:rsidR="00355C5D" w:rsidRDefault="00921BD0" w:rsidP="005F5503">
      <w:r>
        <w:t>Технологический регламент</w:t>
      </w:r>
      <w:r w:rsidR="00355C5D">
        <w:t xml:space="preserve"> утверждается</w:t>
      </w:r>
      <w:r w:rsidR="008C376F">
        <w:t>,</w:t>
      </w:r>
      <w:r w:rsidR="00355C5D">
        <w:t xml:space="preserve"> вводится в действие</w:t>
      </w:r>
      <w:r w:rsidR="008C376F">
        <w:t>, изменяется и признается утратившим силу</w:t>
      </w:r>
      <w:r w:rsidR="00355C5D">
        <w:t xml:space="preserve"> </w:t>
      </w:r>
      <w:r w:rsidR="00355C5D" w:rsidRPr="00827782">
        <w:t xml:space="preserve">в </w:t>
      </w:r>
      <w:r w:rsidR="006E67E6">
        <w:t>П</w:t>
      </w:r>
      <w:r w:rsidR="006E67E6" w:rsidRPr="00827782">
        <w:t>АО</w:t>
      </w:r>
      <w:r w:rsidR="006E67E6">
        <w:t> </w:t>
      </w:r>
      <w:r w:rsidR="00355C5D" w:rsidRPr="00827782">
        <w:t>«НК</w:t>
      </w:r>
      <w:r w:rsidR="00355C5D">
        <w:t> </w:t>
      </w:r>
      <w:r w:rsidR="00355C5D" w:rsidRPr="00827782">
        <w:t xml:space="preserve">«Роснефть» </w:t>
      </w:r>
      <w:r w:rsidR="00355C5D">
        <w:t xml:space="preserve">приказом </w:t>
      </w:r>
      <w:r w:rsidR="006E67E6">
        <w:t>ПАО </w:t>
      </w:r>
      <w:r w:rsidR="00355C5D">
        <w:t>«НК «Роснефть».</w:t>
      </w:r>
    </w:p>
    <w:p w:rsidR="00355C5D" w:rsidRDefault="00355C5D" w:rsidP="005F5503"/>
    <w:p w:rsidR="00355C5D" w:rsidRDefault="00355C5D" w:rsidP="005F5503">
      <w:r>
        <w:t xml:space="preserve">Инициаторами внесения изменений в </w:t>
      </w:r>
      <w:r w:rsidR="00921BD0">
        <w:t>Технологический регламент</w:t>
      </w:r>
      <w:r>
        <w:t xml:space="preserve"> являются: Департамент бурения на суше </w:t>
      </w:r>
      <w:r w:rsidR="006E67E6">
        <w:t>ПАО </w:t>
      </w:r>
      <w:r>
        <w:t>«НК «Роснефть»,</w:t>
      </w:r>
      <w:r w:rsidR="003F47F6">
        <w:t xml:space="preserve"> </w:t>
      </w:r>
      <w:r>
        <w:t xml:space="preserve">а также иные структурные подразделения </w:t>
      </w:r>
      <w:r w:rsidR="006E67E6">
        <w:t>ПАО </w:t>
      </w:r>
      <w:r>
        <w:t xml:space="preserve">«НК «Роснефть» и Общества Группы по согласованию с Департаментом бурения на суше </w:t>
      </w:r>
      <w:r w:rsidR="006E67E6">
        <w:t>ПАО </w:t>
      </w:r>
      <w:r>
        <w:t>«НК «Роснефть</w:t>
      </w:r>
      <w:r w:rsidR="00EA7964">
        <w:t>»</w:t>
      </w:r>
      <w:r>
        <w:t>.</w:t>
      </w:r>
    </w:p>
    <w:p w:rsidR="00355C5D" w:rsidRDefault="00355C5D" w:rsidP="005F5503"/>
    <w:p w:rsidR="00355C5D" w:rsidRPr="00E6085C" w:rsidRDefault="00355C5D" w:rsidP="005F5503">
      <w:r>
        <w:t xml:space="preserve">Изменения в </w:t>
      </w:r>
      <w:r w:rsidR="00921BD0">
        <w:t>Технологический регламент</w:t>
      </w:r>
      <w:r w:rsidRPr="00BB71F8">
        <w:t xml:space="preserve"> вносятся в случаях: изменения</w:t>
      </w:r>
      <w:r>
        <w:t xml:space="preserve"> законодательства </w:t>
      </w:r>
      <w:r w:rsidR="008F2031">
        <w:t>в области строительства и реконструкции скважин</w:t>
      </w:r>
      <w:r>
        <w:t xml:space="preserve">, </w:t>
      </w:r>
      <w:r w:rsidRPr="00827782">
        <w:t>изменения организационной структуры или полномочий руководителей и т.п</w:t>
      </w:r>
      <w:r>
        <w:t>.</w:t>
      </w:r>
    </w:p>
    <w:p w:rsidR="00355C5D" w:rsidRPr="00D94137" w:rsidRDefault="00355C5D" w:rsidP="005F5503">
      <w:pPr>
        <w:rPr>
          <w:bCs/>
        </w:rPr>
      </w:pPr>
    </w:p>
    <w:p w:rsidR="00355C5D" w:rsidRPr="0052636B" w:rsidRDefault="00355C5D" w:rsidP="005F5503">
      <w:pPr>
        <w:pStyle w:val="31"/>
        <w:spacing w:before="0" w:after="0"/>
        <w:ind w:left="540" w:right="-7"/>
        <w:sectPr w:rsidR="00355C5D" w:rsidRPr="0052636B" w:rsidSect="009121C1">
          <w:headerReference w:type="even" r:id="rId17"/>
          <w:headerReference w:type="default" r:id="rId18"/>
          <w:foot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Pr="006718C0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-142"/>
          <w:tab w:val="left" w:pos="567"/>
        </w:tabs>
        <w:spacing w:before="0" w:after="0"/>
        <w:ind w:left="0" w:firstLine="0"/>
        <w:rPr>
          <w:caps w:val="0"/>
          <w:kern w:val="0"/>
        </w:rPr>
      </w:pPr>
      <w:bookmarkStart w:id="20" w:name="_Toc147204683"/>
      <w:bookmarkStart w:id="21" w:name="_Toc149983191"/>
      <w:bookmarkStart w:id="22" w:name="_Toc149985385"/>
      <w:bookmarkStart w:id="23" w:name="_Toc433201701"/>
      <w:r w:rsidRPr="006718C0">
        <w:rPr>
          <w:kern w:val="0"/>
        </w:rPr>
        <w:lastRenderedPageBreak/>
        <w:t>Термины и определения</w:t>
      </w:r>
      <w:bookmarkEnd w:id="20"/>
      <w:bookmarkEnd w:id="21"/>
      <w:bookmarkEnd w:id="22"/>
      <w:bookmarkEnd w:id="23"/>
    </w:p>
    <w:p w:rsidR="00355C5D" w:rsidRDefault="00355C5D" w:rsidP="005F5503"/>
    <w:p w:rsidR="001009CF" w:rsidRDefault="001009CF" w:rsidP="005F5503"/>
    <w:p w:rsidR="00DE40FF" w:rsidRDefault="00DE40FF" w:rsidP="005F5503">
      <w:pPr>
        <w:pStyle w:val="S22"/>
        <w:outlineLvl w:val="9"/>
      </w:pPr>
      <w:r>
        <w:t>термины и определения корпоративного глоссария</w:t>
      </w:r>
    </w:p>
    <w:p w:rsidR="00DE40FF" w:rsidRDefault="00DE40FF" w:rsidP="00DE40FF"/>
    <w:p w:rsidR="00865C98" w:rsidRPr="007C24FA" w:rsidRDefault="00865C98" w:rsidP="00865C98">
      <w:r>
        <w:rPr>
          <w:rFonts w:ascii="Arial" w:hAnsi="Arial" w:cs="Arial"/>
          <w:b/>
          <w:i/>
          <w:caps/>
          <w:sz w:val="20"/>
          <w:szCs w:val="20"/>
        </w:rPr>
        <w:t xml:space="preserve">Буровой </w:t>
      </w:r>
      <w:r w:rsidRPr="005B3C19">
        <w:rPr>
          <w:rFonts w:ascii="Arial" w:hAnsi="Arial" w:cs="Arial"/>
          <w:b/>
          <w:i/>
          <w:caps/>
          <w:sz w:val="20"/>
          <w:szCs w:val="20"/>
        </w:rPr>
        <w:t>Мастер</w:t>
      </w:r>
      <w:r>
        <w:t xml:space="preserve"> – представитель подрядчика, оказывающего услуги по бурению</w:t>
      </w:r>
      <w:r w:rsidRPr="009E0C0E">
        <w:t xml:space="preserve"> скважин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</w:t>
      </w:r>
      <w:r>
        <w:t xml:space="preserve"> </w:t>
      </w:r>
      <w:r w:rsidRPr="007C24FA">
        <w:t>на буровой площадке.</w:t>
      </w:r>
    </w:p>
    <w:p w:rsidR="00865C98" w:rsidRDefault="00865C98" w:rsidP="00865C98"/>
    <w:p w:rsidR="00865C98" w:rsidRDefault="00865C98" w:rsidP="00865C98">
      <w:r w:rsidRPr="007C24FA">
        <w:rPr>
          <w:rFonts w:ascii="Arial" w:hAnsi="Arial" w:cs="Arial"/>
          <w:b/>
          <w:i/>
          <w:caps/>
          <w:sz w:val="20"/>
          <w:szCs w:val="20"/>
        </w:rPr>
        <w:t xml:space="preserve">ИНЖЕНЕР ПО 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буровым </w:t>
      </w:r>
      <w:r w:rsidRPr="007C24FA">
        <w:rPr>
          <w:rFonts w:ascii="Arial" w:hAnsi="Arial" w:cs="Arial"/>
          <w:b/>
          <w:i/>
          <w:caps/>
          <w:sz w:val="20"/>
          <w:szCs w:val="20"/>
        </w:rPr>
        <w:t>РАСТВОРАМ</w:t>
      </w:r>
      <w:r w:rsidRPr="007C24FA">
        <w:t xml:space="preserve"> – представитель </w:t>
      </w:r>
      <w:r>
        <w:t>подрядчика</w:t>
      </w:r>
      <w:r w:rsidRPr="007C24FA">
        <w:t>, оказывающ</w:t>
      </w:r>
      <w:r>
        <w:t>его</w:t>
      </w:r>
      <w:r w:rsidRPr="007C24FA">
        <w:t xml:space="preserve"> услуги по </w:t>
      </w:r>
      <w:r>
        <w:t xml:space="preserve">инженерно-технологическому сопровождению буровых растворов </w:t>
      </w:r>
      <w:r w:rsidRPr="007C24FA">
        <w:t>в процессе строительства скважины на буровой площадке.</w:t>
      </w:r>
    </w:p>
    <w:p w:rsidR="00865C98" w:rsidRDefault="00865C98" w:rsidP="00865C98"/>
    <w:p w:rsidR="00865C98" w:rsidRPr="007C24FA" w:rsidRDefault="00865C98" w:rsidP="00865C98">
      <w:r w:rsidRPr="00847F70">
        <w:rPr>
          <w:rFonts w:ascii="Arial" w:hAnsi="Arial" w:cs="Arial"/>
          <w:b/>
          <w:i/>
          <w:caps/>
          <w:sz w:val="20"/>
          <w:szCs w:val="20"/>
        </w:rPr>
        <w:t xml:space="preserve">Инженер по долотам </w:t>
      </w:r>
      <w:r>
        <w:t>– представитель подрядчика, оказывающего услуги по технологическому сопровождению отработки долот в процессе строительства скважин на буровой площадке.</w:t>
      </w:r>
    </w:p>
    <w:p w:rsidR="00865C98" w:rsidRPr="00620299" w:rsidRDefault="00865C98" w:rsidP="00865C98"/>
    <w:p w:rsidR="00865C98" w:rsidRDefault="00865C98" w:rsidP="00865C98">
      <w:r w:rsidRPr="007C24FA">
        <w:rPr>
          <w:rFonts w:ascii="Arial" w:hAnsi="Arial" w:cs="Arial"/>
          <w:b/>
          <w:i/>
          <w:caps/>
          <w:sz w:val="20"/>
          <w:szCs w:val="20"/>
        </w:rPr>
        <w:t>ИНЖЕНЕР ПО НАКЛОННО-НАПРАВЛЕННОМУ БУРЕНИЮ</w:t>
      </w:r>
      <w:r w:rsidRPr="007C24FA">
        <w:t xml:space="preserve"> – представитель </w:t>
      </w:r>
      <w:r>
        <w:t>подрядчика</w:t>
      </w:r>
      <w:r w:rsidRPr="007C24FA">
        <w:t xml:space="preserve">, </w:t>
      </w:r>
      <w:r>
        <w:t>оказывающего услуги по</w:t>
      </w:r>
      <w:r w:rsidRPr="007C24FA">
        <w:t xml:space="preserve"> </w:t>
      </w:r>
      <w:r>
        <w:t xml:space="preserve">телеметрическому и инженерно-технологическому сопровождению бурения скважин в процессе строительства скважин </w:t>
      </w:r>
      <w:r w:rsidRPr="007C24FA">
        <w:t>на буровой площадке.</w:t>
      </w:r>
    </w:p>
    <w:p w:rsidR="00865C98" w:rsidRDefault="00865C98" w:rsidP="00865C98"/>
    <w:p w:rsidR="00865C98" w:rsidRPr="00636326" w:rsidRDefault="00865C98" w:rsidP="00865C98">
      <w:r w:rsidRPr="00847F70">
        <w:rPr>
          <w:rFonts w:ascii="Arial" w:hAnsi="Arial" w:cs="Arial"/>
          <w:b/>
          <w:i/>
          <w:caps/>
          <w:sz w:val="20"/>
          <w:szCs w:val="20"/>
        </w:rPr>
        <w:t>Инженер по цементированию</w:t>
      </w:r>
      <w:r>
        <w:t xml:space="preserve"> – представитель подрядчика, оказывающего услуги по цементирования скважин в процессе строительства скважин на буровой площадке.</w:t>
      </w:r>
    </w:p>
    <w:p w:rsidR="00865C98" w:rsidRDefault="00865C98" w:rsidP="00865C98"/>
    <w:p w:rsidR="00865C98" w:rsidRPr="0052636B" w:rsidRDefault="00865C98" w:rsidP="00865C98"/>
    <w:p w:rsidR="00355C5D" w:rsidRDefault="00355C5D" w:rsidP="005F5503">
      <w:pPr>
        <w:pStyle w:val="S22"/>
        <w:outlineLvl w:val="9"/>
      </w:pPr>
      <w:r w:rsidRPr="00324D2A">
        <w:t>ТЕРМИНЫ И ОПРЕДЕЛЕНИЯ ДЛЯ ЦЕЛЕЙ НАСТОЩЕГО ДОКУМЕНТА</w:t>
      </w:r>
    </w:p>
    <w:p w:rsidR="00355C5D" w:rsidRPr="00747AF5" w:rsidRDefault="00355C5D" w:rsidP="005F5503"/>
    <w:p w:rsidR="00355C5D" w:rsidRPr="009121C1" w:rsidRDefault="00355C5D" w:rsidP="005F5503">
      <w:r w:rsidRPr="00F444C4">
        <w:rPr>
          <w:rFonts w:ascii="Arial" w:hAnsi="Arial" w:cs="Arial"/>
          <w:b/>
          <w:bCs/>
          <w:i/>
          <w:iCs/>
          <w:sz w:val="20"/>
          <w:szCs w:val="20"/>
        </w:rPr>
        <w:t>АВАРИЯ</w:t>
      </w:r>
      <w:r w:rsidR="00C1643F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F444C4">
        <w:t xml:space="preserve">– </w:t>
      </w:r>
      <w:r w:rsidR="009121C1" w:rsidRPr="009121C1">
        <w:t>событие, связанное с нарушением производственного процесса из-за разрушения бурового оборудования и инструмента, падения в скважину посторонних предметов или потери подвижности инструмента (бурильного или технологического), требующее проведение специальных работ, не предусмотренных проектом.</w:t>
      </w:r>
      <w:r w:rsidRPr="009121C1">
        <w:t xml:space="preserve"> </w:t>
      </w:r>
    </w:p>
    <w:p w:rsidR="00355C5D" w:rsidRPr="009121C1" w:rsidRDefault="00355C5D" w:rsidP="005F5503"/>
    <w:p w:rsidR="00355C5D" w:rsidRDefault="00355C5D" w:rsidP="005F5503">
      <w:r>
        <w:rPr>
          <w:rFonts w:ascii="Arial" w:hAnsi="Arial" w:cs="Arial"/>
          <w:b/>
          <w:i/>
          <w:sz w:val="20"/>
          <w:szCs w:val="20"/>
        </w:rPr>
        <w:t>БРАК</w:t>
      </w:r>
      <w:r w:rsidR="00C1643F">
        <w:rPr>
          <w:rFonts w:ascii="Arial" w:hAnsi="Arial" w:cs="Arial"/>
          <w:b/>
          <w:i/>
          <w:sz w:val="20"/>
          <w:szCs w:val="20"/>
        </w:rPr>
        <w:t xml:space="preserve"> </w:t>
      </w:r>
      <w:r>
        <w:t>– отклонение конструкции</w:t>
      </w:r>
      <w:r w:rsidR="00FB66F0">
        <w:t xml:space="preserve"> или профиля</w:t>
      </w:r>
      <w:r>
        <w:t xml:space="preserve"> скважины от прое</w:t>
      </w:r>
      <w:r w:rsidR="00FB66F0">
        <w:t>ктных значений</w:t>
      </w:r>
      <w:r>
        <w:t xml:space="preserve">, или отклонение технологического процесса от нормативного, </w:t>
      </w:r>
      <w:r w:rsidR="00AA0BD3">
        <w:t xml:space="preserve">снижающие </w:t>
      </w:r>
      <w:r>
        <w:t>эксплуатационные свойства</w:t>
      </w:r>
      <w:r w:rsidRPr="00B537EF">
        <w:t xml:space="preserve"> </w:t>
      </w:r>
      <w:r w:rsidR="00FB66F0">
        <w:t xml:space="preserve">скважины </w:t>
      </w:r>
      <w:r>
        <w:t>или достигнутые результаты.</w:t>
      </w:r>
    </w:p>
    <w:p w:rsidR="00355C5D" w:rsidDel="004F473F" w:rsidRDefault="00355C5D" w:rsidP="005F5503"/>
    <w:p w:rsidR="00355C5D" w:rsidRDefault="00355C5D" w:rsidP="005F5503">
      <w:bookmarkStart w:id="24" w:name="_Toc149983192"/>
      <w:bookmarkStart w:id="25" w:name="_Toc149985386"/>
      <w:r w:rsidRPr="00114107" w:rsidDel="004F473F">
        <w:rPr>
          <w:rFonts w:ascii="Arial" w:hAnsi="Arial" w:cs="Arial"/>
          <w:b/>
          <w:i/>
          <w:sz w:val="20"/>
          <w:szCs w:val="20"/>
        </w:rPr>
        <w:t>КОРПОРАТИВНЫЙ ЦЕНТР</w:t>
      </w:r>
      <w:r w:rsidDel="004F473F">
        <w:rPr>
          <w:rFonts w:ascii="Arial" w:hAnsi="Arial" w:cs="Arial"/>
          <w:b/>
          <w:i/>
          <w:sz w:val="20"/>
          <w:szCs w:val="20"/>
        </w:rPr>
        <w:t xml:space="preserve"> </w:t>
      </w:r>
      <w:r w:rsidDel="004F473F">
        <w:t xml:space="preserve">– структурные подразделения </w:t>
      </w:r>
      <w:r w:rsidR="006E67E6">
        <w:t>П</w:t>
      </w:r>
      <w:r w:rsidR="006E67E6" w:rsidDel="004F473F">
        <w:t xml:space="preserve">АО </w:t>
      </w:r>
      <w:r w:rsidDel="004F473F">
        <w:t xml:space="preserve">«НК «Роснефть», которые используют </w:t>
      </w:r>
      <w:r>
        <w:t>модуль «Ж</w:t>
      </w:r>
      <w:r w:rsidRPr="005331F7">
        <w:t>урнал супервайзера»</w:t>
      </w:r>
      <w:r>
        <w:t xml:space="preserve"> </w:t>
      </w:r>
      <w:r w:rsidDel="004F473F">
        <w:t>лицензионно</w:t>
      </w:r>
      <w:r>
        <w:t>го</w:t>
      </w:r>
      <w:r w:rsidDel="004F473F">
        <w:t xml:space="preserve"> программно</w:t>
      </w:r>
      <w:r>
        <w:t>го</w:t>
      </w:r>
      <w:r w:rsidDel="004F473F">
        <w:t xml:space="preserve"> обеспечени</w:t>
      </w:r>
      <w:r>
        <w:t>я</w:t>
      </w:r>
      <w:r w:rsidDel="004F473F">
        <w:t xml:space="preserve"> «Удаленный мониторинг бурения».</w:t>
      </w:r>
    </w:p>
    <w:p w:rsidR="00355C5D" w:rsidRDefault="00355C5D" w:rsidP="005F5503"/>
    <w:p w:rsidR="00355C5D" w:rsidRDefault="00355C5D" w:rsidP="005F5503">
      <w:r>
        <w:rPr>
          <w:rFonts w:ascii="Arial" w:hAnsi="Arial" w:cs="Arial"/>
          <w:b/>
          <w:i/>
          <w:sz w:val="20"/>
          <w:szCs w:val="20"/>
        </w:rPr>
        <w:t xml:space="preserve">НЕПРОИЗВОДИТЕЛЬНОЕ ВРЕМЯ </w:t>
      </w:r>
      <w:r>
        <w:t>–</w:t>
      </w:r>
      <w:r w:rsidR="009121C1">
        <w:t xml:space="preserve"> </w:t>
      </w:r>
      <w:r>
        <w:t xml:space="preserve">время </w:t>
      </w:r>
      <w:r w:rsidRPr="00AF3F1F">
        <w:t xml:space="preserve">(в часах), </w:t>
      </w:r>
      <w:r>
        <w:t xml:space="preserve">в течение которого плановые технологические операции по строительству скважины не велись. </w:t>
      </w:r>
    </w:p>
    <w:p w:rsidR="00355C5D" w:rsidRDefault="00355C5D" w:rsidP="005F5503"/>
    <w:p w:rsidR="00355C5D" w:rsidRDefault="00355C5D" w:rsidP="005F5503">
      <w:r>
        <w:rPr>
          <w:rFonts w:ascii="Arial" w:hAnsi="Arial" w:cs="Arial"/>
          <w:b/>
          <w:i/>
          <w:caps/>
          <w:sz w:val="20"/>
          <w:szCs w:val="20"/>
        </w:rPr>
        <w:t xml:space="preserve">ОПЕРАТОР </w:t>
      </w:r>
      <w:r w:rsidRPr="00D4770E">
        <w:rPr>
          <w:rFonts w:ascii="Arial" w:hAnsi="Arial" w:cs="Arial"/>
          <w:b/>
          <w:i/>
          <w:caps/>
          <w:sz w:val="20"/>
          <w:szCs w:val="20"/>
        </w:rPr>
        <w:t>ПАРТИИ</w:t>
      </w:r>
      <w:r w:rsidRPr="007C24FA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B00774">
        <w:rPr>
          <w:rFonts w:ascii="Arial" w:hAnsi="Arial" w:cs="Arial"/>
          <w:b/>
          <w:i/>
          <w:caps/>
          <w:sz w:val="20"/>
          <w:szCs w:val="20"/>
        </w:rPr>
        <w:t>геолого-технологически</w:t>
      </w:r>
      <w:r>
        <w:rPr>
          <w:rFonts w:ascii="Arial" w:hAnsi="Arial" w:cs="Arial"/>
          <w:b/>
          <w:i/>
          <w:caps/>
          <w:sz w:val="20"/>
          <w:szCs w:val="20"/>
        </w:rPr>
        <w:t>Х</w:t>
      </w:r>
      <w:r w:rsidRPr="00B00774">
        <w:rPr>
          <w:rFonts w:ascii="Arial" w:hAnsi="Arial" w:cs="Arial"/>
          <w:b/>
          <w:i/>
          <w:caps/>
          <w:sz w:val="20"/>
          <w:szCs w:val="20"/>
        </w:rPr>
        <w:t xml:space="preserve"> исследовани</w:t>
      </w:r>
      <w:r>
        <w:rPr>
          <w:rFonts w:ascii="Arial" w:hAnsi="Arial" w:cs="Arial"/>
          <w:b/>
          <w:i/>
          <w:caps/>
          <w:sz w:val="20"/>
          <w:szCs w:val="20"/>
        </w:rPr>
        <w:t>Й</w:t>
      </w:r>
      <w:r w:rsidRPr="007C24FA">
        <w:t xml:space="preserve"> – представитель </w:t>
      </w:r>
      <w:r w:rsidR="00847F70">
        <w:t>подрядчика</w:t>
      </w:r>
      <w:r w:rsidRPr="007C24FA">
        <w:t>, оказывающ</w:t>
      </w:r>
      <w:r w:rsidR="00847F70">
        <w:t>его</w:t>
      </w:r>
      <w:r w:rsidRPr="007C24FA">
        <w:t xml:space="preserve"> услуги по геолого-технологическим исследованиям в процессе строительства скважины на буровой площадке.</w:t>
      </w:r>
    </w:p>
    <w:p w:rsidR="00355C5D" w:rsidRPr="007C24FA" w:rsidRDefault="00355C5D" w:rsidP="005F5503"/>
    <w:p w:rsidR="00355C5D" w:rsidRPr="009121C1" w:rsidRDefault="00355C5D" w:rsidP="005F5503">
      <w:pPr>
        <w:pStyle w:val="aff4"/>
        <w:spacing w:after="0"/>
        <w:ind w:left="0"/>
      </w:pPr>
      <w:r>
        <w:rPr>
          <w:rFonts w:ascii="Arial" w:hAnsi="Arial" w:cs="Arial"/>
          <w:b/>
          <w:i/>
          <w:sz w:val="20"/>
          <w:szCs w:val="20"/>
        </w:rPr>
        <w:lastRenderedPageBreak/>
        <w:t>ОСЛОЖНЕНИЕ</w:t>
      </w:r>
      <w:r w:rsidR="00865C98">
        <w:rPr>
          <w:rFonts w:ascii="Arial" w:hAnsi="Arial" w:cs="Arial"/>
          <w:b/>
          <w:i/>
          <w:sz w:val="20"/>
          <w:szCs w:val="20"/>
        </w:rPr>
        <w:t xml:space="preserve"> </w:t>
      </w:r>
      <w:r w:rsidR="00865C98">
        <w:rPr>
          <w:rFonts w:ascii="Arial" w:hAnsi="Arial" w:cs="Arial"/>
          <w:b/>
          <w:bCs/>
          <w:i/>
          <w:iCs/>
          <w:sz w:val="20"/>
          <w:szCs w:val="20"/>
        </w:rPr>
        <w:t>ПРИ СТРОИТЕЛЬСТВЕ/РЕКОНСТРУКЦИИ (ОСЛОЖНЕНИЕ)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 xml:space="preserve">– </w:t>
      </w:r>
      <w:r w:rsidR="009121C1" w:rsidRPr="009121C1">
        <w:rPr>
          <w:rFonts w:ascii="TimesNewRomanPS-BoldMT Cyr" w:hAnsi="TimesNewRomanPS-BoldMT Cyr" w:cs="TimesNewRomanPS-BoldMT Cyr"/>
          <w:bCs/>
        </w:rPr>
        <w:t>нарушение непрерывности технологического процесса строительства скважины при выполнении проектных решений и правил ведения буровых работ, вызванные явлениями горно-геологического и технологического характера.</w:t>
      </w:r>
    </w:p>
    <w:p w:rsidR="00355C5D" w:rsidRDefault="00355C5D" w:rsidP="005F5503">
      <w:pPr>
        <w:pStyle w:val="aff4"/>
        <w:spacing w:after="0"/>
        <w:ind w:left="0"/>
      </w:pPr>
    </w:p>
    <w:p w:rsidR="00355C5D" w:rsidRDefault="008F2031" w:rsidP="005F5503">
      <w:r w:rsidRPr="00E55A79">
        <w:rPr>
          <w:rFonts w:ascii="Arial" w:hAnsi="Arial" w:cs="Arial"/>
          <w:b/>
          <w:i/>
          <w:sz w:val="20"/>
          <w:szCs w:val="20"/>
        </w:rPr>
        <w:t>ПОДРЯДЧИК</w:t>
      </w:r>
      <w:r w:rsidRPr="00E55A79">
        <w:rPr>
          <w:i/>
        </w:rPr>
        <w:t xml:space="preserve"> – </w:t>
      </w:r>
      <w:r w:rsidR="00484092" w:rsidRPr="00104BEA">
        <w:rPr>
          <w:rFonts w:ascii="TimesNewRomanPS-BoldMT Cyr" w:hAnsi="TimesNewRomanPS-BoldMT Cyr" w:cs="TimesNewRomanPS-BoldMT Cyr"/>
          <w:bCs/>
        </w:rPr>
        <w:t>физическое или юридическое лицо, зарегистрированное в России или за её пределами, которое выполняет по заданию Заказчика определённую работу за определенное вознаграждение в соответствии с договором (подрядом</w:t>
      </w:r>
      <w:r>
        <w:rPr>
          <w:rFonts w:ascii="TimesNewRomanPS-BoldMT Cyr" w:hAnsi="TimesNewRomanPS-BoldMT Cyr" w:cs="TimesNewRomanPS-BoldMT Cyr"/>
          <w:bCs/>
        </w:rPr>
        <w:t>)</w:t>
      </w:r>
      <w:r w:rsidRPr="00E55A79">
        <w:rPr>
          <w:rStyle w:val="urtxtemph"/>
          <w:i/>
        </w:rPr>
        <w:t>.</w:t>
      </w:r>
      <w:r w:rsidR="00355C5D" w:rsidRPr="00467EC3">
        <w:t xml:space="preserve"> </w:t>
      </w:r>
    </w:p>
    <w:p w:rsidR="00355C5D" w:rsidRPr="005D20E5" w:rsidRDefault="00355C5D" w:rsidP="005F5503"/>
    <w:p w:rsidR="00355C5D" w:rsidRPr="00AF3F1F" w:rsidRDefault="00355C5D" w:rsidP="005F5503">
      <w:r>
        <w:rPr>
          <w:rFonts w:ascii="Arial" w:hAnsi="Arial" w:cs="Arial"/>
          <w:b/>
          <w:i/>
          <w:sz w:val="20"/>
          <w:szCs w:val="20"/>
        </w:rPr>
        <w:t xml:space="preserve">ПРОИЗВОДИТЕЛЬНОЕ ВРЕМЯ </w:t>
      </w:r>
      <w:r w:rsidRPr="00AF3F1F">
        <w:t>–</w:t>
      </w:r>
      <w:r>
        <w:t xml:space="preserve"> </w:t>
      </w:r>
      <w:r w:rsidRPr="00AF3F1F">
        <w:t>время (в часах), затрачиваемое на выполнение технологически</w:t>
      </w:r>
      <w:r>
        <w:t>х</w:t>
      </w:r>
      <w:r w:rsidRPr="00AF3F1F">
        <w:t xml:space="preserve"> операций</w:t>
      </w:r>
      <w:r>
        <w:t xml:space="preserve"> утвержденных программой выполнения работ</w:t>
      </w:r>
      <w:r w:rsidRPr="00AF3F1F">
        <w:t xml:space="preserve"> в процессе </w:t>
      </w:r>
      <w:r>
        <w:t>строительства</w:t>
      </w:r>
      <w:r w:rsidRPr="00AF3F1F">
        <w:t xml:space="preserve"> скважины.</w:t>
      </w:r>
    </w:p>
    <w:p w:rsidR="00355C5D" w:rsidRDefault="00355C5D" w:rsidP="005F5503"/>
    <w:p w:rsidR="00355C5D" w:rsidRPr="006C54A1" w:rsidRDefault="00355C5D" w:rsidP="005F5503">
      <w:r w:rsidRPr="00494F0C">
        <w:rPr>
          <w:rFonts w:ascii="Arial" w:hAnsi="Arial" w:cs="Arial"/>
          <w:b/>
          <w:i/>
          <w:sz w:val="20"/>
          <w:szCs w:val="20"/>
        </w:rPr>
        <w:t>ПРОСТО</w:t>
      </w:r>
      <w:r w:rsidR="008F2031">
        <w:rPr>
          <w:rFonts w:ascii="Arial" w:hAnsi="Arial" w:cs="Arial"/>
          <w:b/>
          <w:i/>
          <w:sz w:val="20"/>
          <w:szCs w:val="20"/>
        </w:rPr>
        <w:t>Й</w:t>
      </w:r>
      <w:r w:rsidRPr="00494F0C">
        <w:rPr>
          <w:rFonts w:ascii="Arial" w:hAnsi="Arial" w:cs="Arial"/>
          <w:b/>
          <w:i/>
          <w:sz w:val="20"/>
          <w:szCs w:val="20"/>
        </w:rPr>
        <w:t xml:space="preserve"> (ВРЕМЯ ПРОСТО</w:t>
      </w:r>
      <w:r w:rsidR="00E55A79">
        <w:rPr>
          <w:rFonts w:ascii="Arial" w:hAnsi="Arial" w:cs="Arial"/>
          <w:b/>
          <w:i/>
          <w:sz w:val="20"/>
          <w:szCs w:val="20"/>
        </w:rPr>
        <w:t>Я</w:t>
      </w:r>
      <w:r w:rsidRPr="00494F0C">
        <w:rPr>
          <w:rFonts w:ascii="Arial" w:hAnsi="Arial" w:cs="Arial"/>
          <w:b/>
          <w:i/>
          <w:sz w:val="20"/>
          <w:szCs w:val="20"/>
        </w:rPr>
        <w:t xml:space="preserve">) </w:t>
      </w:r>
      <w:r w:rsidR="0059594F">
        <w:t>–</w:t>
      </w:r>
      <w:r w:rsidRPr="00AF3F1F">
        <w:t xml:space="preserve"> </w:t>
      </w:r>
      <w:r w:rsidRPr="006C54A1">
        <w:t>потеря рабочего времени (в часах), вызванная организационными и техническими причинами: отсутствием необходимого оборудования, инструмента, горючих и смазочных, промывочной жидкости и других материалов, рабочих, транспорта и т.п., а также из-за климатических и дорожных условий.</w:t>
      </w:r>
    </w:p>
    <w:p w:rsidR="00355C5D" w:rsidRPr="007108C7" w:rsidRDefault="00355C5D" w:rsidP="005F5503"/>
    <w:p w:rsidR="00355C5D" w:rsidRDefault="00355C5D" w:rsidP="005F5503">
      <w:r w:rsidRPr="00114107">
        <w:rPr>
          <w:rFonts w:ascii="Arial" w:hAnsi="Arial" w:cs="Arial"/>
          <w:b/>
          <w:i/>
          <w:sz w:val="20"/>
          <w:szCs w:val="20"/>
        </w:rPr>
        <w:t>РЕГИОНАЛЬНЫЙ УРОВЕНЬ УПРАВЛЕНИЯ</w:t>
      </w:r>
      <w:r>
        <w:t xml:space="preserve"> – </w:t>
      </w:r>
      <w:r w:rsidRPr="00D4770E">
        <w:t>Общество Группы</w:t>
      </w:r>
      <w:r>
        <w:t>, которое использует модуль «Ж</w:t>
      </w:r>
      <w:r w:rsidRPr="005331F7">
        <w:t>урнал супервайзера»</w:t>
      </w:r>
      <w:r>
        <w:t xml:space="preserve"> </w:t>
      </w:r>
      <w:r w:rsidDel="004F473F">
        <w:t>лицензионно</w:t>
      </w:r>
      <w:r>
        <w:t>го</w:t>
      </w:r>
      <w:r w:rsidDel="004F473F">
        <w:t xml:space="preserve"> программно</w:t>
      </w:r>
      <w:r>
        <w:t>го</w:t>
      </w:r>
      <w:r w:rsidDel="004F473F">
        <w:t xml:space="preserve"> обеспечени</w:t>
      </w:r>
      <w:r>
        <w:t>я</w:t>
      </w:r>
      <w:r w:rsidDel="004F473F">
        <w:t xml:space="preserve"> </w:t>
      </w:r>
      <w:r>
        <w:t>«Удаленный мониторинг бурения».</w:t>
      </w:r>
    </w:p>
    <w:p w:rsidR="00E62101" w:rsidRDefault="00E62101" w:rsidP="005F5503"/>
    <w:p w:rsidR="00E62101" w:rsidRDefault="00484092" w:rsidP="005F5503">
      <w:r w:rsidRPr="00104BEA">
        <w:rPr>
          <w:rFonts w:ascii="Arial" w:hAnsi="Arial" w:cs="Arial"/>
          <w:b/>
          <w:i/>
          <w:sz w:val="20"/>
          <w:szCs w:val="20"/>
        </w:rPr>
        <w:t>Р</w:t>
      </w:r>
      <w:r w:rsidR="00C40741">
        <w:rPr>
          <w:rFonts w:ascii="Arial" w:hAnsi="Arial" w:cs="Arial"/>
          <w:b/>
          <w:i/>
          <w:sz w:val="20"/>
          <w:szCs w:val="20"/>
        </w:rPr>
        <w:t>ЕЙС</w:t>
      </w:r>
      <w:r w:rsidR="00C40741">
        <w:t xml:space="preserve"> –</w:t>
      </w:r>
      <w:r w:rsidR="00C40741" w:rsidRPr="00C40741">
        <w:t xml:space="preserve"> комплекс основных и вспомога</w:t>
      </w:r>
      <w:r w:rsidR="00C40741">
        <w:t>тельных работ по разовому углублению</w:t>
      </w:r>
      <w:r w:rsidR="00C40741" w:rsidRPr="00C40741">
        <w:t xml:space="preserve"> скважины одним породоразрушающим инструментом, начиная от подготовки </w:t>
      </w:r>
      <w:r w:rsidR="00C40741">
        <w:t>породоразрушающего инструмента</w:t>
      </w:r>
      <w:r w:rsidR="00C40741" w:rsidRPr="00C40741">
        <w:t xml:space="preserve"> к спуску в скважину и </w:t>
      </w:r>
      <w:r w:rsidR="00C40741">
        <w:t>заканчивая</w:t>
      </w:r>
      <w:r w:rsidR="00C40741" w:rsidRPr="00C40741">
        <w:t xml:space="preserve"> заключительными работами после его подъёма.</w:t>
      </w:r>
    </w:p>
    <w:p w:rsidR="00355C5D" w:rsidRPr="007C24FA" w:rsidRDefault="00355C5D" w:rsidP="005F5503"/>
    <w:p w:rsidR="00355C5D" w:rsidRDefault="00355C5D" w:rsidP="005F5503">
      <w:r w:rsidRPr="004A05AC">
        <w:rPr>
          <w:rFonts w:ascii="Arial" w:hAnsi="Arial" w:cs="Arial"/>
          <w:b/>
          <w:i/>
          <w:caps/>
          <w:sz w:val="20"/>
          <w:szCs w:val="20"/>
        </w:rPr>
        <w:t>СЕРВИСНАЯ ИТ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ОРГАНИЗАЦИЯ </w:t>
      </w:r>
      <w:r w:rsidRPr="002C6E73">
        <w:t>–</w:t>
      </w:r>
      <w:r>
        <w:t xml:space="preserve"> подрядная организация, </w:t>
      </w:r>
      <w:r w:rsidRPr="005B09B7">
        <w:t>предоставляющая услуги в области информационных технологий</w:t>
      </w:r>
      <w:r w:rsidR="009947CB">
        <w:t>, осуществляющая</w:t>
      </w:r>
      <w:r w:rsidR="009947CB" w:rsidRPr="00B633FF">
        <w:t xml:space="preserve"> сопровождени</w:t>
      </w:r>
      <w:r w:rsidR="009947CB">
        <w:t>е</w:t>
      </w:r>
      <w:r w:rsidR="009947CB" w:rsidRPr="00B633FF">
        <w:t xml:space="preserve"> модуля «Журнал супервайзера» </w:t>
      </w:r>
      <w:r w:rsidR="00865C98">
        <w:t>лицензионного программного обеспечения «Удаленный мониторинг бурения»</w:t>
      </w:r>
      <w:r w:rsidRPr="00C47744">
        <w:t>.</w:t>
      </w:r>
    </w:p>
    <w:p w:rsidR="00355C5D" w:rsidRDefault="00355C5D" w:rsidP="005F5503">
      <w:pPr>
        <w:tabs>
          <w:tab w:val="left" w:pos="540"/>
          <w:tab w:val="left" w:pos="9899"/>
        </w:tabs>
        <w:ind w:right="7"/>
      </w:pPr>
    </w:p>
    <w:p w:rsidR="00865C98" w:rsidRPr="00747AF5" w:rsidRDefault="00865C98" w:rsidP="00865C98">
      <w:pPr>
        <w:rPr>
          <w:rFonts w:cs="Arial CYR"/>
          <w:sz w:val="20"/>
          <w:szCs w:val="20"/>
        </w:rPr>
      </w:pPr>
      <w:r w:rsidRPr="006718C0">
        <w:rPr>
          <w:rFonts w:ascii="Arial" w:hAnsi="Arial" w:cs="Arial"/>
          <w:b/>
          <w:i/>
          <w:sz w:val="20"/>
          <w:szCs w:val="20"/>
        </w:rPr>
        <w:t>СЛУЖБА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19729E">
        <w:rPr>
          <w:rFonts w:ascii="Arial" w:hAnsi="Arial" w:cs="Arial"/>
          <w:b/>
          <w:i/>
          <w:sz w:val="20"/>
          <w:szCs w:val="20"/>
        </w:rPr>
        <w:t>СУПЕРВАЙЗИНГА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160030">
        <w:t>– структурное подразделение</w:t>
      </w:r>
      <w:r>
        <w:t xml:space="preserve"> Общества Группы</w:t>
      </w:r>
      <w:r w:rsidRPr="00160030">
        <w:t xml:space="preserve">, ответственное за организацию супервайзинга производственных процессов по строительству и </w:t>
      </w:r>
      <w:r>
        <w:t>реконструкции</w:t>
      </w:r>
      <w:r w:rsidRPr="00160030">
        <w:t xml:space="preserve"> скважин</w:t>
      </w:r>
      <w:r w:rsidRPr="00160030">
        <w:rPr>
          <w:rFonts w:cs="Arial CYR"/>
          <w:sz w:val="20"/>
          <w:szCs w:val="20"/>
        </w:rPr>
        <w:t>.</w:t>
      </w:r>
    </w:p>
    <w:p w:rsidR="00865C98" w:rsidRPr="005D20E5" w:rsidRDefault="00865C98" w:rsidP="005F5503">
      <w:pPr>
        <w:tabs>
          <w:tab w:val="left" w:pos="540"/>
          <w:tab w:val="left" w:pos="9899"/>
        </w:tabs>
        <w:ind w:right="7"/>
      </w:pPr>
    </w:p>
    <w:p w:rsidR="00355C5D" w:rsidRDefault="00355C5D" w:rsidP="005F5503">
      <w:r w:rsidRPr="00114107" w:rsidDel="004F473F">
        <w:rPr>
          <w:rFonts w:ascii="Arial" w:hAnsi="Arial" w:cs="Arial"/>
          <w:b/>
          <w:i/>
          <w:sz w:val="20"/>
          <w:szCs w:val="20"/>
        </w:rPr>
        <w:t>СПРАВОЧНЫЕ ДАННЫЕ</w:t>
      </w:r>
      <w:r w:rsidDel="004F473F">
        <w:t xml:space="preserve"> – структурированные справочные данные, находящиеся в </w:t>
      </w:r>
      <w:r w:rsidRPr="00E962AB" w:rsidDel="004F473F">
        <w:t xml:space="preserve">справочном разделе </w:t>
      </w:r>
      <w:r w:rsidDel="004F473F">
        <w:t>базы данных и используемые при формировании и обработке суточной отчетности</w:t>
      </w:r>
      <w:r>
        <w:t xml:space="preserve"> в модуле «Ж</w:t>
      </w:r>
      <w:r w:rsidRPr="005331F7">
        <w:t>урнал супервайзера»</w:t>
      </w:r>
      <w:r>
        <w:t xml:space="preserve"> </w:t>
      </w:r>
      <w:r w:rsidDel="004F473F">
        <w:t>лицензионно</w:t>
      </w:r>
      <w:r>
        <w:t>го</w:t>
      </w:r>
      <w:r w:rsidDel="004F473F">
        <w:t xml:space="preserve"> программно</w:t>
      </w:r>
      <w:r>
        <w:t>го</w:t>
      </w:r>
      <w:r w:rsidDel="004F473F">
        <w:t xml:space="preserve"> обеспечени</w:t>
      </w:r>
      <w:r>
        <w:t>я</w:t>
      </w:r>
      <w:r w:rsidDel="004F473F">
        <w:t xml:space="preserve"> </w:t>
      </w:r>
      <w:r>
        <w:t>«Удаленный мониторинг бурения»</w:t>
      </w:r>
      <w:r w:rsidDel="004F473F">
        <w:t>.</w:t>
      </w:r>
    </w:p>
    <w:p w:rsidR="00355C5D" w:rsidDel="004F473F" w:rsidRDefault="00355C5D" w:rsidP="005F5503"/>
    <w:p w:rsidR="009121C1" w:rsidRPr="009121C1" w:rsidRDefault="00355C5D" w:rsidP="009121C1">
      <w:r w:rsidRPr="00A04012">
        <w:rPr>
          <w:rFonts w:ascii="Arial" w:hAnsi="Arial" w:cs="Arial"/>
          <w:b/>
          <w:i/>
          <w:sz w:val="20"/>
          <w:szCs w:val="20"/>
        </w:rPr>
        <w:t xml:space="preserve">СУПЕРВАЙЗЕР </w:t>
      </w:r>
      <w:r w:rsidR="009121C1" w:rsidRPr="009121C1">
        <w:rPr>
          <w:rFonts w:ascii="Arial" w:hAnsi="Arial" w:cs="Arial"/>
          <w:b/>
          <w:i/>
          <w:sz w:val="20"/>
          <w:szCs w:val="20"/>
        </w:rPr>
        <w:t>(</w:t>
      </w:r>
      <w:r w:rsidR="0059594F">
        <w:rPr>
          <w:rFonts w:ascii="Arial" w:hAnsi="Arial" w:cs="Arial"/>
          <w:b/>
          <w:i/>
          <w:sz w:val="20"/>
          <w:szCs w:val="20"/>
        </w:rPr>
        <w:t>БУРОВОЙ СУПЕРВАЙЗЕР</w:t>
      </w:r>
      <w:r w:rsidR="009121C1" w:rsidRPr="009121C1">
        <w:rPr>
          <w:rFonts w:ascii="Arial" w:hAnsi="Arial" w:cs="Arial"/>
          <w:b/>
          <w:i/>
          <w:sz w:val="20"/>
          <w:szCs w:val="20"/>
        </w:rPr>
        <w:t>)</w:t>
      </w:r>
      <w:r w:rsidR="009121C1" w:rsidRPr="009121C1">
        <w:rPr>
          <w:rFonts w:ascii="TimesNewRomanPS-BoldMT Cyr" w:hAnsi="TimesNewRomanPS-BoldMT Cyr" w:cs="TimesNewRomanPS-BoldMT Cyr"/>
          <w:bCs/>
        </w:rPr>
        <w:t xml:space="preserve"> </w:t>
      </w:r>
      <w:r w:rsidRPr="009121C1">
        <w:rPr>
          <w:b/>
          <w:i/>
        </w:rPr>
        <w:t>–</w:t>
      </w:r>
      <w:r w:rsidRPr="0059594F">
        <w:rPr>
          <w:rFonts w:ascii="TimesNewRomanPS-BoldMT Cyr" w:hAnsi="TimesNewRomanPS-BoldMT Cyr" w:cs="TimesNewRomanPS-BoldMT Cyr"/>
          <w:bCs/>
        </w:rPr>
        <w:t xml:space="preserve"> </w:t>
      </w:r>
      <w:r w:rsidR="009121C1" w:rsidRPr="009121C1">
        <w:t xml:space="preserve">лицо, представляющее интересы </w:t>
      </w:r>
      <w:r w:rsidR="006E67E6">
        <w:t>П</w:t>
      </w:r>
      <w:r w:rsidR="006E67E6" w:rsidRPr="00AA0BD3" w:rsidDel="004F473F">
        <w:t xml:space="preserve">АО </w:t>
      </w:r>
      <w:r w:rsidR="009657DD" w:rsidRPr="00AA0BD3" w:rsidDel="004F473F">
        <w:t>«НК «Роснефть»</w:t>
      </w:r>
      <w:r w:rsidR="009657DD">
        <w:t xml:space="preserve"> либо </w:t>
      </w:r>
      <w:r w:rsidR="00AA0BD3">
        <w:t>Общества Группы</w:t>
      </w:r>
      <w:r w:rsidR="009121C1" w:rsidRPr="009121C1">
        <w:t>, полномочия которого подтверждаются соответствующим распорядительным документом, доверенностью или договором на оказание услуг по технико-технологическому надзору, и осуществляющее контроль порядка проведения, сроков и качества выполняемых работ при строительстве</w:t>
      </w:r>
      <w:r w:rsidR="00865C98">
        <w:t>/</w:t>
      </w:r>
      <w:r w:rsidR="009121C1" w:rsidRPr="009121C1">
        <w:t>реконструкции скважины и определяющее уровень применяемых технологий, технических средств и материалов.</w:t>
      </w:r>
    </w:p>
    <w:p w:rsidR="00355C5D" w:rsidRPr="00D06AE6" w:rsidRDefault="00355C5D" w:rsidP="005F5503"/>
    <w:p w:rsidR="00355C5D" w:rsidRDefault="00355C5D" w:rsidP="005F5503"/>
    <w:p w:rsidR="00355C5D" w:rsidRPr="00D06AE6" w:rsidRDefault="00355C5D" w:rsidP="005F5503">
      <w:pPr>
        <w:rPr>
          <w:rFonts w:ascii="Arial" w:hAnsi="Arial" w:cs="Arial"/>
          <w:b/>
          <w:i/>
          <w:sz w:val="20"/>
          <w:szCs w:val="20"/>
        </w:rPr>
        <w:sectPr w:rsidR="00355C5D" w:rsidRPr="00D06AE6" w:rsidSect="009121C1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Pr="00984D26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0"/>
          <w:tab w:val="num" w:pos="540"/>
        </w:tabs>
        <w:spacing w:before="0" w:after="0"/>
        <w:ind w:left="0" w:firstLine="0"/>
        <w:rPr>
          <w:caps w:val="0"/>
          <w:kern w:val="0"/>
        </w:rPr>
      </w:pPr>
      <w:bookmarkStart w:id="26" w:name="_Toc433201702"/>
      <w:bookmarkEnd w:id="24"/>
      <w:bookmarkEnd w:id="25"/>
      <w:r w:rsidRPr="00984D26">
        <w:rPr>
          <w:kern w:val="0"/>
        </w:rPr>
        <w:lastRenderedPageBreak/>
        <w:t>обозначения И сокращения</w:t>
      </w:r>
      <w:bookmarkEnd w:id="26"/>
    </w:p>
    <w:p w:rsidR="00355C5D" w:rsidRDefault="00355C5D" w:rsidP="005F5503">
      <w:pPr>
        <w:tabs>
          <w:tab w:val="left" w:pos="0"/>
          <w:tab w:val="left" w:pos="9899"/>
        </w:tabs>
        <w:ind w:right="-1"/>
      </w:pPr>
    </w:p>
    <w:p w:rsidR="001009CF" w:rsidRDefault="001009CF" w:rsidP="005F5503">
      <w:pPr>
        <w:tabs>
          <w:tab w:val="left" w:pos="0"/>
          <w:tab w:val="left" w:pos="9899"/>
        </w:tabs>
        <w:ind w:right="-1"/>
      </w:pPr>
    </w:p>
    <w:p w:rsidR="00355C5D" w:rsidRDefault="00355C5D" w:rsidP="005F5503">
      <w:pPr>
        <w:tabs>
          <w:tab w:val="left" w:pos="540"/>
        </w:tabs>
        <w:ind w:right="-7"/>
      </w:pPr>
      <w:r w:rsidRPr="00984D26">
        <w:rPr>
          <w:rFonts w:ascii="Arial" w:hAnsi="Arial" w:cs="Arial"/>
          <w:b/>
          <w:i/>
          <w:sz w:val="20"/>
          <w:szCs w:val="20"/>
        </w:rPr>
        <w:t>БД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>– база данных.</w:t>
      </w:r>
    </w:p>
    <w:p w:rsidR="00D76F05" w:rsidRDefault="00D76F05" w:rsidP="005F5503">
      <w:pPr>
        <w:tabs>
          <w:tab w:val="left" w:pos="540"/>
        </w:tabs>
        <w:ind w:right="-7"/>
      </w:pPr>
    </w:p>
    <w:p w:rsidR="00D76F05" w:rsidRDefault="00D76F05" w:rsidP="00D76F05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 xml:space="preserve">ВСП </w:t>
      </w:r>
      <w:r>
        <w:t>– верхний силовой привод.</w:t>
      </w:r>
    </w:p>
    <w:p w:rsidR="00D76F05" w:rsidRDefault="00D76F05" w:rsidP="005F5503">
      <w:pPr>
        <w:tabs>
          <w:tab w:val="left" w:pos="540"/>
        </w:tabs>
        <w:ind w:right="-7"/>
      </w:pPr>
    </w:p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 xml:space="preserve">ГИС </w:t>
      </w:r>
      <w:r>
        <w:t>– геофизические исследования скважины.</w:t>
      </w:r>
    </w:p>
    <w:p w:rsidR="00355C5D" w:rsidRDefault="00355C5D" w:rsidP="005F5503"/>
    <w:p w:rsidR="00355C5D" w:rsidRDefault="00355C5D" w:rsidP="005F5503">
      <w:pPr>
        <w:tabs>
          <w:tab w:val="left" w:pos="540"/>
        </w:tabs>
        <w:ind w:right="-7"/>
      </w:pPr>
      <w:r w:rsidRPr="00984D26">
        <w:rPr>
          <w:rFonts w:ascii="Arial" w:hAnsi="Arial" w:cs="Arial"/>
          <w:b/>
          <w:i/>
          <w:sz w:val="20"/>
          <w:szCs w:val="20"/>
        </w:rPr>
        <w:t>ГТИ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>– геолого-технологические исследования скважины.</w:t>
      </w:r>
    </w:p>
    <w:p w:rsidR="00355C5D" w:rsidRDefault="00355C5D" w:rsidP="005F5503">
      <w:pPr>
        <w:tabs>
          <w:tab w:val="left" w:pos="540"/>
        </w:tabs>
        <w:ind w:right="-7"/>
      </w:pPr>
    </w:p>
    <w:p w:rsidR="00355C5D" w:rsidRDefault="00355C5D" w:rsidP="005F5503">
      <w:pPr>
        <w:tabs>
          <w:tab w:val="left" w:pos="540"/>
        </w:tabs>
        <w:ind w:right="-7"/>
      </w:pPr>
      <w:r w:rsidRPr="00984D26">
        <w:rPr>
          <w:rFonts w:ascii="Arial" w:hAnsi="Arial" w:cs="Arial"/>
          <w:b/>
          <w:i/>
          <w:sz w:val="20"/>
          <w:szCs w:val="20"/>
        </w:rPr>
        <w:t>Г</w:t>
      </w:r>
      <w:r>
        <w:rPr>
          <w:rFonts w:ascii="Arial" w:hAnsi="Arial" w:cs="Arial"/>
          <w:b/>
          <w:i/>
          <w:sz w:val="20"/>
          <w:szCs w:val="20"/>
        </w:rPr>
        <w:t xml:space="preserve">СМ </w:t>
      </w:r>
      <w:r>
        <w:t>– горюче-смазочные материалы.</w:t>
      </w:r>
    </w:p>
    <w:p w:rsidR="00355C5D" w:rsidRDefault="00355C5D" w:rsidP="005F5503"/>
    <w:p w:rsidR="00355C5D" w:rsidRDefault="00355C5D" w:rsidP="005F5503">
      <w:pPr>
        <w:tabs>
          <w:tab w:val="left" w:pos="540"/>
        </w:tabs>
        <w:ind w:right="-7"/>
      </w:pPr>
      <w:r w:rsidRPr="0067002A">
        <w:rPr>
          <w:rFonts w:ascii="Arial" w:hAnsi="Arial" w:cs="Arial"/>
          <w:b/>
          <w:i/>
          <w:sz w:val="20"/>
          <w:szCs w:val="20"/>
        </w:rPr>
        <w:t xml:space="preserve">ДБС </w:t>
      </w:r>
      <w:r>
        <w:t xml:space="preserve">– Департамент бурения на суше </w:t>
      </w:r>
      <w:r w:rsidR="006E67E6">
        <w:t xml:space="preserve">ПАО </w:t>
      </w:r>
      <w:r>
        <w:t>«НК «Роснефть».</w:t>
      </w:r>
    </w:p>
    <w:p w:rsidR="00EA7964" w:rsidRDefault="00EA7964" w:rsidP="005F5503">
      <w:pPr>
        <w:tabs>
          <w:tab w:val="left" w:pos="540"/>
        </w:tabs>
        <w:ind w:right="-7"/>
      </w:pPr>
    </w:p>
    <w:p w:rsidR="00EA7964" w:rsidRPr="00EA7964" w:rsidRDefault="00EA7964" w:rsidP="005F5503">
      <w:pPr>
        <w:tabs>
          <w:tab w:val="left" w:pos="540"/>
        </w:tabs>
        <w:ind w:right="-7"/>
      </w:pPr>
      <w:r w:rsidRPr="00EA7964">
        <w:rPr>
          <w:rFonts w:ascii="Arial" w:hAnsi="Arial" w:cs="Arial"/>
          <w:b/>
          <w:i/>
          <w:sz w:val="20"/>
          <w:szCs w:val="20"/>
        </w:rPr>
        <w:t xml:space="preserve">ДБШ </w:t>
      </w:r>
      <w:r w:rsidRPr="00EA7964">
        <w:t xml:space="preserve">– Департамент бурения на шельфе </w:t>
      </w:r>
      <w:r w:rsidR="006E67E6">
        <w:t>П</w:t>
      </w:r>
      <w:r w:rsidR="006E67E6" w:rsidRPr="00EA7964">
        <w:t xml:space="preserve">АО </w:t>
      </w:r>
      <w:r w:rsidRPr="00EA7964">
        <w:t>«НК «Роснефть».</w:t>
      </w:r>
    </w:p>
    <w:p w:rsidR="00077FF7" w:rsidRDefault="00077FF7" w:rsidP="005F5503">
      <w:pPr>
        <w:tabs>
          <w:tab w:val="left" w:pos="540"/>
        </w:tabs>
        <w:ind w:right="-7"/>
      </w:pPr>
    </w:p>
    <w:p w:rsidR="00077FF7" w:rsidRDefault="00077FF7" w:rsidP="00077FF7">
      <w:pPr>
        <w:tabs>
          <w:tab w:val="left" w:pos="540"/>
        </w:tabs>
        <w:ind w:right="-7"/>
      </w:pPr>
      <w:r w:rsidRPr="0067002A">
        <w:rPr>
          <w:rFonts w:ascii="Arial" w:hAnsi="Arial" w:cs="Arial"/>
          <w:b/>
          <w:i/>
          <w:sz w:val="20"/>
          <w:szCs w:val="20"/>
        </w:rPr>
        <w:t>Д</w:t>
      </w:r>
      <w:r>
        <w:rPr>
          <w:rFonts w:ascii="Arial" w:hAnsi="Arial" w:cs="Arial"/>
          <w:b/>
          <w:i/>
          <w:sz w:val="20"/>
          <w:szCs w:val="20"/>
        </w:rPr>
        <w:t>Н</w:t>
      </w:r>
      <w:r w:rsidRPr="0067002A">
        <w:rPr>
          <w:rFonts w:ascii="Arial" w:hAnsi="Arial" w:cs="Arial"/>
          <w:b/>
          <w:i/>
          <w:sz w:val="20"/>
          <w:szCs w:val="20"/>
        </w:rPr>
        <w:t xml:space="preserve">С </w:t>
      </w:r>
      <w:r>
        <w:t>– динамическое напряжение сдвига.</w:t>
      </w:r>
    </w:p>
    <w:p w:rsidR="00355C5D" w:rsidRDefault="00355C5D" w:rsidP="005F5503">
      <w:pPr>
        <w:tabs>
          <w:tab w:val="left" w:pos="540"/>
        </w:tabs>
        <w:ind w:right="-7"/>
      </w:pPr>
    </w:p>
    <w:p w:rsidR="00355C5D" w:rsidRDefault="00355C5D" w:rsidP="005F5503">
      <w:pPr>
        <w:rPr>
          <w:rStyle w:val="urtxtemph"/>
        </w:rPr>
      </w:pPr>
      <w:r>
        <w:rPr>
          <w:rFonts w:ascii="Arial" w:hAnsi="Arial" w:cs="Arial"/>
          <w:b/>
          <w:i/>
          <w:sz w:val="20"/>
          <w:szCs w:val="20"/>
        </w:rPr>
        <w:t>ЗАКАЗЧИК</w:t>
      </w:r>
      <w:r>
        <w:rPr>
          <w:b/>
          <w:i/>
        </w:rPr>
        <w:t xml:space="preserve"> </w:t>
      </w:r>
      <w:r>
        <w:t xml:space="preserve">– </w:t>
      </w:r>
      <w:r w:rsidR="00D10A27">
        <w:t xml:space="preserve">нефтегазодобывающее </w:t>
      </w:r>
      <w:r>
        <w:rPr>
          <w:rStyle w:val="urtxtemph"/>
        </w:rPr>
        <w:t>Общество Группы</w:t>
      </w:r>
      <w:r w:rsidR="00AB6B9D">
        <w:rPr>
          <w:rStyle w:val="urtxtemph"/>
        </w:rPr>
        <w:t>,</w:t>
      </w:r>
      <w:r>
        <w:rPr>
          <w:rStyle w:val="urtxtemph"/>
        </w:rPr>
        <w:t xml:space="preserve"> </w:t>
      </w:r>
      <w:r w:rsidR="00D10A27">
        <w:rPr>
          <w:rStyle w:val="urtxtemph"/>
        </w:rPr>
        <w:t xml:space="preserve">сервисное Общество группы, </w:t>
      </w:r>
      <w:r w:rsidR="00D10A27" w:rsidRPr="002A1400">
        <w:t>корпоративн</w:t>
      </w:r>
      <w:r w:rsidR="00D0463A">
        <w:t>ый</w:t>
      </w:r>
      <w:r w:rsidR="00D10A27" w:rsidRPr="002A1400">
        <w:t xml:space="preserve"> научно-исследовательски</w:t>
      </w:r>
      <w:r w:rsidR="00D0463A">
        <w:t>й</w:t>
      </w:r>
      <w:r w:rsidR="00D10A27" w:rsidRPr="002A1400">
        <w:t xml:space="preserve"> и проектны</w:t>
      </w:r>
      <w:r w:rsidR="00D0463A">
        <w:t>й</w:t>
      </w:r>
      <w:r w:rsidR="00D10A27" w:rsidRPr="002A1400">
        <w:t xml:space="preserve"> институт </w:t>
      </w:r>
      <w:r w:rsidR="00D10A27" w:rsidRPr="00E55A79">
        <w:t>блока</w:t>
      </w:r>
      <w:r w:rsidR="00865C98">
        <w:br/>
      </w:r>
      <w:r w:rsidR="006E67E6">
        <w:t>П</w:t>
      </w:r>
      <w:r w:rsidR="006E67E6" w:rsidRPr="002A1400">
        <w:t xml:space="preserve">АО </w:t>
      </w:r>
      <w:r w:rsidR="00D10A27" w:rsidRPr="002A1400">
        <w:t>«НК «Роснефть»</w:t>
      </w:r>
      <w:r w:rsidR="00D10A27">
        <w:rPr>
          <w:rStyle w:val="urtxtemph"/>
        </w:rPr>
        <w:t>.</w:t>
      </w:r>
    </w:p>
    <w:p w:rsidR="00355C5D" w:rsidRDefault="00355C5D" w:rsidP="005F5503">
      <w:pPr>
        <w:tabs>
          <w:tab w:val="left" w:pos="540"/>
        </w:tabs>
        <w:ind w:right="-7"/>
      </w:pPr>
    </w:p>
    <w:p w:rsidR="00355C5D" w:rsidRDefault="00355C5D" w:rsidP="005F5503">
      <w:pPr>
        <w:tabs>
          <w:tab w:val="left" w:pos="540"/>
        </w:tabs>
        <w:ind w:right="-7"/>
      </w:pPr>
      <w:r w:rsidRPr="00886680">
        <w:rPr>
          <w:rFonts w:ascii="Arial" w:hAnsi="Arial" w:cs="Arial"/>
          <w:b/>
          <w:i/>
          <w:sz w:val="20"/>
          <w:szCs w:val="20"/>
        </w:rPr>
        <w:t>КНБК</w:t>
      </w:r>
      <w:r w:rsidRPr="005E3238">
        <w:t xml:space="preserve"> </w:t>
      </w:r>
      <w:r>
        <w:t>–</w:t>
      </w:r>
      <w:r w:rsidRPr="005E3238">
        <w:t xml:space="preserve"> компоновка низа бур</w:t>
      </w:r>
      <w:r>
        <w:t>ильной</w:t>
      </w:r>
      <w:r w:rsidRPr="005E3238">
        <w:t xml:space="preserve"> колонны.</w:t>
      </w:r>
    </w:p>
    <w:p w:rsidR="00355C5D" w:rsidRPr="005E3238" w:rsidRDefault="00355C5D" w:rsidP="005F5503">
      <w:pPr>
        <w:tabs>
          <w:tab w:val="left" w:pos="540"/>
        </w:tabs>
        <w:ind w:right="-7"/>
      </w:pPr>
    </w:p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 xml:space="preserve">КОМПАНИЯ </w:t>
      </w:r>
      <w:r>
        <w:rPr>
          <w:b/>
        </w:rPr>
        <w:t>–</w:t>
      </w:r>
      <w:r>
        <w:t xml:space="preserve"> группа юридических лиц различных организационно-правовых форм, включая </w:t>
      </w:r>
      <w:r w:rsidR="006E67E6">
        <w:t>ПАО </w:t>
      </w:r>
      <w:r>
        <w:t>«НК «Роснефть», в отношении которых последнее выступает в качестве основного или преобладающего (участвующего) общества.</w:t>
      </w:r>
    </w:p>
    <w:p w:rsidR="00355C5D" w:rsidRDefault="00355C5D" w:rsidP="005F5503"/>
    <w:p w:rsidR="00355C5D" w:rsidRDefault="00355C5D" w:rsidP="005F5503">
      <w:pPr>
        <w:tabs>
          <w:tab w:val="left" w:pos="540"/>
        </w:tabs>
        <w:ind w:right="-7"/>
      </w:pPr>
      <w:r w:rsidRPr="00984D26">
        <w:rPr>
          <w:rFonts w:ascii="Arial" w:hAnsi="Arial" w:cs="Arial"/>
          <w:b/>
          <w:i/>
          <w:sz w:val="20"/>
          <w:szCs w:val="20"/>
        </w:rPr>
        <w:t>ЛПО УМБ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4B0B2E">
        <w:t xml:space="preserve">– </w:t>
      </w:r>
      <w:r>
        <w:t>лицензионное программное обеспечение «Удаленный мониторинг бурения».</w:t>
      </w:r>
    </w:p>
    <w:p w:rsidR="00355C5D" w:rsidRDefault="00355C5D" w:rsidP="005F5503">
      <w:pPr>
        <w:tabs>
          <w:tab w:val="left" w:pos="540"/>
        </w:tabs>
        <w:ind w:right="-7"/>
      </w:pPr>
    </w:p>
    <w:p w:rsidR="006B29F6" w:rsidRDefault="006B29F6" w:rsidP="006B29F6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МСП</w:t>
      </w:r>
      <w:r w:rsidRPr="005E3238">
        <w:t xml:space="preserve"> </w:t>
      </w:r>
      <w:r>
        <w:t>–</w:t>
      </w:r>
      <w:r w:rsidRPr="005E3238">
        <w:t xml:space="preserve"> </w:t>
      </w:r>
      <w:r>
        <w:t>механическая скорость проходки</w:t>
      </w:r>
      <w:r w:rsidRPr="005E3238">
        <w:t>.</w:t>
      </w:r>
    </w:p>
    <w:p w:rsidR="00DD1DC4" w:rsidRDefault="00DD1DC4" w:rsidP="006B29F6">
      <w:pPr>
        <w:tabs>
          <w:tab w:val="left" w:pos="540"/>
        </w:tabs>
        <w:ind w:right="-7"/>
      </w:pPr>
    </w:p>
    <w:p w:rsidR="00DD1DC4" w:rsidRDefault="00A75910" w:rsidP="006B29F6">
      <w:pPr>
        <w:tabs>
          <w:tab w:val="left" w:pos="540"/>
        </w:tabs>
        <w:ind w:right="-7"/>
      </w:pPr>
      <w:r w:rsidRPr="009C59FC">
        <w:rPr>
          <w:rFonts w:ascii="Arial" w:hAnsi="Arial" w:cs="Arial"/>
          <w:b/>
          <w:i/>
          <w:sz w:val="20"/>
          <w:szCs w:val="20"/>
        </w:rPr>
        <w:t>МП</w:t>
      </w:r>
      <w:r w:rsidR="00DD1DC4">
        <w:t xml:space="preserve"> – межколонное пространство.</w:t>
      </w:r>
    </w:p>
    <w:p w:rsidR="006B29F6" w:rsidRDefault="006B29F6" w:rsidP="005F5503">
      <w:pPr>
        <w:tabs>
          <w:tab w:val="left" w:pos="540"/>
        </w:tabs>
        <w:ind w:right="-7"/>
        <w:rPr>
          <w:rFonts w:ascii="Arial" w:hAnsi="Arial" w:cs="Arial"/>
          <w:b/>
          <w:i/>
          <w:sz w:val="20"/>
          <w:szCs w:val="20"/>
        </w:rPr>
      </w:pPr>
    </w:p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ННБ</w:t>
      </w:r>
      <w:r w:rsidRPr="005E3238">
        <w:t xml:space="preserve"> </w:t>
      </w:r>
      <w:r>
        <w:t>–</w:t>
      </w:r>
      <w:r w:rsidRPr="005E3238">
        <w:t xml:space="preserve"> </w:t>
      </w:r>
      <w:r>
        <w:t>наклонно-направленное бурение</w:t>
      </w:r>
      <w:r w:rsidRPr="005E3238">
        <w:t>.</w:t>
      </w:r>
    </w:p>
    <w:p w:rsidR="00355C5D" w:rsidRDefault="00355C5D" w:rsidP="005F5503">
      <w:pPr>
        <w:tabs>
          <w:tab w:val="left" w:pos="540"/>
        </w:tabs>
        <w:ind w:right="-7"/>
      </w:pPr>
    </w:p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НСИ</w:t>
      </w:r>
      <w:r w:rsidRPr="005E3238">
        <w:t xml:space="preserve"> </w:t>
      </w:r>
      <w:r>
        <w:t>–</w:t>
      </w:r>
      <w:r w:rsidRPr="005E3238">
        <w:t xml:space="preserve"> </w:t>
      </w:r>
      <w:r>
        <w:t>нормативно-справочная информация</w:t>
      </w:r>
      <w:r w:rsidRPr="005E3238">
        <w:t>.</w:t>
      </w:r>
    </w:p>
    <w:p w:rsidR="00355C5D" w:rsidRDefault="00355C5D" w:rsidP="005F5503">
      <w:pPr>
        <w:tabs>
          <w:tab w:val="left" w:pos="540"/>
        </w:tabs>
        <w:ind w:right="-7"/>
      </w:pPr>
    </w:p>
    <w:p w:rsidR="003F47F6" w:rsidRPr="003F47F6" w:rsidRDefault="003F47F6" w:rsidP="003F47F6">
      <w:pPr>
        <w:rPr>
          <w:sz w:val="20"/>
          <w:szCs w:val="20"/>
        </w:rPr>
      </w:pPr>
      <w:r w:rsidRPr="003F47F6">
        <w:rPr>
          <w:rFonts w:ascii="Arial" w:hAnsi="Arial" w:cs="Arial"/>
          <w:b/>
          <w:bCs/>
          <w:i/>
          <w:iCs/>
          <w:caps/>
          <w:sz w:val="20"/>
          <w:szCs w:val="20"/>
        </w:rPr>
        <w:t xml:space="preserve">ОБЩЕСТВО ГРУППЫ (ОГ) </w:t>
      </w:r>
      <w:r w:rsidRPr="003F47F6">
        <w:rPr>
          <w:sz w:val="20"/>
          <w:szCs w:val="20"/>
        </w:rPr>
        <w:t xml:space="preserve">– </w:t>
      </w:r>
      <w:r w:rsidRPr="003F47F6">
        <w:rPr>
          <w:color w:val="000000"/>
        </w:rPr>
        <w:t xml:space="preserve">хозяйственное общество, прямая и (или) косвенная доля владения </w:t>
      </w:r>
      <w:r w:rsidR="006E67E6">
        <w:rPr>
          <w:color w:val="000000"/>
        </w:rPr>
        <w:t>П</w:t>
      </w:r>
      <w:r w:rsidR="006E67E6" w:rsidRPr="003F47F6">
        <w:rPr>
          <w:color w:val="000000"/>
        </w:rPr>
        <w:t xml:space="preserve">АО </w:t>
      </w:r>
      <w:r w:rsidRPr="003F47F6">
        <w:rPr>
          <w:color w:val="000000"/>
        </w:rPr>
        <w:t>«НК «Роснефть» акциями или долями в уставном капитале которого составляет 20 процентов и более.</w:t>
      </w:r>
    </w:p>
    <w:p w:rsidR="00355C5D" w:rsidRDefault="00355C5D" w:rsidP="005F5503"/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ОЗ</w:t>
      </w:r>
      <w:r w:rsidRPr="0019636B">
        <w:rPr>
          <w:rFonts w:ascii="Arial" w:hAnsi="Arial" w:cs="Arial"/>
          <w:b/>
          <w:i/>
          <w:sz w:val="20"/>
          <w:szCs w:val="20"/>
        </w:rPr>
        <w:t>Ц</w:t>
      </w:r>
      <w:r>
        <w:t xml:space="preserve"> – ожидание затвердевания цемента.</w:t>
      </w:r>
    </w:p>
    <w:p w:rsidR="00355C5D" w:rsidRDefault="00355C5D" w:rsidP="005F5503"/>
    <w:p w:rsidR="00355C5D" w:rsidRPr="00921BD0" w:rsidRDefault="00355C5D" w:rsidP="005F5503">
      <w:r w:rsidRPr="00DA3E58">
        <w:rPr>
          <w:rFonts w:ascii="Arial" w:hAnsi="Arial" w:cs="Arial"/>
          <w:b/>
          <w:i/>
          <w:sz w:val="20"/>
          <w:szCs w:val="20"/>
        </w:rPr>
        <w:t xml:space="preserve">ОК </w:t>
      </w:r>
      <w:r>
        <w:t>–</w:t>
      </w:r>
      <w:r w:rsidRPr="00886680">
        <w:t xml:space="preserve"> обсадная колонна.</w:t>
      </w:r>
    </w:p>
    <w:p w:rsidR="006B29F6" w:rsidRPr="00921BD0" w:rsidRDefault="006B29F6" w:rsidP="005F5503"/>
    <w:p w:rsidR="006B29F6" w:rsidRDefault="006B29F6" w:rsidP="006B29F6">
      <w:pPr>
        <w:tabs>
          <w:tab w:val="left" w:pos="540"/>
        </w:tabs>
        <w:ind w:right="-7"/>
      </w:pPr>
      <w:r w:rsidRPr="0023005B">
        <w:rPr>
          <w:rFonts w:ascii="Arial" w:hAnsi="Arial" w:cs="Arial"/>
          <w:b/>
          <w:i/>
          <w:sz w:val="20"/>
          <w:szCs w:val="20"/>
        </w:rPr>
        <w:t>ОТМ</w:t>
      </w:r>
      <w:r w:rsidRPr="0023005B">
        <w:t xml:space="preserve"> – организационно-технические мероприятия.</w:t>
      </w:r>
    </w:p>
    <w:p w:rsidR="003F47F6" w:rsidRDefault="003F47F6" w:rsidP="006B29F6">
      <w:pPr>
        <w:tabs>
          <w:tab w:val="left" w:pos="540"/>
        </w:tabs>
        <w:ind w:right="-7"/>
      </w:pPr>
    </w:p>
    <w:p w:rsidR="00355C5D" w:rsidRDefault="00355C5D" w:rsidP="005F5503">
      <w:r w:rsidRPr="002A4DE7">
        <w:rPr>
          <w:rFonts w:ascii="Arial" w:hAnsi="Arial" w:cs="Arial"/>
          <w:b/>
          <w:i/>
          <w:sz w:val="20"/>
          <w:szCs w:val="20"/>
        </w:rPr>
        <w:lastRenderedPageBreak/>
        <w:t>ОТЧЕТНЫЕ СУТКИ</w:t>
      </w:r>
      <w:r w:rsidRPr="002A4DE7">
        <w:rPr>
          <w:rFonts w:ascii="Arial" w:hAnsi="Arial" w:cs="Arial"/>
          <w:sz w:val="20"/>
          <w:szCs w:val="20"/>
        </w:rPr>
        <w:t xml:space="preserve"> </w:t>
      </w:r>
      <w:r w:rsidRPr="002A4DE7">
        <w:t>–</w:t>
      </w:r>
      <w:r w:rsidRPr="002A4DE7">
        <w:rPr>
          <w:rFonts w:ascii="Arial" w:hAnsi="Arial" w:cs="Arial"/>
          <w:sz w:val="20"/>
          <w:szCs w:val="20"/>
        </w:rPr>
        <w:t xml:space="preserve"> </w:t>
      </w:r>
      <w:r>
        <w:t>период времени с</w:t>
      </w:r>
      <w:r w:rsidRPr="002A4DE7">
        <w:t xml:space="preserve"> 00:00 до 24:00</w:t>
      </w:r>
      <w:r>
        <w:t>,</w:t>
      </w:r>
      <w:r w:rsidRPr="002A4DE7">
        <w:t xml:space="preserve"> </w:t>
      </w:r>
      <w:r>
        <w:t>за который формируются данные суточной отчетности в модуле «</w:t>
      </w:r>
      <w:r w:rsidRPr="002A4DE7">
        <w:t xml:space="preserve">Журнал супервайзера» </w:t>
      </w:r>
      <w:r w:rsidR="00865C98">
        <w:t>лицензионного программного обеспечения «Удаленный мониторинг бурения»</w:t>
      </w:r>
      <w:r>
        <w:t>.</w:t>
      </w:r>
    </w:p>
    <w:p w:rsidR="00355C5D" w:rsidRDefault="00355C5D" w:rsidP="005F5503"/>
    <w:p w:rsidR="009121C1" w:rsidRPr="00886680" w:rsidRDefault="009121C1" w:rsidP="009121C1">
      <w:r w:rsidRPr="00272CDD">
        <w:rPr>
          <w:rFonts w:ascii="Arial" w:hAnsi="Arial" w:cs="Arial"/>
          <w:b/>
          <w:i/>
          <w:sz w:val="20"/>
          <w:szCs w:val="20"/>
        </w:rPr>
        <w:t xml:space="preserve">ПВ </w:t>
      </w:r>
      <w:r>
        <w:t>–</w:t>
      </w:r>
      <w:r w:rsidRPr="00886680">
        <w:t xml:space="preserve"> п</w:t>
      </w:r>
      <w:r>
        <w:t>ластическая вязкость</w:t>
      </w:r>
      <w:r w:rsidRPr="00886680">
        <w:t>.</w:t>
      </w:r>
    </w:p>
    <w:p w:rsidR="009121C1" w:rsidRDefault="009121C1" w:rsidP="005F5503">
      <w:pPr>
        <w:rPr>
          <w:rFonts w:ascii="Arial" w:hAnsi="Arial" w:cs="Arial"/>
          <w:b/>
          <w:i/>
          <w:sz w:val="20"/>
          <w:szCs w:val="20"/>
        </w:rPr>
      </w:pPr>
    </w:p>
    <w:p w:rsidR="00355C5D" w:rsidRPr="00886680" w:rsidRDefault="00355C5D" w:rsidP="005F5503">
      <w:r w:rsidRPr="00272CDD">
        <w:rPr>
          <w:rFonts w:ascii="Arial" w:hAnsi="Arial" w:cs="Arial"/>
          <w:b/>
          <w:i/>
          <w:sz w:val="20"/>
          <w:szCs w:val="20"/>
        </w:rPr>
        <w:t xml:space="preserve">ПВО </w:t>
      </w:r>
      <w:r>
        <w:t>–</w:t>
      </w:r>
      <w:r w:rsidRPr="00886680">
        <w:t xml:space="preserve"> противовыбросовое оборудование.</w:t>
      </w:r>
    </w:p>
    <w:p w:rsidR="00355C5D" w:rsidRDefault="00355C5D" w:rsidP="005F5503"/>
    <w:p w:rsidR="00355C5D" w:rsidRDefault="00355C5D" w:rsidP="005F5503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ПЗР</w:t>
      </w:r>
      <w:r>
        <w:t xml:space="preserve"> – подготовительно-заключительные работы.</w:t>
      </w:r>
    </w:p>
    <w:p w:rsidR="00355C5D" w:rsidRDefault="00355C5D" w:rsidP="005F5503"/>
    <w:p w:rsidR="00077FF7" w:rsidRDefault="00077FF7" w:rsidP="00077FF7">
      <w:pPr>
        <w:tabs>
          <w:tab w:val="left" w:pos="540"/>
        </w:tabs>
        <w:ind w:right="-7"/>
      </w:pPr>
      <w:r>
        <w:rPr>
          <w:rFonts w:ascii="Arial" w:hAnsi="Arial" w:cs="Arial"/>
          <w:b/>
          <w:i/>
          <w:sz w:val="20"/>
          <w:szCs w:val="20"/>
        </w:rPr>
        <w:t>СНС</w:t>
      </w:r>
      <w:r>
        <w:t xml:space="preserve"> – статическое напряжение сдвига.</w:t>
      </w:r>
    </w:p>
    <w:p w:rsidR="00355C5D" w:rsidRDefault="00355C5D" w:rsidP="005F5503"/>
    <w:p w:rsidR="00355C5D" w:rsidRDefault="00355C5D" w:rsidP="005F5503">
      <w:r w:rsidRPr="000F567D">
        <w:rPr>
          <w:rFonts w:ascii="Arial" w:hAnsi="Arial" w:cs="Arial"/>
          <w:b/>
          <w:bCs/>
          <w:i/>
          <w:sz w:val="20"/>
          <w:szCs w:val="20"/>
        </w:rPr>
        <w:t xml:space="preserve">СТРУКТУРНОЕ ПОДРАЗДЕЛЕНИЕ </w:t>
      </w:r>
      <w:r w:rsidR="006E67E6">
        <w:rPr>
          <w:rFonts w:ascii="Arial" w:hAnsi="Arial" w:cs="Arial"/>
          <w:b/>
          <w:bCs/>
          <w:i/>
          <w:sz w:val="20"/>
          <w:szCs w:val="20"/>
        </w:rPr>
        <w:t>ПАО </w:t>
      </w:r>
      <w:r>
        <w:rPr>
          <w:rFonts w:ascii="Arial" w:hAnsi="Arial" w:cs="Arial"/>
          <w:b/>
          <w:bCs/>
          <w:i/>
          <w:sz w:val="20"/>
          <w:szCs w:val="20"/>
        </w:rPr>
        <w:t xml:space="preserve">«НК «РОСНЕФТЬ» </w:t>
      </w:r>
      <w:r w:rsidRPr="000F567D">
        <w:rPr>
          <w:rFonts w:ascii="Arial" w:hAnsi="Arial" w:cs="Arial"/>
          <w:b/>
          <w:bCs/>
          <w:i/>
          <w:sz w:val="20"/>
          <w:szCs w:val="20"/>
        </w:rPr>
        <w:t>(СП)</w:t>
      </w:r>
      <w:r w:rsidRPr="000F567D">
        <w:t xml:space="preserve"> – структурное подразделение </w:t>
      </w:r>
      <w:r w:rsidR="006E67E6">
        <w:t xml:space="preserve">ПАО </w:t>
      </w:r>
      <w:r>
        <w:t xml:space="preserve">«НК «Роснефть» </w:t>
      </w:r>
      <w:r w:rsidRPr="000F567D">
        <w:t>с самостоятельными функциями, задачами и ответственностью в рамках своих компетенций</w:t>
      </w:r>
      <w:r>
        <w:t>, определенных положением о структурном подразделении.</w:t>
      </w:r>
    </w:p>
    <w:p w:rsidR="00355C5D" w:rsidRDefault="00355C5D" w:rsidP="005F5503"/>
    <w:p w:rsidR="00355C5D" w:rsidRDefault="00355C5D" w:rsidP="005F5503">
      <w:r>
        <w:rPr>
          <w:rFonts w:ascii="Arial" w:hAnsi="Arial" w:cs="Arial"/>
          <w:b/>
          <w:i/>
          <w:sz w:val="20"/>
          <w:szCs w:val="20"/>
        </w:rPr>
        <w:t>СТРУКТУРНОЕ ПОДРАЗДЕЛЕНИЕ ОБЩЕСТВА ГРУППЫ (СП ОГ)</w:t>
      </w:r>
      <w:r>
        <w:t xml:space="preserve"> – структурное подразделение Общества Группы с самостоятельными функциями, задачами и ответственностью в рамках своих компетенций, определенных положением о структурных подразделениях.</w:t>
      </w:r>
    </w:p>
    <w:p w:rsidR="00355C5D" w:rsidRDefault="00355C5D" w:rsidP="005F5503"/>
    <w:p w:rsidR="00DD1DC4" w:rsidRDefault="00A75910" w:rsidP="005F5503">
      <w:pPr>
        <w:pStyle w:val="aff4"/>
        <w:spacing w:after="0"/>
        <w:ind w:left="0"/>
      </w:pPr>
      <w:r w:rsidRPr="009C59FC">
        <w:rPr>
          <w:rFonts w:ascii="Arial" w:hAnsi="Arial" w:cs="Arial"/>
          <w:b/>
          <w:i/>
          <w:sz w:val="20"/>
          <w:szCs w:val="20"/>
        </w:rPr>
        <w:t>ЦК</w:t>
      </w:r>
      <w:r w:rsidR="00DD1DC4">
        <w:t xml:space="preserve"> – цементный камень.</w:t>
      </w:r>
    </w:p>
    <w:p w:rsidR="006B29F6" w:rsidRDefault="006B29F6" w:rsidP="005F5503">
      <w:pPr>
        <w:pStyle w:val="aff4"/>
        <w:spacing w:after="0"/>
        <w:ind w:left="0"/>
      </w:pPr>
    </w:p>
    <w:p w:rsidR="006B29F6" w:rsidRPr="0023005B" w:rsidRDefault="006B29F6" w:rsidP="006B29F6">
      <w:pPr>
        <w:pStyle w:val="aff4"/>
        <w:spacing w:after="0"/>
        <w:ind w:left="0"/>
      </w:pPr>
      <w:r w:rsidRPr="0023005B">
        <w:rPr>
          <w:rFonts w:ascii="Arial" w:hAnsi="Arial" w:cs="Arial"/>
          <w:b/>
          <w:i/>
          <w:sz w:val="20"/>
          <w:szCs w:val="20"/>
          <w:lang w:val="en-US"/>
        </w:rPr>
        <w:t>HPHT</w:t>
      </w:r>
      <w:r w:rsidRPr="0023005B">
        <w:t xml:space="preserve"> – </w:t>
      </w:r>
      <w:r w:rsidR="00F8683D">
        <w:t>(</w:t>
      </w:r>
      <w:r w:rsidRPr="0023005B">
        <w:rPr>
          <w:lang w:val="en-US"/>
        </w:rPr>
        <w:t>High</w:t>
      </w:r>
      <w:r w:rsidRPr="0023005B">
        <w:t xml:space="preserve"> </w:t>
      </w:r>
      <w:r w:rsidRPr="0023005B">
        <w:rPr>
          <w:lang w:val="en-US"/>
        </w:rPr>
        <w:t>Pressure</w:t>
      </w:r>
      <w:r w:rsidRPr="0023005B">
        <w:t xml:space="preserve"> </w:t>
      </w:r>
      <w:r w:rsidRPr="0023005B">
        <w:rPr>
          <w:lang w:val="en-US"/>
        </w:rPr>
        <w:t>High</w:t>
      </w:r>
      <w:r w:rsidRPr="0023005B">
        <w:t xml:space="preserve"> </w:t>
      </w:r>
      <w:r w:rsidRPr="0023005B">
        <w:rPr>
          <w:lang w:val="en-US"/>
        </w:rPr>
        <w:t>Temperature</w:t>
      </w:r>
      <w:r w:rsidR="00F8683D">
        <w:t>)</w:t>
      </w:r>
      <w:r w:rsidRPr="0023005B">
        <w:t xml:space="preserve"> </w:t>
      </w:r>
      <w:r w:rsidR="00F8683D">
        <w:t>и</w:t>
      </w:r>
      <w:r w:rsidRPr="0023005B">
        <w:t>змерения при высоком давл</w:t>
      </w:r>
      <w:r w:rsidR="00F8683D">
        <w:t>ении и высокой температуре</w:t>
      </w:r>
      <w:r w:rsidRPr="0023005B">
        <w:t>.</w:t>
      </w:r>
    </w:p>
    <w:p w:rsidR="00355C5D" w:rsidRPr="0023005B" w:rsidRDefault="00355C5D" w:rsidP="005F5503">
      <w:pPr>
        <w:pStyle w:val="aff4"/>
        <w:spacing w:after="0"/>
        <w:ind w:left="0"/>
      </w:pPr>
    </w:p>
    <w:p w:rsidR="00355C5D" w:rsidRPr="0023005B" w:rsidRDefault="00355C5D" w:rsidP="005F5503">
      <w:pPr>
        <w:pStyle w:val="aff4"/>
        <w:spacing w:after="0"/>
        <w:ind w:left="0"/>
        <w:rPr>
          <w:lang w:val="en-US"/>
        </w:rPr>
      </w:pPr>
      <w:r w:rsidRPr="0023005B">
        <w:rPr>
          <w:rFonts w:ascii="Arial" w:hAnsi="Arial" w:cs="Arial"/>
          <w:b/>
          <w:i/>
          <w:sz w:val="20"/>
          <w:szCs w:val="20"/>
          <w:lang w:val="en-US"/>
        </w:rPr>
        <w:t>IADC</w:t>
      </w:r>
      <w:r w:rsidRPr="0023005B">
        <w:rPr>
          <w:lang w:val="en-US"/>
        </w:rPr>
        <w:t xml:space="preserve"> – </w:t>
      </w:r>
      <w:r w:rsidR="00F8683D" w:rsidRPr="00F8683D">
        <w:rPr>
          <w:lang w:val="en-US"/>
        </w:rPr>
        <w:t>(</w:t>
      </w:r>
      <w:r w:rsidRPr="0023005B">
        <w:rPr>
          <w:lang w:val="en-US"/>
        </w:rPr>
        <w:t>International Association of Drilling Contractors</w:t>
      </w:r>
      <w:r w:rsidR="00F8683D" w:rsidRPr="00F8683D">
        <w:rPr>
          <w:lang w:val="en-US"/>
        </w:rPr>
        <w:t>)</w:t>
      </w:r>
      <w:r w:rsidRPr="0023005B">
        <w:rPr>
          <w:lang w:val="en-US"/>
        </w:rPr>
        <w:t xml:space="preserve"> </w:t>
      </w:r>
      <w:r w:rsidR="00F8683D">
        <w:t>м</w:t>
      </w:r>
      <w:r w:rsidRPr="0023005B">
        <w:t>еждународная</w:t>
      </w:r>
      <w:r w:rsidRPr="0023005B">
        <w:rPr>
          <w:lang w:val="en-US"/>
        </w:rPr>
        <w:t xml:space="preserve"> </w:t>
      </w:r>
      <w:r w:rsidRPr="0023005B">
        <w:t>ассоциация</w:t>
      </w:r>
      <w:r w:rsidRPr="0023005B">
        <w:rPr>
          <w:lang w:val="en-US"/>
        </w:rPr>
        <w:t xml:space="preserve"> </w:t>
      </w:r>
      <w:r w:rsidRPr="0023005B">
        <w:t>буровых</w:t>
      </w:r>
      <w:r w:rsidRPr="0023005B">
        <w:rPr>
          <w:lang w:val="en-US"/>
        </w:rPr>
        <w:t xml:space="preserve"> </w:t>
      </w:r>
      <w:r w:rsidRPr="0023005B">
        <w:t>подрядчиков</w:t>
      </w:r>
      <w:r w:rsidRPr="0023005B">
        <w:rPr>
          <w:lang w:val="en-US"/>
        </w:rPr>
        <w:t>.</w:t>
      </w:r>
    </w:p>
    <w:p w:rsidR="00077FF7" w:rsidRPr="0023005B" w:rsidRDefault="00077FF7" w:rsidP="005F5503">
      <w:pPr>
        <w:pStyle w:val="aff4"/>
        <w:spacing w:after="0"/>
        <w:ind w:left="0"/>
        <w:rPr>
          <w:lang w:val="en-US"/>
        </w:rPr>
      </w:pPr>
    </w:p>
    <w:p w:rsidR="00077FF7" w:rsidRPr="006B29F6" w:rsidRDefault="00077FF7" w:rsidP="005F5503">
      <w:pPr>
        <w:pStyle w:val="aff4"/>
        <w:spacing w:after="0"/>
        <w:ind w:left="0"/>
      </w:pPr>
      <w:r w:rsidRPr="0023005B">
        <w:rPr>
          <w:rFonts w:ascii="Arial" w:hAnsi="Arial" w:cs="Arial"/>
          <w:b/>
          <w:i/>
          <w:sz w:val="20"/>
          <w:szCs w:val="20"/>
          <w:lang w:val="en-US"/>
        </w:rPr>
        <w:t>MBT</w:t>
      </w:r>
      <w:r w:rsidRPr="0023005B">
        <w:t xml:space="preserve"> – </w:t>
      </w:r>
      <w:r w:rsidR="00F8683D">
        <w:t>(</w:t>
      </w:r>
      <w:r w:rsidR="006B29F6" w:rsidRPr="0023005B">
        <w:rPr>
          <w:lang w:val="en-US"/>
        </w:rPr>
        <w:t>Methylene</w:t>
      </w:r>
      <w:r w:rsidR="006B29F6" w:rsidRPr="0023005B">
        <w:t xml:space="preserve"> </w:t>
      </w:r>
      <w:r w:rsidR="006B29F6" w:rsidRPr="0023005B">
        <w:rPr>
          <w:lang w:val="en-US"/>
        </w:rPr>
        <w:t>Blue</w:t>
      </w:r>
      <w:r w:rsidR="006B29F6" w:rsidRPr="0023005B">
        <w:t xml:space="preserve"> </w:t>
      </w:r>
      <w:r w:rsidR="006B29F6" w:rsidRPr="0023005B">
        <w:rPr>
          <w:lang w:val="en-US"/>
        </w:rPr>
        <w:t>Test</w:t>
      </w:r>
      <w:r w:rsidR="00F8683D">
        <w:t>)</w:t>
      </w:r>
      <w:r w:rsidR="006B29F6" w:rsidRPr="0023005B">
        <w:t xml:space="preserve"> </w:t>
      </w:r>
      <w:r w:rsidR="00F8683D">
        <w:t>о</w:t>
      </w:r>
      <w:r w:rsidR="006B29F6" w:rsidRPr="0023005B">
        <w:t>пределение показателя метиленовой сини.</w:t>
      </w:r>
    </w:p>
    <w:p w:rsidR="00355C5D" w:rsidRPr="006B29F6" w:rsidRDefault="00355C5D" w:rsidP="005F5503">
      <w:pPr>
        <w:tabs>
          <w:tab w:val="left" w:pos="540"/>
        </w:tabs>
        <w:ind w:right="-7"/>
      </w:pPr>
    </w:p>
    <w:p w:rsidR="00355C5D" w:rsidRPr="006B29F6" w:rsidRDefault="00355C5D" w:rsidP="005F5503">
      <w:pPr>
        <w:tabs>
          <w:tab w:val="left" w:pos="540"/>
        </w:tabs>
        <w:spacing w:before="100" w:beforeAutospacing="1" w:after="100" w:afterAutospacing="1"/>
        <w:ind w:left="540" w:right="-7"/>
        <w:sectPr w:rsidR="00355C5D" w:rsidRPr="006B29F6" w:rsidSect="009121C1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540"/>
        </w:tabs>
        <w:spacing w:before="0" w:after="0"/>
        <w:ind w:left="0" w:firstLine="0"/>
        <w:rPr>
          <w:caps w:val="0"/>
          <w:kern w:val="0"/>
        </w:rPr>
      </w:pPr>
      <w:bookmarkStart w:id="27" w:name="_Toc433201703"/>
      <w:r w:rsidRPr="00984D26">
        <w:rPr>
          <w:kern w:val="0"/>
        </w:rPr>
        <w:lastRenderedPageBreak/>
        <w:t>порядок</w:t>
      </w:r>
      <w:r w:rsidRPr="00921BD0">
        <w:rPr>
          <w:kern w:val="0"/>
        </w:rPr>
        <w:t xml:space="preserve"> </w:t>
      </w:r>
      <w:r w:rsidRPr="00984D26">
        <w:rPr>
          <w:kern w:val="0"/>
        </w:rPr>
        <w:t>формирования и передачи суточной отчетности с буровой площадки</w:t>
      </w:r>
      <w:r w:rsidR="00424840" w:rsidRPr="00424840">
        <w:t xml:space="preserve"> </w:t>
      </w:r>
      <w:r w:rsidR="00424840">
        <w:t xml:space="preserve">и </w:t>
      </w:r>
      <w:r w:rsidR="006736DA">
        <w:t>морской буровой установки</w:t>
      </w:r>
      <w:bookmarkEnd w:id="27"/>
    </w:p>
    <w:p w:rsidR="00355C5D" w:rsidRDefault="00355C5D" w:rsidP="005F5503"/>
    <w:p w:rsidR="001009CF" w:rsidRPr="00822111" w:rsidRDefault="001009CF" w:rsidP="005F5503"/>
    <w:p w:rsidR="00355C5D" w:rsidRPr="00BD67AA" w:rsidRDefault="00355C5D" w:rsidP="005F5503">
      <w:pPr>
        <w:pStyle w:val="PA-"/>
        <w:tabs>
          <w:tab w:val="left" w:pos="567"/>
        </w:tabs>
        <w:spacing w:before="0"/>
        <w:ind w:firstLine="0"/>
      </w:pPr>
      <w:r>
        <w:t>3.1.</w:t>
      </w:r>
      <w:r>
        <w:tab/>
      </w:r>
      <w:r w:rsidRPr="00BD67AA">
        <w:t xml:space="preserve">Ответственность за достоверное и своевременное формирование суточной отчетности </w:t>
      </w:r>
      <w:r w:rsidR="0020442F">
        <w:t xml:space="preserve">на </w:t>
      </w:r>
      <w:r w:rsidRPr="00BD67AA">
        <w:t>буровой площадк</w:t>
      </w:r>
      <w:r w:rsidR="0020442F">
        <w:t>е</w:t>
      </w:r>
      <w:r w:rsidR="00424840" w:rsidRPr="00424840">
        <w:t>/</w:t>
      </w:r>
      <w:r w:rsidR="006736DA">
        <w:t>морской буровой установке</w:t>
      </w:r>
      <w:r w:rsidR="006736DA" w:rsidRPr="00BD67AA">
        <w:t xml:space="preserve"> </w:t>
      </w:r>
      <w:r w:rsidR="0020442F" w:rsidRPr="00BD67AA">
        <w:t xml:space="preserve">для </w:t>
      </w:r>
      <w:r w:rsidR="0020442F">
        <w:t xml:space="preserve">дальнейшей </w:t>
      </w:r>
      <w:r w:rsidR="0020442F" w:rsidRPr="00BD67AA">
        <w:t>передачи</w:t>
      </w:r>
      <w:r w:rsidR="0020442F">
        <w:t xml:space="preserve"> </w:t>
      </w:r>
      <w:r w:rsidRPr="00BD67AA">
        <w:t xml:space="preserve">на </w:t>
      </w:r>
      <w:r w:rsidR="00EA7964">
        <w:t>к</w:t>
      </w:r>
      <w:r w:rsidRPr="00BD67AA">
        <w:t>орпоративный</w:t>
      </w:r>
      <w:r>
        <w:t xml:space="preserve"> и региональный уровень управления</w:t>
      </w:r>
      <w:r w:rsidRPr="00BD67AA">
        <w:t xml:space="preserve"> несет супервайзер</w:t>
      </w:r>
      <w:r>
        <w:t xml:space="preserve"> и </w:t>
      </w:r>
      <w:r w:rsidR="00C62375">
        <w:t xml:space="preserve">руководитель </w:t>
      </w:r>
      <w:r>
        <w:t>службы супервайзинга ОГ</w:t>
      </w:r>
      <w:r w:rsidRPr="00BD67AA">
        <w:t>.</w:t>
      </w:r>
    </w:p>
    <w:p w:rsidR="00355C5D" w:rsidRDefault="00355C5D" w:rsidP="005F5503"/>
    <w:p w:rsidR="00355C5D" w:rsidRPr="00BD67AA" w:rsidRDefault="00355C5D" w:rsidP="005F5503">
      <w:pPr>
        <w:pStyle w:val="PA-"/>
        <w:tabs>
          <w:tab w:val="left" w:pos="567"/>
        </w:tabs>
        <w:spacing w:before="0"/>
        <w:ind w:firstLine="0"/>
      </w:pPr>
      <w:r>
        <w:t>3.2.</w:t>
      </w:r>
      <w:r>
        <w:tab/>
      </w:r>
      <w:r w:rsidRPr="00BD67AA">
        <w:t xml:space="preserve">Суточная отчетность формируется </w:t>
      </w:r>
      <w:r w:rsidR="00FB7757">
        <w:t>на буровой площадке</w:t>
      </w:r>
      <w:r w:rsidR="00FB7757" w:rsidRPr="00FB7757">
        <w:t>/</w:t>
      </w:r>
      <w:r w:rsidR="006736DA">
        <w:t xml:space="preserve">морской буровой установке </w:t>
      </w:r>
      <w:r>
        <w:t xml:space="preserve">супервайзером, буровым мастером и представителями </w:t>
      </w:r>
      <w:r w:rsidR="00C62375">
        <w:t>подрядчиков</w:t>
      </w:r>
      <w:r>
        <w:t>, путем ввода информации по строительству скважины</w:t>
      </w:r>
      <w:r w:rsidRPr="00BD67AA" w:rsidDel="00194F76">
        <w:t xml:space="preserve"> </w:t>
      </w:r>
      <w:r>
        <w:t xml:space="preserve">в </w:t>
      </w:r>
      <w:r w:rsidRPr="00BD67AA">
        <w:t>модул</w:t>
      </w:r>
      <w:r>
        <w:t>ь</w:t>
      </w:r>
      <w:r w:rsidRPr="00BD67AA">
        <w:t xml:space="preserve"> «Журнал супервайзера»</w:t>
      </w:r>
      <w:r>
        <w:t xml:space="preserve"> ЛПО УМБ</w:t>
      </w:r>
      <w:r w:rsidRPr="00BD67AA">
        <w:t>.</w:t>
      </w:r>
    </w:p>
    <w:p w:rsidR="00355C5D" w:rsidRPr="00BD67AA" w:rsidRDefault="00355C5D" w:rsidP="005F5503">
      <w:pPr>
        <w:tabs>
          <w:tab w:val="left" w:pos="567"/>
        </w:tabs>
      </w:pPr>
    </w:p>
    <w:p w:rsidR="00355C5D" w:rsidRDefault="00355C5D" w:rsidP="005F5503">
      <w:pPr>
        <w:pStyle w:val="PA-"/>
        <w:tabs>
          <w:tab w:val="left" w:pos="567"/>
        </w:tabs>
        <w:spacing w:before="0"/>
        <w:ind w:firstLine="0"/>
      </w:pPr>
      <w:r>
        <w:t>3.3.</w:t>
      </w:r>
      <w:r>
        <w:tab/>
      </w:r>
      <w:r w:rsidRPr="00BD67AA">
        <w:t>До начала работ по формированию суточной отчетности ответственные за вв</w:t>
      </w:r>
      <w:r>
        <w:t>о</w:t>
      </w:r>
      <w:r w:rsidRPr="00BD67AA">
        <w:t xml:space="preserve">д информации в </w:t>
      </w:r>
      <w:r>
        <w:t xml:space="preserve">модуль </w:t>
      </w:r>
      <w:r w:rsidRPr="00BD67AA">
        <w:t>«Журнал супервайзера»</w:t>
      </w:r>
      <w:r>
        <w:t xml:space="preserve"> ЛПО УМБ</w:t>
      </w:r>
      <w:r w:rsidRPr="00BD67AA">
        <w:t xml:space="preserve"> (раздел 4</w:t>
      </w:r>
      <w:r>
        <w:t xml:space="preserve">, </w:t>
      </w:r>
      <w:r w:rsidR="004A19B9">
        <w:t>т</w:t>
      </w:r>
      <w:r>
        <w:t>аблица 1 настояще</w:t>
      </w:r>
      <w:r w:rsidR="0020442F">
        <w:t>го</w:t>
      </w:r>
      <w:r>
        <w:t xml:space="preserve"> </w:t>
      </w:r>
      <w:r w:rsidR="0020442F">
        <w:t>Технического регламента</w:t>
      </w:r>
      <w:r w:rsidRPr="00BD67AA">
        <w:t>) должны пройти обучение/инструктаж по использованию модуля «Журнал супервайзера»</w:t>
      </w:r>
      <w:r>
        <w:t xml:space="preserve"> ЛПО УМБ</w:t>
      </w:r>
      <w:r w:rsidRPr="00BD67AA">
        <w:t>.</w:t>
      </w:r>
      <w:r w:rsidR="00B64ABB">
        <w:t xml:space="preserve"> </w:t>
      </w:r>
      <w:r w:rsidR="00C07D3A">
        <w:t>Для этого р</w:t>
      </w:r>
      <w:r w:rsidR="00847F70">
        <w:t>уководитель службы супервайзинга ОГ и</w:t>
      </w:r>
      <w:r w:rsidR="00C07D3A">
        <w:t xml:space="preserve">нициирует процесс обучения/инструктажа путем подачи заявки в сервисную ИТ организацию. </w:t>
      </w:r>
      <w:r w:rsidR="00B64ABB" w:rsidRPr="00B633FF">
        <w:t>Обучение/инструктаж проводит сервисная ИТ организация</w:t>
      </w:r>
      <w:r w:rsidR="00C07D3A">
        <w:t xml:space="preserve"> </w:t>
      </w:r>
      <w:r w:rsidR="0020442F" w:rsidRPr="00B633FF">
        <w:t>непосредственно на буровой площадке</w:t>
      </w:r>
      <w:r w:rsidR="00FB7757" w:rsidRPr="00FB7757">
        <w:t>/</w:t>
      </w:r>
      <w:r w:rsidR="006736DA">
        <w:t>морской буровой установке</w:t>
      </w:r>
      <w:r w:rsidR="0020442F" w:rsidRPr="00B633FF">
        <w:t>, либо на</w:t>
      </w:r>
      <w:r w:rsidR="00C07D3A">
        <w:t xml:space="preserve"> региональном уровне управления</w:t>
      </w:r>
      <w:r w:rsidR="00B64ABB" w:rsidRPr="00B633FF">
        <w:t>.</w:t>
      </w:r>
      <w:r w:rsidR="00C07D3A">
        <w:t xml:space="preserve"> Результаты обучения/инструктажа заносятся в протокол по обучению/инструктажу</w:t>
      </w:r>
      <w:r w:rsidR="00D24D56">
        <w:t>, составляемый в свободной форме</w:t>
      </w:r>
      <w:r w:rsidR="00C07D3A">
        <w:t>, который утверждается руководителем службы супервайзинга.</w:t>
      </w:r>
    </w:p>
    <w:p w:rsidR="00355C5D" w:rsidRPr="00BD67AA" w:rsidRDefault="00355C5D" w:rsidP="005F5503">
      <w:pPr>
        <w:tabs>
          <w:tab w:val="left" w:pos="567"/>
        </w:tabs>
      </w:pPr>
    </w:p>
    <w:p w:rsidR="00355C5D" w:rsidRDefault="00355C5D" w:rsidP="005F5503">
      <w:pPr>
        <w:pStyle w:val="PA-"/>
        <w:tabs>
          <w:tab w:val="left" w:pos="567"/>
        </w:tabs>
        <w:spacing w:before="0"/>
        <w:ind w:firstLine="0"/>
      </w:pPr>
      <w:r>
        <w:t>3.4.</w:t>
      </w:r>
      <w:r>
        <w:tab/>
        <w:t xml:space="preserve">Суточная отчетность </w:t>
      </w:r>
      <w:r w:rsidRPr="00BD67AA">
        <w:t xml:space="preserve">формируется </w:t>
      </w:r>
      <w:r w:rsidR="00C7127B">
        <w:t xml:space="preserve">на ежедневной основе </w:t>
      </w:r>
      <w:r w:rsidRPr="00BD67AA">
        <w:t xml:space="preserve">по </w:t>
      </w:r>
      <w:r w:rsidRPr="00366D21">
        <w:t xml:space="preserve">отчетным </w:t>
      </w:r>
      <w:r w:rsidR="00D4770E">
        <w:t>периодам</w:t>
      </w:r>
      <w:r w:rsidRPr="00BD67AA">
        <w:t xml:space="preserve">. </w:t>
      </w:r>
      <w:r w:rsidR="00D4770E">
        <w:t>Первый отчетный</w:t>
      </w:r>
      <w:r w:rsidRPr="00BD67AA">
        <w:t xml:space="preserve"> период </w:t>
      </w:r>
      <w:r w:rsidR="00D4770E">
        <w:t xml:space="preserve">− </w:t>
      </w:r>
      <w:r w:rsidRPr="00BD67AA">
        <w:t xml:space="preserve">с </w:t>
      </w:r>
      <w:r>
        <w:t>00</w:t>
      </w:r>
      <w:r w:rsidRPr="00BD67AA">
        <w:t>:00</w:t>
      </w:r>
      <w:r w:rsidR="00D4770E">
        <w:t xml:space="preserve"> до 24</w:t>
      </w:r>
      <w:r w:rsidR="00D4770E" w:rsidRPr="00D4770E">
        <w:t>:00</w:t>
      </w:r>
      <w:r w:rsidR="002A76F1">
        <w:t xml:space="preserve"> прошедших суток</w:t>
      </w:r>
      <w:r w:rsidR="003E69DC" w:rsidRPr="003E69DC">
        <w:t xml:space="preserve"> местного времени ОГ</w:t>
      </w:r>
      <w:r w:rsidR="00D4770E">
        <w:t>,</w:t>
      </w:r>
      <w:r>
        <w:t xml:space="preserve"> </w:t>
      </w:r>
      <w:r w:rsidR="00D4770E">
        <w:t xml:space="preserve">второй отчетный период </w:t>
      </w:r>
      <w:r w:rsidR="003E69DC">
        <w:t>–</w:t>
      </w:r>
      <w:r w:rsidRPr="00BD67AA">
        <w:t xml:space="preserve"> </w:t>
      </w:r>
      <w:r w:rsidR="003E69DC">
        <w:t xml:space="preserve">с </w:t>
      </w:r>
      <w:r w:rsidR="002A76F1">
        <w:t>00</w:t>
      </w:r>
      <w:r w:rsidRPr="00BD67AA">
        <w:t>:00</w:t>
      </w:r>
      <w:r w:rsidR="003E69DC">
        <w:t xml:space="preserve"> до</w:t>
      </w:r>
      <w:r w:rsidR="00D4770E" w:rsidRPr="00D4770E">
        <w:t xml:space="preserve"> </w:t>
      </w:r>
      <w:r w:rsidR="002010CF">
        <w:t>0</w:t>
      </w:r>
      <w:r w:rsidR="00D4770E" w:rsidRPr="00D4770E">
        <w:t>6:00</w:t>
      </w:r>
      <w:r w:rsidRPr="00BD67AA">
        <w:t xml:space="preserve"> текущих суток местного времени</w:t>
      </w:r>
      <w:r>
        <w:t xml:space="preserve"> ОГ</w:t>
      </w:r>
      <w:r w:rsidRPr="00BD67AA">
        <w:t>.</w:t>
      </w:r>
    </w:p>
    <w:p w:rsidR="00355C5D" w:rsidRDefault="00355C5D" w:rsidP="005F5503">
      <w:pPr>
        <w:tabs>
          <w:tab w:val="left" w:pos="567"/>
        </w:tabs>
      </w:pPr>
    </w:p>
    <w:p w:rsidR="00355C5D" w:rsidRDefault="00355C5D" w:rsidP="005F5503">
      <w:pPr>
        <w:pStyle w:val="PA-"/>
        <w:tabs>
          <w:tab w:val="left" w:pos="567"/>
        </w:tabs>
        <w:spacing w:before="0"/>
        <w:ind w:firstLine="0"/>
        <w:rPr>
          <w:szCs w:val="24"/>
        </w:rPr>
      </w:pPr>
      <w:r w:rsidRPr="00BD67AA">
        <w:t>3.5.</w:t>
      </w:r>
      <w:r w:rsidRPr="00BD67AA">
        <w:tab/>
        <w:t>Результатом работ по формированию информации о процессе строительства</w:t>
      </w:r>
      <w:r w:rsidRPr="00956615">
        <w:rPr>
          <w:szCs w:val="24"/>
        </w:rPr>
        <w:t xml:space="preserve"> скважины </w:t>
      </w:r>
      <w:r w:rsidR="006B29F6">
        <w:rPr>
          <w:szCs w:val="24"/>
        </w:rPr>
        <w:t xml:space="preserve">в модуле </w:t>
      </w:r>
      <w:r w:rsidR="006B29F6" w:rsidRPr="00BD67AA">
        <w:t>«Журнал супервайзера»</w:t>
      </w:r>
      <w:r w:rsidR="006B29F6">
        <w:t xml:space="preserve"> ЛПО УМБ</w:t>
      </w:r>
      <w:r w:rsidR="006B29F6" w:rsidRPr="00956615">
        <w:rPr>
          <w:szCs w:val="24"/>
        </w:rPr>
        <w:t xml:space="preserve"> </w:t>
      </w:r>
      <w:r w:rsidRPr="00956615">
        <w:rPr>
          <w:szCs w:val="24"/>
        </w:rPr>
        <w:t>являются</w:t>
      </w:r>
      <w:r>
        <w:rPr>
          <w:szCs w:val="24"/>
        </w:rPr>
        <w:t>:</w:t>
      </w:r>
    </w:p>
    <w:p w:rsidR="00355C5D" w:rsidRPr="00984D26" w:rsidRDefault="00355C5D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 w:rsidRPr="00984D26">
        <w:t>данные, сформированные</w:t>
      </w:r>
      <w:r>
        <w:t xml:space="preserve"> путем заполнения всех разделов модул</w:t>
      </w:r>
      <w:r w:rsidR="0020442F">
        <w:t>я (раздел 4, таблица 1 настоящего</w:t>
      </w:r>
      <w:r>
        <w:t xml:space="preserve"> </w:t>
      </w:r>
      <w:r w:rsidR="0020442F">
        <w:t>Технологического регламента</w:t>
      </w:r>
      <w:r>
        <w:t>)</w:t>
      </w:r>
      <w:r w:rsidRPr="00984D26">
        <w:t>;</w:t>
      </w:r>
    </w:p>
    <w:p w:rsidR="00355C5D" w:rsidRPr="00F933EE" w:rsidRDefault="006B29F6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 w:rsidRPr="00F933EE">
        <w:t xml:space="preserve">сформированный с помощью модуля </w:t>
      </w:r>
      <w:r w:rsidR="00355C5D" w:rsidRPr="00F933EE">
        <w:t>суточн</w:t>
      </w:r>
      <w:r w:rsidRPr="00F933EE">
        <w:t>ый</w:t>
      </w:r>
      <w:r w:rsidR="00355C5D" w:rsidRPr="00F933EE">
        <w:t xml:space="preserve"> отче</w:t>
      </w:r>
      <w:r w:rsidRPr="00F933EE">
        <w:t>т</w:t>
      </w:r>
      <w:r w:rsidR="00355C5D" w:rsidRPr="00F933EE">
        <w:t xml:space="preserve"> по бурению (см. </w:t>
      </w:r>
      <w:hyperlink w:anchor="_Приложение_2._ВИД" w:history="1">
        <w:r w:rsidR="00355C5D" w:rsidRPr="00F933EE">
          <w:rPr>
            <w:rStyle w:val="a5"/>
          </w:rPr>
          <w:t>Приложение 2</w:t>
        </w:r>
      </w:hyperlink>
      <w:r w:rsidR="00355C5D" w:rsidRPr="00F933EE">
        <w:t>)</w:t>
      </w:r>
      <w:r w:rsidR="003F4D1B" w:rsidRPr="00F933EE">
        <w:t>;</w:t>
      </w:r>
    </w:p>
    <w:p w:rsidR="006B29F6" w:rsidRPr="00F933EE" w:rsidRDefault="006B29F6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 w:rsidRPr="00F933EE">
        <w:t xml:space="preserve">сформированные с помощью модуля суточные отчеты </w:t>
      </w:r>
      <w:r w:rsidR="00C62375">
        <w:t>подрядчиков</w:t>
      </w:r>
      <w:r w:rsidRPr="00F933EE">
        <w:t xml:space="preserve"> по направлениям </w:t>
      </w:r>
      <w:r w:rsidR="00B37B8A">
        <w:t>–</w:t>
      </w:r>
      <w:r w:rsidR="00130D78">
        <w:t xml:space="preserve"> </w:t>
      </w:r>
      <w:r w:rsidR="005B51DD">
        <w:t xml:space="preserve">отчет </w:t>
      </w:r>
      <w:r w:rsidR="00B37B8A">
        <w:t>по</w:t>
      </w:r>
      <w:r w:rsidRPr="00F933EE">
        <w:t xml:space="preserve"> ГТИ</w:t>
      </w:r>
      <w:r w:rsidR="00F933EE" w:rsidRPr="00F933EE">
        <w:t xml:space="preserve"> (см. </w:t>
      </w:r>
      <w:hyperlink w:anchor="_Приложение_3._ФОРМА" w:history="1">
        <w:r w:rsidR="00F933EE" w:rsidRPr="00F933EE">
          <w:rPr>
            <w:rStyle w:val="a5"/>
          </w:rPr>
          <w:t>Приложение 3</w:t>
        </w:r>
      </w:hyperlink>
      <w:r w:rsidR="00F933EE" w:rsidRPr="00F933EE">
        <w:t>)</w:t>
      </w:r>
      <w:r w:rsidR="00130D78">
        <w:t xml:space="preserve">, </w:t>
      </w:r>
      <w:r w:rsidR="005B51DD">
        <w:t xml:space="preserve">отчет </w:t>
      </w:r>
      <w:r w:rsidR="00B37B8A">
        <w:t>по</w:t>
      </w:r>
      <w:r w:rsidRPr="00F933EE">
        <w:t xml:space="preserve"> ННБ</w:t>
      </w:r>
      <w:r w:rsidR="00F933EE">
        <w:t xml:space="preserve"> </w:t>
      </w:r>
      <w:r w:rsidR="00F933EE" w:rsidRPr="00F933EE">
        <w:t xml:space="preserve">(см. </w:t>
      </w:r>
      <w:hyperlink w:anchor="_ПРиложение_4._ФОРМА" w:history="1">
        <w:r w:rsidR="00F933EE" w:rsidRPr="00F933EE">
          <w:rPr>
            <w:rStyle w:val="a5"/>
          </w:rPr>
          <w:t xml:space="preserve">Приложение </w:t>
        </w:r>
        <w:r w:rsidR="00481CB0">
          <w:rPr>
            <w:rStyle w:val="a5"/>
          </w:rPr>
          <w:t>4</w:t>
        </w:r>
      </w:hyperlink>
      <w:r w:rsidR="00F933EE" w:rsidRPr="00F933EE">
        <w:t>)</w:t>
      </w:r>
      <w:r w:rsidRPr="00F933EE">
        <w:t xml:space="preserve">, </w:t>
      </w:r>
      <w:r w:rsidR="005B51DD">
        <w:t xml:space="preserve">отчет </w:t>
      </w:r>
      <w:r w:rsidR="00B37B8A">
        <w:t>по буровому раствору</w:t>
      </w:r>
      <w:r w:rsidR="00F933EE" w:rsidRPr="00F933EE">
        <w:t xml:space="preserve"> (см. </w:t>
      </w:r>
      <w:hyperlink w:anchor="_Приложение_5._ФОРМА" w:history="1">
        <w:r w:rsidR="00F933EE" w:rsidRPr="00F933EE">
          <w:rPr>
            <w:rStyle w:val="a5"/>
          </w:rPr>
          <w:t xml:space="preserve">Приложение </w:t>
        </w:r>
        <w:r w:rsidR="00481CB0">
          <w:rPr>
            <w:rStyle w:val="a5"/>
          </w:rPr>
          <w:t>5</w:t>
        </w:r>
      </w:hyperlink>
      <w:r w:rsidR="00F933EE" w:rsidRPr="00F933EE">
        <w:t>)</w:t>
      </w:r>
      <w:r w:rsidR="00481CB0">
        <w:t>,</w:t>
      </w:r>
      <w:r w:rsidR="00F933EE" w:rsidRPr="00F933EE">
        <w:t xml:space="preserve"> </w:t>
      </w:r>
      <w:r w:rsidR="00481CB0">
        <w:t>а</w:t>
      </w:r>
      <w:r w:rsidR="00F933EE" w:rsidRPr="00F933EE">
        <w:t xml:space="preserve"> также рей</w:t>
      </w:r>
      <w:r w:rsidR="00481CB0">
        <w:t xml:space="preserve">совый отчет по отработке </w:t>
      </w:r>
      <w:r w:rsidR="003F4D1B" w:rsidRPr="00F933EE">
        <w:t>долот</w:t>
      </w:r>
      <w:r w:rsidR="00481CB0">
        <w:t xml:space="preserve">а </w:t>
      </w:r>
      <w:r w:rsidR="00481CB0" w:rsidRPr="00F933EE">
        <w:t xml:space="preserve">(см. </w:t>
      </w:r>
      <w:hyperlink w:anchor="_ПРИЛОЖЕНИЕ_6._ФОРМА" w:history="1">
        <w:r w:rsidR="00481CB0" w:rsidRPr="00F933EE">
          <w:rPr>
            <w:rStyle w:val="a5"/>
          </w:rPr>
          <w:t xml:space="preserve">Приложение </w:t>
        </w:r>
        <w:r w:rsidR="00481CB0">
          <w:rPr>
            <w:rStyle w:val="a5"/>
          </w:rPr>
          <w:t>6</w:t>
        </w:r>
      </w:hyperlink>
      <w:r w:rsidR="00481CB0" w:rsidRPr="00F933EE">
        <w:t>)</w:t>
      </w:r>
      <w:r w:rsidR="00481CB0">
        <w:t xml:space="preserve"> и</w:t>
      </w:r>
      <w:r w:rsidRPr="00F933EE">
        <w:t xml:space="preserve"> </w:t>
      </w:r>
      <w:r w:rsidR="00481CB0">
        <w:t xml:space="preserve">отчет о выполнении работ по </w:t>
      </w:r>
      <w:r w:rsidRPr="00F933EE">
        <w:t>цементировани</w:t>
      </w:r>
      <w:r w:rsidR="00481CB0">
        <w:t>ю</w:t>
      </w:r>
      <w:r w:rsidRPr="00F933EE">
        <w:t xml:space="preserve"> (см. </w:t>
      </w:r>
      <w:hyperlink w:anchor="_ПРИложение_7._ФОРМА" w:history="1">
        <w:r w:rsidRPr="00F933EE">
          <w:rPr>
            <w:rStyle w:val="a5"/>
          </w:rPr>
          <w:t xml:space="preserve">Приложение </w:t>
        </w:r>
        <w:r w:rsidR="00481CB0">
          <w:rPr>
            <w:rStyle w:val="a5"/>
          </w:rPr>
          <w:t>7</w:t>
        </w:r>
      </w:hyperlink>
      <w:r w:rsidRPr="00F933EE">
        <w:t>)</w:t>
      </w:r>
      <w:r w:rsidR="00481CB0">
        <w:t xml:space="preserve"> при условии проведения данных работ на скважине</w:t>
      </w:r>
      <w:r w:rsidRPr="00F933EE">
        <w:t>.</w:t>
      </w:r>
    </w:p>
    <w:p w:rsidR="00355C5D" w:rsidRDefault="00355C5D" w:rsidP="005F5503"/>
    <w:p w:rsidR="00355C5D" w:rsidRPr="00BD67AA" w:rsidRDefault="00355C5D" w:rsidP="005F5503">
      <w:pPr>
        <w:pStyle w:val="PA-"/>
        <w:tabs>
          <w:tab w:val="left" w:pos="567"/>
        </w:tabs>
        <w:spacing w:before="0"/>
        <w:ind w:firstLine="0"/>
      </w:pPr>
      <w:r w:rsidRPr="00BD67AA">
        <w:t>3.6.</w:t>
      </w:r>
      <w:r w:rsidRPr="00BD67AA">
        <w:tab/>
        <w:t xml:space="preserve">К </w:t>
      </w:r>
      <w:r>
        <w:t>01</w:t>
      </w:r>
      <w:r w:rsidRPr="00BD67AA">
        <w:t xml:space="preserve">:00 </w:t>
      </w:r>
      <w:r w:rsidR="007A5A51">
        <w:t xml:space="preserve">(по местному времени ОГ) текущих </w:t>
      </w:r>
      <w:r w:rsidR="00EC6F8E">
        <w:t>суток</w:t>
      </w:r>
      <w:r w:rsidR="007A5A51">
        <w:t xml:space="preserve"> </w:t>
      </w:r>
      <w:r w:rsidR="00D842DE">
        <w:t>следующих за отчетными</w:t>
      </w:r>
      <w:r w:rsidR="007A5A51">
        <w:t>,</w:t>
      </w:r>
      <w:r w:rsidR="00D842DE">
        <w:t xml:space="preserve"> </w:t>
      </w:r>
      <w:r w:rsidR="005B51DD" w:rsidRPr="005B51DD">
        <w:t>лицами, ответственными за ввод и утверждение информации в модуле «Журнал супервайзера» ЛПО УМБ</w:t>
      </w:r>
      <w:r w:rsidR="005B51DD" w:rsidRPr="00BD67AA">
        <w:t xml:space="preserve"> </w:t>
      </w:r>
      <w:r w:rsidRPr="00BD67AA">
        <w:t>должны быть выполнены следующие работы:</w:t>
      </w:r>
    </w:p>
    <w:p w:rsidR="00355C5D" w:rsidRDefault="00355C5D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>
        <w:t>с</w:t>
      </w:r>
      <w:r w:rsidRPr="00984D26">
        <w:t>формирован</w:t>
      </w:r>
      <w:r>
        <w:t>ы</w:t>
      </w:r>
      <w:r w:rsidRPr="00984D26">
        <w:t xml:space="preserve"> данны</w:t>
      </w:r>
      <w:r>
        <w:t>е</w:t>
      </w:r>
      <w:r w:rsidRPr="00984D26">
        <w:t xml:space="preserve"> за прошедшие отчетные сутки</w:t>
      </w:r>
      <w:r>
        <w:t xml:space="preserve"> с 00</w:t>
      </w:r>
      <w:r w:rsidRPr="00857A00">
        <w:t xml:space="preserve">:00 </w:t>
      </w:r>
      <w:r>
        <w:t>до 24</w:t>
      </w:r>
      <w:r w:rsidRPr="00857A00">
        <w:t>:00</w:t>
      </w:r>
      <w:r>
        <w:t>, путем</w:t>
      </w:r>
      <w:r w:rsidRPr="00857A00">
        <w:t xml:space="preserve"> </w:t>
      </w:r>
      <w:r>
        <w:t xml:space="preserve">заполнения разделов модуля </w:t>
      </w:r>
      <w:r w:rsidRPr="00984D26">
        <w:t>«</w:t>
      </w:r>
      <w:r>
        <w:t>Журнал супервайзера</w:t>
      </w:r>
      <w:r w:rsidRPr="00984D26">
        <w:t>»</w:t>
      </w:r>
      <w:r>
        <w:t xml:space="preserve"> ЛПО УМБ </w:t>
      </w:r>
      <w:r w:rsidRPr="00BD67AA">
        <w:t>(</w:t>
      </w:r>
      <w:r>
        <w:t xml:space="preserve">раздел 4, </w:t>
      </w:r>
      <w:r w:rsidR="004A19B9">
        <w:t>т</w:t>
      </w:r>
      <w:r>
        <w:t xml:space="preserve">аблица 1 </w:t>
      </w:r>
      <w:r w:rsidR="0020442F">
        <w:t>настоящего Технологического регламента</w:t>
      </w:r>
      <w:r w:rsidRPr="00BD67AA">
        <w:t>)</w:t>
      </w:r>
      <w:r w:rsidRPr="00D814DA">
        <w:t>;</w:t>
      </w:r>
    </w:p>
    <w:p w:rsidR="00355C5D" w:rsidRPr="00984D26" w:rsidRDefault="00355C5D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>
        <w:lastRenderedPageBreak/>
        <w:t>проверена и утверждена</w:t>
      </w:r>
      <w:r w:rsidR="00555C0C">
        <w:t xml:space="preserve"> супервайзером</w:t>
      </w:r>
      <w:r>
        <w:t xml:space="preserve"> итоговая информация за </w:t>
      </w:r>
      <w:r w:rsidR="00AE1238">
        <w:t xml:space="preserve">прошедшие </w:t>
      </w:r>
      <w:r>
        <w:t>отчетные сутки. Супервайзер отвечает за полноту, качество и достоверность введенной</w:t>
      </w:r>
      <w:r w:rsidR="003F4D1B" w:rsidRPr="003F4D1B">
        <w:t xml:space="preserve"> </w:t>
      </w:r>
      <w:r>
        <w:t xml:space="preserve"> информации, контролирует своевременность заполнения </w:t>
      </w:r>
      <w:r w:rsidRPr="00933444">
        <w:t>ответственн</w:t>
      </w:r>
      <w:r>
        <w:t>ы</w:t>
      </w:r>
      <w:r w:rsidR="00555C0C">
        <w:t>ми</w:t>
      </w:r>
      <w:r w:rsidRPr="00933444">
        <w:t xml:space="preserve"> </w:t>
      </w:r>
      <w:r>
        <w:t>исполнител</w:t>
      </w:r>
      <w:r w:rsidR="00555C0C">
        <w:t xml:space="preserve">ями </w:t>
      </w:r>
      <w:r w:rsidR="00C62375">
        <w:t>подрядчиков</w:t>
      </w:r>
      <w:r>
        <w:t xml:space="preserve"> </w:t>
      </w:r>
      <w:r w:rsidRPr="00984D26">
        <w:t>модул</w:t>
      </w:r>
      <w:r w:rsidR="00555C0C">
        <w:t>я</w:t>
      </w:r>
      <w:r w:rsidRPr="00984D26">
        <w:t xml:space="preserve"> «Журнал супервайзера»</w:t>
      </w:r>
      <w:r>
        <w:t xml:space="preserve"> ЛПО УМБ</w:t>
      </w:r>
      <w:r w:rsidRPr="00D814DA">
        <w:t xml:space="preserve"> </w:t>
      </w:r>
      <w:r w:rsidRPr="00BD67AA">
        <w:t>(</w:t>
      </w:r>
      <w:r>
        <w:t xml:space="preserve">раздел 4, </w:t>
      </w:r>
      <w:r w:rsidR="004A19B9">
        <w:t>т</w:t>
      </w:r>
      <w:r>
        <w:t xml:space="preserve">аблица 1 </w:t>
      </w:r>
      <w:r w:rsidR="00DD5830">
        <w:t>настоящего Технологического регламента</w:t>
      </w:r>
      <w:r w:rsidRPr="00BD67AA">
        <w:t>)</w:t>
      </w:r>
      <w:r w:rsidRPr="00B1034D">
        <w:t>;</w:t>
      </w:r>
    </w:p>
    <w:p w:rsidR="00D540E2" w:rsidRPr="00481CB0" w:rsidRDefault="00355C5D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 w:rsidRPr="00481CB0">
        <w:t xml:space="preserve">выведены на печать и подписаны </w:t>
      </w:r>
      <w:r w:rsidR="00C7127B" w:rsidRPr="00C7127B">
        <w:t>супервайзером и буров</w:t>
      </w:r>
      <w:r w:rsidR="00D540E2">
        <w:t>ым</w:t>
      </w:r>
      <w:r w:rsidR="00C7127B" w:rsidRPr="00C7127B">
        <w:t xml:space="preserve"> мастером </w:t>
      </w:r>
      <w:r w:rsidRPr="00481CB0">
        <w:t>два экземпляра суточного отчета</w:t>
      </w:r>
      <w:r w:rsidR="006A6C7F" w:rsidRPr="00481CB0">
        <w:t xml:space="preserve"> по бурению</w:t>
      </w:r>
      <w:r w:rsidR="00C7127B" w:rsidRPr="009C59FC">
        <w:t xml:space="preserve"> </w:t>
      </w:r>
      <w:r w:rsidR="00C7127B" w:rsidRPr="00F933EE">
        <w:t xml:space="preserve">(см. </w:t>
      </w:r>
      <w:hyperlink w:anchor="_Приложение_2._ВИД" w:history="1">
        <w:r w:rsidR="00C7127B" w:rsidRPr="00D540E2">
          <w:rPr>
            <w:rStyle w:val="a5"/>
          </w:rPr>
          <w:t>Приложение 2</w:t>
        </w:r>
      </w:hyperlink>
      <w:r w:rsidR="00C7127B" w:rsidRPr="00F933EE">
        <w:t>)</w:t>
      </w:r>
      <w:r w:rsidR="00C7127B" w:rsidRPr="009C59FC">
        <w:t>.</w:t>
      </w:r>
      <w:r w:rsidR="006A6C7F" w:rsidRPr="00481CB0">
        <w:t xml:space="preserve"> </w:t>
      </w:r>
      <w:r w:rsidR="00C7127B">
        <w:t>О</w:t>
      </w:r>
      <w:r w:rsidRPr="00481CB0">
        <w:t>дин экземпляр хранится в службе</w:t>
      </w:r>
      <w:r w:rsidR="00C7127B" w:rsidRPr="009C59FC">
        <w:t>/департаменте</w:t>
      </w:r>
      <w:r w:rsidRPr="00481CB0">
        <w:t xml:space="preserve"> </w:t>
      </w:r>
      <w:r w:rsidR="00D540E2">
        <w:t xml:space="preserve">бурения </w:t>
      </w:r>
      <w:r w:rsidRPr="00481CB0">
        <w:t>ОГ, другой у подрядчика</w:t>
      </w:r>
      <w:r w:rsidR="00C7127B" w:rsidRPr="009C59FC">
        <w:t>;</w:t>
      </w:r>
    </w:p>
    <w:p w:rsidR="00D540E2" w:rsidRDefault="003F4D1B" w:rsidP="003812FB">
      <w:pPr>
        <w:numPr>
          <w:ilvl w:val="0"/>
          <w:numId w:val="3"/>
        </w:numPr>
        <w:tabs>
          <w:tab w:val="clear" w:pos="720"/>
          <w:tab w:val="left" w:pos="539"/>
        </w:tabs>
        <w:spacing w:before="120"/>
        <w:ind w:left="538" w:hanging="357"/>
      </w:pPr>
      <w:r w:rsidRPr="00481CB0">
        <w:t xml:space="preserve">выведены на печать и подписаны </w:t>
      </w:r>
      <w:r w:rsidR="00D540E2" w:rsidRPr="00D540E2">
        <w:t xml:space="preserve">супервайзером и </w:t>
      </w:r>
      <w:r w:rsidR="00D540E2">
        <w:t>ответственным</w:t>
      </w:r>
      <w:r w:rsidR="00C62375">
        <w:t>и представителями</w:t>
      </w:r>
      <w:r w:rsidR="00D540E2">
        <w:t xml:space="preserve"> </w:t>
      </w:r>
      <w:r w:rsidR="00C62375">
        <w:t>подрядчиков</w:t>
      </w:r>
      <w:r w:rsidR="00D540E2">
        <w:t xml:space="preserve"> </w:t>
      </w:r>
      <w:r w:rsidR="006A6C7F" w:rsidRPr="00481CB0">
        <w:t xml:space="preserve">по </w:t>
      </w:r>
      <w:r w:rsidRPr="00481CB0">
        <w:t>два экземпляра суточн</w:t>
      </w:r>
      <w:r w:rsidR="006A6C7F" w:rsidRPr="00481CB0">
        <w:t>ых</w:t>
      </w:r>
      <w:r w:rsidRPr="00481CB0">
        <w:t xml:space="preserve"> отчет</w:t>
      </w:r>
      <w:r w:rsidR="006A6C7F" w:rsidRPr="00481CB0">
        <w:t xml:space="preserve">ов по направлениям </w:t>
      </w:r>
      <w:r w:rsidR="00B37B8A">
        <w:t>–</w:t>
      </w:r>
      <w:r w:rsidR="006A6C7F" w:rsidRPr="00481CB0">
        <w:t xml:space="preserve"> </w:t>
      </w:r>
      <w:r w:rsidR="00555C0C">
        <w:t xml:space="preserve">суточный отчет по </w:t>
      </w:r>
      <w:r w:rsidR="00481CB0" w:rsidRPr="00481CB0">
        <w:t xml:space="preserve">ГТИ (см. </w:t>
      </w:r>
      <w:hyperlink w:anchor="_Приложение_3._ФОРМА" w:history="1">
        <w:r w:rsidR="00481CB0" w:rsidRPr="00481CB0">
          <w:rPr>
            <w:rStyle w:val="a5"/>
          </w:rPr>
          <w:t>Приложение 3</w:t>
        </w:r>
      </w:hyperlink>
      <w:r w:rsidR="00481CB0" w:rsidRPr="00481CB0">
        <w:t xml:space="preserve">), </w:t>
      </w:r>
      <w:r w:rsidR="00555C0C">
        <w:t xml:space="preserve">суточный отчет по </w:t>
      </w:r>
      <w:r w:rsidR="00481CB0" w:rsidRPr="00481CB0">
        <w:t xml:space="preserve">ННБ (см. </w:t>
      </w:r>
      <w:hyperlink w:anchor="_ПРиложение_4._ФОРМА" w:history="1">
        <w:r w:rsidR="00481CB0" w:rsidRPr="00481CB0">
          <w:rPr>
            <w:rStyle w:val="a5"/>
          </w:rPr>
          <w:t>Приложение 4</w:t>
        </w:r>
      </w:hyperlink>
      <w:r w:rsidR="00481CB0" w:rsidRPr="00481CB0">
        <w:t xml:space="preserve">), </w:t>
      </w:r>
      <w:r w:rsidR="00555C0C">
        <w:t xml:space="preserve">суточный отчет по </w:t>
      </w:r>
      <w:r w:rsidR="00B37B8A">
        <w:t>буров</w:t>
      </w:r>
      <w:r w:rsidR="00130D78">
        <w:t>ому</w:t>
      </w:r>
      <w:r w:rsidR="00B37B8A">
        <w:t xml:space="preserve"> раствор</w:t>
      </w:r>
      <w:r w:rsidR="00130D78">
        <w:t>у</w:t>
      </w:r>
      <w:r w:rsidR="00481CB0" w:rsidRPr="00481CB0">
        <w:t xml:space="preserve"> (см. </w:t>
      </w:r>
      <w:hyperlink w:anchor="_Приложение_5._ФОРМА" w:history="1">
        <w:r w:rsidR="00481CB0" w:rsidRPr="00481CB0">
          <w:rPr>
            <w:rStyle w:val="a5"/>
          </w:rPr>
          <w:t>Приложение 5</w:t>
        </w:r>
      </w:hyperlink>
      <w:r w:rsidR="00481CB0" w:rsidRPr="00481CB0">
        <w:t>)</w:t>
      </w:r>
      <w:r w:rsidR="006A6C7F" w:rsidRPr="00481CB0">
        <w:t xml:space="preserve">, </w:t>
      </w:r>
      <w:r w:rsidR="00481CB0" w:rsidRPr="00481CB0">
        <w:t xml:space="preserve">а также рейсовый отчет по отработке долота (см. </w:t>
      </w:r>
      <w:hyperlink w:anchor="_ПРИЛОЖЕНИЕ_6._ФОРМА" w:history="1">
        <w:r w:rsidR="00481CB0" w:rsidRPr="00481CB0">
          <w:rPr>
            <w:rStyle w:val="a5"/>
          </w:rPr>
          <w:t>Приложение 6</w:t>
        </w:r>
      </w:hyperlink>
      <w:r w:rsidR="00481CB0" w:rsidRPr="00481CB0">
        <w:t xml:space="preserve">) и отчет о выполнении работ по цементированию (см. </w:t>
      </w:r>
      <w:hyperlink w:anchor="_ПРИложение_7._ФОРМА" w:history="1">
        <w:r w:rsidR="00481CB0" w:rsidRPr="00481CB0">
          <w:rPr>
            <w:rStyle w:val="a5"/>
          </w:rPr>
          <w:t>Приложение 7</w:t>
        </w:r>
      </w:hyperlink>
      <w:r w:rsidR="00481CB0" w:rsidRPr="00481CB0">
        <w:t>) при условии проведения данных работ на скважине</w:t>
      </w:r>
      <w:r w:rsidR="006A6C7F" w:rsidRPr="00481CB0">
        <w:t>.</w:t>
      </w:r>
      <w:r w:rsidRPr="00481CB0">
        <w:t xml:space="preserve"> </w:t>
      </w:r>
      <w:r w:rsidR="00D540E2" w:rsidRPr="00D540E2">
        <w:t xml:space="preserve">Один экземпляр хранится в службе/департаменте бурения ОГ, другой у </w:t>
      </w:r>
      <w:r w:rsidR="00130D78">
        <w:t>подрядчика</w:t>
      </w:r>
      <w:r w:rsidR="009F02B3">
        <w:t>.</w:t>
      </w:r>
    </w:p>
    <w:p w:rsidR="00355C5D" w:rsidRDefault="00355C5D" w:rsidP="009C59FC">
      <w:pPr>
        <w:tabs>
          <w:tab w:val="left" w:pos="539"/>
        </w:tabs>
        <w:spacing w:before="120"/>
        <w:ind w:left="538"/>
      </w:pPr>
    </w:p>
    <w:p w:rsidR="00355C5D" w:rsidRDefault="00355C5D" w:rsidP="005F5503">
      <w:pPr>
        <w:pStyle w:val="PA-"/>
        <w:tabs>
          <w:tab w:val="left" w:pos="567"/>
        </w:tabs>
        <w:spacing w:before="0"/>
        <w:ind w:firstLine="0"/>
      </w:pPr>
      <w:r>
        <w:rPr>
          <w:szCs w:val="24"/>
        </w:rPr>
        <w:t>3.</w:t>
      </w:r>
      <w:r w:rsidR="00EC6F8E">
        <w:rPr>
          <w:szCs w:val="24"/>
        </w:rPr>
        <w:t>7</w:t>
      </w:r>
      <w:r>
        <w:rPr>
          <w:szCs w:val="24"/>
        </w:rPr>
        <w:t>.</w:t>
      </w:r>
      <w:r>
        <w:rPr>
          <w:szCs w:val="24"/>
        </w:rPr>
        <w:tab/>
      </w:r>
      <w:r w:rsidRPr="00956615">
        <w:rPr>
          <w:szCs w:val="24"/>
        </w:rPr>
        <w:t xml:space="preserve">В </w:t>
      </w:r>
      <w:r>
        <w:rPr>
          <w:szCs w:val="24"/>
        </w:rPr>
        <w:t>01</w:t>
      </w:r>
      <w:r w:rsidRPr="00956615">
        <w:rPr>
          <w:szCs w:val="24"/>
        </w:rPr>
        <w:t>:</w:t>
      </w:r>
      <w:r>
        <w:rPr>
          <w:szCs w:val="24"/>
        </w:rPr>
        <w:t>0</w:t>
      </w:r>
      <w:r w:rsidRPr="00956615">
        <w:rPr>
          <w:szCs w:val="24"/>
        </w:rPr>
        <w:t>0</w:t>
      </w:r>
      <w:r>
        <w:rPr>
          <w:szCs w:val="24"/>
        </w:rPr>
        <w:t xml:space="preserve"> </w:t>
      </w:r>
      <w:r w:rsidR="007A5A51">
        <w:rPr>
          <w:szCs w:val="24"/>
        </w:rPr>
        <w:t xml:space="preserve">(по местному </w:t>
      </w:r>
      <w:r>
        <w:rPr>
          <w:szCs w:val="24"/>
        </w:rPr>
        <w:t>времени ОГ</w:t>
      </w:r>
      <w:r w:rsidR="007A5A51">
        <w:rPr>
          <w:szCs w:val="24"/>
        </w:rPr>
        <w:t>)</w:t>
      </w:r>
      <w:r w:rsidRPr="00956615">
        <w:rPr>
          <w:szCs w:val="24"/>
        </w:rPr>
        <w:t xml:space="preserve"> </w:t>
      </w:r>
      <w:r>
        <w:rPr>
          <w:szCs w:val="24"/>
        </w:rPr>
        <w:t xml:space="preserve">данные суточного отчета </w:t>
      </w:r>
      <w:r w:rsidR="0014617A">
        <w:rPr>
          <w:szCs w:val="24"/>
        </w:rPr>
        <w:t xml:space="preserve">по бурению </w:t>
      </w:r>
      <w:r>
        <w:rPr>
          <w:szCs w:val="24"/>
        </w:rPr>
        <w:t xml:space="preserve">за </w:t>
      </w:r>
      <w:r w:rsidRPr="00984D26">
        <w:t>прошедшие отчетные сутки</w:t>
      </w:r>
      <w:r w:rsidRPr="00956615">
        <w:rPr>
          <w:szCs w:val="24"/>
        </w:rPr>
        <w:t xml:space="preserve"> </w:t>
      </w:r>
      <w:r>
        <w:rPr>
          <w:szCs w:val="24"/>
        </w:rPr>
        <w:t>средствами ЛПО УМБ доставляются</w:t>
      </w:r>
      <w:r w:rsidRPr="00956615">
        <w:rPr>
          <w:szCs w:val="24"/>
        </w:rPr>
        <w:t xml:space="preserve"> </w:t>
      </w:r>
      <w:r w:rsidR="00424840">
        <w:rPr>
          <w:szCs w:val="24"/>
        </w:rPr>
        <w:t>с уровня буровой площадки</w:t>
      </w:r>
      <w:r w:rsidR="00424840" w:rsidRPr="00424840">
        <w:rPr>
          <w:szCs w:val="24"/>
        </w:rPr>
        <w:t>/</w:t>
      </w:r>
      <w:r w:rsidR="006736DA">
        <w:rPr>
          <w:szCs w:val="24"/>
        </w:rPr>
        <w:t>морской буровой установки</w:t>
      </w:r>
      <w:r w:rsidR="006736DA" w:rsidRPr="00956615">
        <w:rPr>
          <w:szCs w:val="24"/>
        </w:rPr>
        <w:t xml:space="preserve"> </w:t>
      </w:r>
      <w:r w:rsidRPr="00956615">
        <w:rPr>
          <w:szCs w:val="24"/>
        </w:rPr>
        <w:t xml:space="preserve">на </w:t>
      </w:r>
      <w:r w:rsidR="00F8403D">
        <w:rPr>
          <w:szCs w:val="24"/>
        </w:rPr>
        <w:t>к</w:t>
      </w:r>
      <w:r>
        <w:rPr>
          <w:szCs w:val="24"/>
        </w:rPr>
        <w:t>орпоративный и региональный уровень управления</w:t>
      </w:r>
      <w:r w:rsidRPr="00956615">
        <w:rPr>
          <w:szCs w:val="24"/>
        </w:rPr>
        <w:t>.</w:t>
      </w:r>
      <w:r>
        <w:rPr>
          <w:szCs w:val="24"/>
        </w:rPr>
        <w:t xml:space="preserve"> </w:t>
      </w:r>
      <w:r w:rsidRPr="00956615">
        <w:rPr>
          <w:szCs w:val="24"/>
        </w:rPr>
        <w:t xml:space="preserve">После </w:t>
      </w:r>
      <w:r>
        <w:rPr>
          <w:szCs w:val="24"/>
        </w:rPr>
        <w:t xml:space="preserve">утверждения и отправки данных за </w:t>
      </w:r>
      <w:r w:rsidRPr="00984D26">
        <w:t>прошедшие отчетные сутки</w:t>
      </w:r>
      <w:r>
        <w:rPr>
          <w:szCs w:val="24"/>
        </w:rPr>
        <w:t xml:space="preserve"> на</w:t>
      </w:r>
      <w:r w:rsidR="00F8403D">
        <w:rPr>
          <w:szCs w:val="24"/>
        </w:rPr>
        <w:t xml:space="preserve"> к</w:t>
      </w:r>
      <w:r>
        <w:rPr>
          <w:szCs w:val="24"/>
        </w:rPr>
        <w:t xml:space="preserve">орпоративный и </w:t>
      </w:r>
      <w:r w:rsidR="00F8403D">
        <w:rPr>
          <w:szCs w:val="24"/>
        </w:rPr>
        <w:t>р</w:t>
      </w:r>
      <w:r>
        <w:rPr>
          <w:szCs w:val="24"/>
        </w:rPr>
        <w:t>егиональный уровень управления</w:t>
      </w:r>
      <w:r w:rsidRPr="00EF025F">
        <w:rPr>
          <w:szCs w:val="24"/>
        </w:rPr>
        <w:t xml:space="preserve">, редактирование введенной в суточный </w:t>
      </w:r>
      <w:r>
        <w:rPr>
          <w:szCs w:val="24"/>
        </w:rPr>
        <w:t>отчет</w:t>
      </w:r>
      <w:r w:rsidRPr="00EF025F">
        <w:rPr>
          <w:szCs w:val="24"/>
        </w:rPr>
        <w:t xml:space="preserve"> информации возможно только </w:t>
      </w:r>
      <w:r>
        <w:rPr>
          <w:szCs w:val="24"/>
        </w:rPr>
        <w:t xml:space="preserve">на </w:t>
      </w:r>
      <w:r w:rsidR="00F8403D">
        <w:rPr>
          <w:szCs w:val="24"/>
        </w:rPr>
        <w:t>р</w:t>
      </w:r>
      <w:r>
        <w:rPr>
          <w:szCs w:val="24"/>
        </w:rPr>
        <w:t xml:space="preserve">егиональном уровне управления в течение </w:t>
      </w:r>
      <w:r w:rsidR="00D540E2">
        <w:rPr>
          <w:szCs w:val="24"/>
        </w:rPr>
        <w:t xml:space="preserve">45 календарных </w:t>
      </w:r>
      <w:r>
        <w:rPr>
          <w:szCs w:val="24"/>
        </w:rPr>
        <w:t>дн</w:t>
      </w:r>
      <w:r w:rsidR="00D540E2">
        <w:rPr>
          <w:szCs w:val="24"/>
        </w:rPr>
        <w:t>ей</w:t>
      </w:r>
      <w:r w:rsidRPr="00EF025F">
        <w:rPr>
          <w:szCs w:val="24"/>
        </w:rPr>
        <w:t xml:space="preserve"> </w:t>
      </w:r>
      <w:r>
        <w:rPr>
          <w:szCs w:val="24"/>
        </w:rPr>
        <w:t>с обязательным указанием причины корректировок (в</w:t>
      </w:r>
      <w:r w:rsidRPr="00EF025F">
        <w:rPr>
          <w:szCs w:val="24"/>
        </w:rPr>
        <w:t xml:space="preserve"> БД </w:t>
      </w:r>
      <w:r>
        <w:t xml:space="preserve">модуля </w:t>
      </w:r>
      <w:r w:rsidRPr="00984D26">
        <w:t>«</w:t>
      </w:r>
      <w:r>
        <w:t>Журнал супервайзера</w:t>
      </w:r>
      <w:r w:rsidRPr="00984D26">
        <w:t>»</w:t>
      </w:r>
      <w:r>
        <w:t xml:space="preserve"> ЛПО УМБ</w:t>
      </w:r>
      <w:r w:rsidRPr="00956615" w:rsidDel="00C77DAC">
        <w:rPr>
          <w:szCs w:val="24"/>
        </w:rPr>
        <w:t xml:space="preserve"> </w:t>
      </w:r>
      <w:r w:rsidRPr="00956615">
        <w:rPr>
          <w:szCs w:val="24"/>
        </w:rPr>
        <w:t>сохраня</w:t>
      </w:r>
      <w:r>
        <w:rPr>
          <w:szCs w:val="24"/>
        </w:rPr>
        <w:t>ю</w:t>
      </w:r>
      <w:r w:rsidRPr="00956615">
        <w:rPr>
          <w:szCs w:val="24"/>
        </w:rPr>
        <w:t>тся</w:t>
      </w:r>
      <w:r w:rsidR="00F8403D">
        <w:rPr>
          <w:szCs w:val="24"/>
        </w:rPr>
        <w:t xml:space="preserve"> следующие данные</w:t>
      </w:r>
      <w:r w:rsidRPr="00F56DE6">
        <w:rPr>
          <w:szCs w:val="24"/>
        </w:rPr>
        <w:t>:</w:t>
      </w:r>
      <w:r w:rsidRPr="00956615">
        <w:rPr>
          <w:szCs w:val="24"/>
        </w:rPr>
        <w:t xml:space="preserve"> дата</w:t>
      </w:r>
      <w:r>
        <w:rPr>
          <w:szCs w:val="24"/>
        </w:rPr>
        <w:t xml:space="preserve">, </w:t>
      </w:r>
      <w:r w:rsidRPr="00956615">
        <w:rPr>
          <w:szCs w:val="24"/>
        </w:rPr>
        <w:t>время</w:t>
      </w:r>
      <w:r>
        <w:rPr>
          <w:szCs w:val="24"/>
        </w:rPr>
        <w:t>, причины, журнал изменений и ФИО сотрудника производившего корректировки суточной отчетности</w:t>
      </w:r>
      <w:r w:rsidRPr="00F56DE6">
        <w:rPr>
          <w:szCs w:val="24"/>
        </w:rPr>
        <w:t>)</w:t>
      </w:r>
      <w:r w:rsidRPr="00956615">
        <w:rPr>
          <w:szCs w:val="24"/>
        </w:rPr>
        <w:t>.</w:t>
      </w:r>
      <w:r>
        <w:rPr>
          <w:szCs w:val="24"/>
        </w:rPr>
        <w:t xml:space="preserve"> </w:t>
      </w:r>
      <w:r w:rsidR="00451DEA" w:rsidRPr="00451DEA">
        <w:rPr>
          <w:szCs w:val="24"/>
        </w:rPr>
        <w:t>После редактирования данных суточной отчетности на региональном уровне скорректированная информация в автоматическом режиме доставляется на корпоративный уровень управления.</w:t>
      </w:r>
      <w:r w:rsidR="00451DEA">
        <w:rPr>
          <w:szCs w:val="24"/>
        </w:rPr>
        <w:t xml:space="preserve"> </w:t>
      </w:r>
      <w:r>
        <w:rPr>
          <w:szCs w:val="24"/>
        </w:rPr>
        <w:t>По истечени</w:t>
      </w:r>
      <w:r w:rsidR="00E54810">
        <w:rPr>
          <w:szCs w:val="24"/>
        </w:rPr>
        <w:t>и</w:t>
      </w:r>
      <w:r>
        <w:rPr>
          <w:szCs w:val="24"/>
        </w:rPr>
        <w:t xml:space="preserve"> </w:t>
      </w:r>
      <w:r w:rsidR="002010CF">
        <w:rPr>
          <w:szCs w:val="24"/>
        </w:rPr>
        <w:t>45</w:t>
      </w:r>
      <w:r w:rsidR="00D540E2">
        <w:rPr>
          <w:szCs w:val="24"/>
        </w:rPr>
        <w:t xml:space="preserve"> </w:t>
      </w:r>
      <w:r>
        <w:rPr>
          <w:szCs w:val="24"/>
        </w:rPr>
        <w:t xml:space="preserve">суток дальнейшее редактирование информации </w:t>
      </w:r>
      <w:r>
        <w:t xml:space="preserve">возможно только по согласованию с курирующим Департаментом </w:t>
      </w:r>
      <w:r w:rsidR="00F8403D">
        <w:t>к</w:t>
      </w:r>
      <w:r>
        <w:t>орпоративного уровня управления.</w:t>
      </w:r>
    </w:p>
    <w:p w:rsidR="00EC6F8E" w:rsidRDefault="00EC6F8E" w:rsidP="005F5503">
      <w:pPr>
        <w:pStyle w:val="PA-"/>
        <w:tabs>
          <w:tab w:val="left" w:pos="567"/>
        </w:tabs>
        <w:spacing w:before="0"/>
        <w:ind w:firstLine="0"/>
      </w:pPr>
    </w:p>
    <w:p w:rsidR="00EC6F8E" w:rsidRPr="00715405" w:rsidRDefault="00EC6F8E" w:rsidP="00AB6B9D">
      <w:pPr>
        <w:pStyle w:val="PA-"/>
        <w:tabs>
          <w:tab w:val="left" w:pos="567"/>
        </w:tabs>
        <w:spacing w:before="0"/>
        <w:ind w:firstLine="0"/>
      </w:pPr>
      <w:r>
        <w:t>3.8</w:t>
      </w:r>
      <w:r w:rsidRPr="00BD67AA">
        <w:t>.</w:t>
      </w:r>
      <w:r w:rsidRPr="00BD67AA">
        <w:tab/>
        <w:t xml:space="preserve">К </w:t>
      </w:r>
      <w:r>
        <w:t>06</w:t>
      </w:r>
      <w:r w:rsidRPr="00BD67AA">
        <w:t>:</w:t>
      </w:r>
      <w:r>
        <w:t>3</w:t>
      </w:r>
      <w:r w:rsidRPr="00BD67AA">
        <w:t>0</w:t>
      </w:r>
      <w:r w:rsidR="007A5A51">
        <w:t xml:space="preserve"> (по </w:t>
      </w:r>
      <w:r w:rsidR="007A5A51" w:rsidRPr="00BD67AA">
        <w:t>местно</w:t>
      </w:r>
      <w:r w:rsidR="007A5A51">
        <w:t>му</w:t>
      </w:r>
      <w:r w:rsidR="007A5A51" w:rsidRPr="00BD67AA">
        <w:t xml:space="preserve"> времени </w:t>
      </w:r>
      <w:r w:rsidR="007A5A51">
        <w:t>ОГ)</w:t>
      </w:r>
      <w:r>
        <w:t xml:space="preserve"> текущих суток</w:t>
      </w:r>
      <w:r w:rsidRPr="00BD67AA">
        <w:t xml:space="preserve"> </w:t>
      </w:r>
      <w:r w:rsidR="005B51DD" w:rsidRPr="005B51DD">
        <w:t>лицами, ответственными за ввод и утверждение информации в модуле «Журнал супервайзера» ЛПО УМБ</w:t>
      </w:r>
      <w:r w:rsidR="005B51DD">
        <w:t xml:space="preserve"> </w:t>
      </w:r>
      <w:r w:rsidRPr="00BD67AA">
        <w:t xml:space="preserve">должны быть </w:t>
      </w:r>
      <w:r>
        <w:t>с</w:t>
      </w:r>
      <w:r w:rsidRPr="00984D26">
        <w:t>ф</w:t>
      </w:r>
      <w:r>
        <w:t>ормированы</w:t>
      </w:r>
      <w:r w:rsidRPr="00984D26">
        <w:t xml:space="preserve"> </w:t>
      </w:r>
      <w:r>
        <w:t xml:space="preserve">оперативные </w:t>
      </w:r>
      <w:r w:rsidRPr="00984D26">
        <w:t>данны</w:t>
      </w:r>
      <w:r>
        <w:t>е</w:t>
      </w:r>
      <w:r w:rsidRPr="00984D26">
        <w:t xml:space="preserve"> за </w:t>
      </w:r>
      <w:r>
        <w:t>период с 00</w:t>
      </w:r>
      <w:r w:rsidRPr="00857A00">
        <w:t xml:space="preserve">:00 </w:t>
      </w:r>
      <w:r>
        <w:t>до 06</w:t>
      </w:r>
      <w:r w:rsidRPr="00857A00">
        <w:t>:00</w:t>
      </w:r>
      <w:r>
        <w:t xml:space="preserve"> текущих суток – заполняется только раздел Пооперационное описание (раздел 4, таблица 1, пункт </w:t>
      </w:r>
      <w:r w:rsidR="00167DEB">
        <w:t>4</w:t>
      </w:r>
      <w:r>
        <w:t xml:space="preserve"> настоящего Технологического регламента) модуля </w:t>
      </w:r>
      <w:r w:rsidRPr="00984D26">
        <w:t>«</w:t>
      </w:r>
      <w:r>
        <w:t>Журнал супервайзера</w:t>
      </w:r>
      <w:r w:rsidRPr="00984D26">
        <w:t>»</w:t>
      </w:r>
      <w:r>
        <w:t xml:space="preserve"> ЛПО УМБ.</w:t>
      </w:r>
    </w:p>
    <w:p w:rsidR="00355C5D" w:rsidRDefault="00355C5D" w:rsidP="005F5503">
      <w:pPr>
        <w:pStyle w:val="PA-"/>
        <w:tabs>
          <w:tab w:val="left" w:pos="567"/>
        </w:tabs>
        <w:spacing w:before="0"/>
        <w:ind w:firstLine="0"/>
        <w:rPr>
          <w:szCs w:val="24"/>
        </w:rPr>
      </w:pPr>
    </w:p>
    <w:p w:rsidR="00355C5D" w:rsidRPr="00984D26" w:rsidRDefault="00355C5D" w:rsidP="005F5503">
      <w:pPr>
        <w:pStyle w:val="PA-"/>
        <w:tabs>
          <w:tab w:val="left" w:pos="567"/>
        </w:tabs>
        <w:spacing w:before="0"/>
        <w:ind w:firstLine="0"/>
      </w:pPr>
      <w:r>
        <w:rPr>
          <w:szCs w:val="24"/>
        </w:rPr>
        <w:t>3.9.</w:t>
      </w:r>
      <w:r>
        <w:rPr>
          <w:szCs w:val="24"/>
        </w:rPr>
        <w:tab/>
      </w:r>
      <w:r w:rsidRPr="00956615">
        <w:rPr>
          <w:szCs w:val="24"/>
        </w:rPr>
        <w:t xml:space="preserve">В </w:t>
      </w:r>
      <w:r w:rsidR="002010CF">
        <w:rPr>
          <w:szCs w:val="24"/>
        </w:rPr>
        <w:t>0</w:t>
      </w:r>
      <w:r>
        <w:rPr>
          <w:szCs w:val="24"/>
        </w:rPr>
        <w:t>6</w:t>
      </w:r>
      <w:r w:rsidRPr="00956615">
        <w:rPr>
          <w:szCs w:val="24"/>
        </w:rPr>
        <w:t>:</w:t>
      </w:r>
      <w:r>
        <w:rPr>
          <w:szCs w:val="24"/>
        </w:rPr>
        <w:t>3</w:t>
      </w:r>
      <w:r w:rsidRPr="00956615">
        <w:rPr>
          <w:szCs w:val="24"/>
        </w:rPr>
        <w:t>0</w:t>
      </w:r>
      <w:r>
        <w:rPr>
          <w:szCs w:val="24"/>
        </w:rPr>
        <w:t xml:space="preserve"> </w:t>
      </w:r>
      <w:r w:rsidR="007A5A51">
        <w:rPr>
          <w:szCs w:val="24"/>
        </w:rPr>
        <w:t xml:space="preserve">(по местному </w:t>
      </w:r>
      <w:r>
        <w:rPr>
          <w:szCs w:val="24"/>
        </w:rPr>
        <w:t>времени ОГ</w:t>
      </w:r>
      <w:r w:rsidR="007A5A51">
        <w:rPr>
          <w:szCs w:val="24"/>
        </w:rPr>
        <w:t>)</w:t>
      </w:r>
      <w:r w:rsidRPr="00956615">
        <w:rPr>
          <w:szCs w:val="24"/>
        </w:rPr>
        <w:t xml:space="preserve"> </w:t>
      </w:r>
      <w:r>
        <w:rPr>
          <w:szCs w:val="24"/>
        </w:rPr>
        <w:t>оперативные данные</w:t>
      </w:r>
      <w:r w:rsidR="00155696">
        <w:rPr>
          <w:szCs w:val="24"/>
        </w:rPr>
        <w:t xml:space="preserve"> </w:t>
      </w:r>
      <w:r w:rsidRPr="00984D26">
        <w:t xml:space="preserve">за </w:t>
      </w:r>
      <w:r>
        <w:t>текущие</w:t>
      </w:r>
      <w:r w:rsidRPr="00984D26">
        <w:t xml:space="preserve"> отчетные сутки</w:t>
      </w:r>
      <w:r>
        <w:t xml:space="preserve"> (с 00</w:t>
      </w:r>
      <w:r w:rsidRPr="00857A00">
        <w:t xml:space="preserve">:00 </w:t>
      </w:r>
      <w:r>
        <w:t xml:space="preserve">до </w:t>
      </w:r>
      <w:r w:rsidR="002010CF">
        <w:t>0</w:t>
      </w:r>
      <w:r>
        <w:t>6</w:t>
      </w:r>
      <w:r w:rsidRPr="00857A00">
        <w:t>:00</w:t>
      </w:r>
      <w:r>
        <w:t>)</w:t>
      </w:r>
      <w:r>
        <w:rPr>
          <w:szCs w:val="24"/>
        </w:rPr>
        <w:t xml:space="preserve"> средствами ЛПО УМБ доставляются</w:t>
      </w:r>
      <w:r w:rsidRPr="00956615">
        <w:rPr>
          <w:szCs w:val="24"/>
        </w:rPr>
        <w:t xml:space="preserve"> на </w:t>
      </w:r>
      <w:r w:rsidR="00155696">
        <w:rPr>
          <w:szCs w:val="24"/>
        </w:rPr>
        <w:t>к</w:t>
      </w:r>
      <w:r>
        <w:rPr>
          <w:szCs w:val="24"/>
        </w:rPr>
        <w:t>орпоративный и региональный уровень управления</w:t>
      </w:r>
      <w:r w:rsidRPr="00956615">
        <w:rPr>
          <w:szCs w:val="24"/>
        </w:rPr>
        <w:t>.</w:t>
      </w:r>
    </w:p>
    <w:p w:rsidR="00355C5D" w:rsidRPr="00984D26" w:rsidRDefault="00355C5D" w:rsidP="005F5503">
      <w:pPr>
        <w:pStyle w:val="PA-"/>
        <w:tabs>
          <w:tab w:val="left" w:pos="426"/>
        </w:tabs>
        <w:spacing w:before="0"/>
        <w:ind w:firstLine="0"/>
      </w:pPr>
    </w:p>
    <w:p w:rsidR="00355C5D" w:rsidRPr="00984D26" w:rsidRDefault="00355C5D" w:rsidP="005F5503">
      <w:pPr>
        <w:sectPr w:rsidR="00355C5D" w:rsidRPr="00984D26" w:rsidSect="009121C1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0"/>
          <w:tab w:val="num" w:pos="540"/>
        </w:tabs>
        <w:spacing w:before="0" w:after="0"/>
        <w:ind w:left="0" w:firstLine="0"/>
        <w:rPr>
          <w:caps w:val="0"/>
          <w:kern w:val="0"/>
        </w:rPr>
      </w:pPr>
      <w:bookmarkStart w:id="28" w:name="_Toc174730586"/>
      <w:bookmarkStart w:id="29" w:name="_Toc433201704"/>
      <w:r w:rsidRPr="006272BA">
        <w:rPr>
          <w:kern w:val="0"/>
        </w:rPr>
        <w:lastRenderedPageBreak/>
        <w:t xml:space="preserve">распределение обязанностей при формировании </w:t>
      </w:r>
      <w:bookmarkEnd w:id="28"/>
      <w:r w:rsidR="002E14AB">
        <w:rPr>
          <w:kern w:val="0"/>
        </w:rPr>
        <w:t xml:space="preserve">данных суточной  при строительстве и реконструкции скважин </w:t>
      </w:r>
      <w:r w:rsidR="00910A59">
        <w:rPr>
          <w:kern w:val="0"/>
        </w:rPr>
        <w:t>ОТЧЕТНОСТИ</w:t>
      </w:r>
      <w:bookmarkEnd w:id="29"/>
    </w:p>
    <w:p w:rsidR="006736DA" w:rsidRDefault="006736DA" w:rsidP="005F5503">
      <w:pPr>
        <w:pStyle w:val="S5"/>
      </w:pPr>
    </w:p>
    <w:p w:rsidR="00355C5D" w:rsidRPr="00D71041" w:rsidRDefault="00355C5D" w:rsidP="005F5503">
      <w:pPr>
        <w:pStyle w:val="S5"/>
      </w:pPr>
      <w:r w:rsidRPr="00D71041">
        <w:t xml:space="preserve">Таблица </w:t>
      </w:r>
      <w:r w:rsidR="00D85693">
        <w:fldChar w:fldCharType="begin"/>
      </w:r>
      <w:r w:rsidR="00803004">
        <w:instrText xml:space="preserve"> SEQ Таблица \* ARABIC </w:instrText>
      </w:r>
      <w:r w:rsidR="00D85693">
        <w:fldChar w:fldCharType="separate"/>
      </w:r>
      <w:r w:rsidR="00FB4B07">
        <w:rPr>
          <w:noProof/>
        </w:rPr>
        <w:t>1</w:t>
      </w:r>
      <w:r w:rsidR="00D85693">
        <w:rPr>
          <w:noProof/>
        </w:rPr>
        <w:fldChar w:fldCharType="end"/>
      </w:r>
    </w:p>
    <w:p w:rsidR="00355C5D" w:rsidRDefault="00355C5D" w:rsidP="005F5503">
      <w:pPr>
        <w:pStyle w:val="S5"/>
        <w:spacing w:after="60"/>
      </w:pPr>
      <w:r w:rsidRPr="00D71041">
        <w:t xml:space="preserve">Распределение обязанностей при формировании </w:t>
      </w:r>
      <w:r w:rsidR="002E14AB">
        <w:t xml:space="preserve">суточной </w:t>
      </w:r>
      <w:r w:rsidR="00910A59">
        <w:t>отчетности</w:t>
      </w:r>
      <w:r>
        <w:br/>
      </w:r>
      <w:r w:rsidRPr="00D71041">
        <w:t>в модуле Журнал супервайзера</w:t>
      </w:r>
      <w:r w:rsidR="002E14AB">
        <w:t xml:space="preserve"> лицензионного программного обеспечения</w:t>
      </w:r>
    </w:p>
    <w:p w:rsidR="002E14AB" w:rsidRPr="002E14AB" w:rsidRDefault="002E14AB" w:rsidP="002E14AB">
      <w:pPr>
        <w:pStyle w:val="S5"/>
        <w:spacing w:after="60"/>
      </w:pPr>
      <w:r>
        <w:t>«Удаленный мониторинг бурения»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989"/>
        <w:gridCol w:w="4395"/>
        <w:gridCol w:w="2351"/>
        <w:gridCol w:w="2119"/>
      </w:tblGrid>
      <w:tr w:rsidR="00355C5D" w:rsidRPr="008304E7" w:rsidTr="009121C1">
        <w:trPr>
          <w:trHeight w:val="680"/>
          <w:tblHeader/>
        </w:trPr>
        <w:tc>
          <w:tcPr>
            <w:tcW w:w="50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:rsidR="00355C5D" w:rsidRPr="00D71041" w:rsidRDefault="00355C5D" w:rsidP="005F5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П/П</w:t>
            </w:r>
          </w:p>
        </w:tc>
        <w:tc>
          <w:tcPr>
            <w:tcW w:w="22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СОСТАВ РАЗДЕЛОВ ЖУРНАЛА СУПЕРВАЙЗЕРА</w:t>
            </w:r>
          </w:p>
          <w:p w:rsidR="00355C5D" w:rsidRPr="00D71041" w:rsidRDefault="00355C5D" w:rsidP="005F5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(НАЗВАНИЕ РАЗДЕЛОВ ИХ СОДЕРЖАНИЕ)</w:t>
            </w:r>
          </w:p>
        </w:tc>
        <w:tc>
          <w:tcPr>
            <w:tcW w:w="11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706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ЗА </w:t>
            </w:r>
            <w:r w:rsidR="00706503">
              <w:rPr>
                <w:rFonts w:ascii="Arial" w:hAnsi="Arial" w:cs="Arial"/>
                <w:b/>
                <w:sz w:val="16"/>
                <w:szCs w:val="16"/>
              </w:rPr>
              <w:t>ВВОД</w:t>
            </w:r>
            <w:r w:rsidRPr="00D71041">
              <w:rPr>
                <w:rFonts w:ascii="Arial" w:hAnsi="Arial" w:cs="Arial"/>
                <w:b/>
                <w:sz w:val="16"/>
                <w:szCs w:val="16"/>
              </w:rPr>
              <w:t xml:space="preserve"> ИНФОРМАЦИИ 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ЗА УТВЕРЖДЕНИЕ ИНФОРМАЦИИ </w:t>
            </w:r>
          </w:p>
        </w:tc>
      </w:tr>
      <w:tr w:rsidR="00355C5D" w:rsidRPr="008304E7" w:rsidTr="009121C1">
        <w:trPr>
          <w:trHeight w:val="113"/>
          <w:tblHeader/>
        </w:trPr>
        <w:tc>
          <w:tcPr>
            <w:tcW w:w="50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1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55C5D" w:rsidRPr="00D71041" w:rsidRDefault="00355C5D" w:rsidP="005F550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71041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B2E83" w:rsidTr="003B2E83">
        <w:trPr>
          <w:trHeight w:val="187"/>
        </w:trPr>
        <w:tc>
          <w:tcPr>
            <w:tcW w:w="5000" w:type="pct"/>
            <w:gridSpan w:val="4"/>
            <w:shd w:val="clear" w:color="auto" w:fill="auto"/>
          </w:tcPr>
          <w:p w:rsidR="003B2E83" w:rsidRPr="00D06AE6" w:rsidRDefault="003B2E83" w:rsidP="007A0753">
            <w:pPr>
              <w:spacing w:before="120" w:after="120"/>
              <w:jc w:val="left"/>
            </w:pPr>
            <w:r w:rsidRPr="00910A59">
              <w:rPr>
                <w:b/>
                <w:sz w:val="22"/>
                <w:szCs w:val="22"/>
              </w:rPr>
              <w:t xml:space="preserve">Заведение </w:t>
            </w:r>
            <w:r w:rsidR="007A0753">
              <w:rPr>
                <w:b/>
                <w:sz w:val="22"/>
                <w:szCs w:val="22"/>
              </w:rPr>
              <w:t>скважины</w:t>
            </w:r>
          </w:p>
        </w:tc>
      </w:tr>
      <w:tr w:rsidR="00355C5D" w:rsidRPr="00FF2785" w:rsidTr="003901DC">
        <w:trPr>
          <w:trHeight w:val="2159"/>
        </w:trPr>
        <w:tc>
          <w:tcPr>
            <w:tcW w:w="502" w:type="pct"/>
          </w:tcPr>
          <w:p w:rsidR="00355C5D" w:rsidRDefault="00355C5D" w:rsidP="005F5503">
            <w:pPr>
              <w:jc w:val="left"/>
            </w:pPr>
          </w:p>
        </w:tc>
        <w:tc>
          <w:tcPr>
            <w:tcW w:w="2230" w:type="pct"/>
          </w:tcPr>
          <w:p w:rsidR="00B16C56" w:rsidRPr="00B16C56" w:rsidRDefault="0087715B" w:rsidP="00B16C56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>Справочная информация</w:t>
            </w:r>
            <w:r w:rsidR="00355C5D">
              <w:rPr>
                <w:sz w:val="20"/>
              </w:rPr>
              <w:t>,</w:t>
            </w:r>
            <w:r w:rsidR="00355C5D" w:rsidRPr="00D06AE6">
              <w:rPr>
                <w:sz w:val="20"/>
              </w:rPr>
              <w:t xml:space="preserve"> описыва</w:t>
            </w:r>
            <w:r w:rsidR="00355C5D">
              <w:rPr>
                <w:sz w:val="20"/>
              </w:rPr>
              <w:t>ющ</w:t>
            </w:r>
            <w:r>
              <w:rPr>
                <w:sz w:val="20"/>
              </w:rPr>
              <w:t>ая</w:t>
            </w:r>
            <w:r w:rsidR="00355C5D" w:rsidRPr="00D06AE6">
              <w:rPr>
                <w:sz w:val="20"/>
              </w:rPr>
              <w:t xml:space="preserve"> общие данные</w:t>
            </w:r>
            <w:r w:rsidR="00B77EB8">
              <w:rPr>
                <w:sz w:val="20"/>
              </w:rPr>
              <w:t xml:space="preserve"> по</w:t>
            </w:r>
            <w:r w:rsidR="00355C5D">
              <w:rPr>
                <w:sz w:val="20"/>
              </w:rPr>
              <w:t xml:space="preserve"> скважине</w:t>
            </w:r>
            <w:r w:rsidR="00764604">
              <w:rPr>
                <w:sz w:val="20"/>
              </w:rPr>
              <w:t>.</w:t>
            </w:r>
            <w:r w:rsidR="00355C5D" w:rsidRPr="00D06AE6">
              <w:rPr>
                <w:sz w:val="20"/>
              </w:rPr>
              <w:t xml:space="preserve"> </w:t>
            </w:r>
            <w:r w:rsidR="00764604">
              <w:rPr>
                <w:sz w:val="20"/>
              </w:rPr>
              <w:t>В</w:t>
            </w:r>
            <w:r w:rsidR="00355C5D" w:rsidRPr="00D06AE6">
              <w:rPr>
                <w:sz w:val="20"/>
              </w:rPr>
              <w:t>вод</w:t>
            </w:r>
            <w:r w:rsidR="00764604">
              <w:rPr>
                <w:sz w:val="20"/>
              </w:rPr>
              <w:t>и</w:t>
            </w:r>
            <w:r w:rsidR="00355C5D" w:rsidRPr="00D06AE6">
              <w:rPr>
                <w:sz w:val="20"/>
              </w:rPr>
              <w:t xml:space="preserve">тся </w:t>
            </w:r>
            <w:r>
              <w:rPr>
                <w:sz w:val="20"/>
              </w:rPr>
              <w:t xml:space="preserve">при </w:t>
            </w:r>
            <w:r w:rsidR="00155696">
              <w:rPr>
                <w:sz w:val="20"/>
              </w:rPr>
              <w:t>созда</w:t>
            </w:r>
            <w:r>
              <w:rPr>
                <w:sz w:val="20"/>
              </w:rPr>
              <w:t xml:space="preserve">нии скважины </w:t>
            </w:r>
            <w:r w:rsidR="008950D1">
              <w:rPr>
                <w:sz w:val="20"/>
              </w:rPr>
              <w:t>перед началом работ</w:t>
            </w:r>
            <w:r w:rsidR="00355C5D">
              <w:rPr>
                <w:sz w:val="20"/>
              </w:rPr>
              <w:t xml:space="preserve"> в</w:t>
            </w:r>
            <w:r w:rsidR="00355C5D" w:rsidRPr="00D06AE6">
              <w:rPr>
                <w:sz w:val="20"/>
              </w:rPr>
              <w:t xml:space="preserve"> модуле</w:t>
            </w:r>
            <w:r w:rsidR="00355C5D">
              <w:rPr>
                <w:sz w:val="20"/>
              </w:rPr>
              <w:t xml:space="preserve"> </w:t>
            </w:r>
            <w:r w:rsidR="00355C5D" w:rsidRPr="00616219">
              <w:rPr>
                <w:sz w:val="20"/>
              </w:rPr>
              <w:t>«Журнал супервайзера» ЛПО УМБ</w:t>
            </w:r>
            <w:r w:rsidR="00475898">
              <w:rPr>
                <w:sz w:val="20"/>
              </w:rPr>
              <w:t xml:space="preserve">, путем подачи заявки на </w:t>
            </w:r>
            <w:r w:rsidR="00155696">
              <w:rPr>
                <w:sz w:val="20"/>
              </w:rPr>
              <w:t>созда</w:t>
            </w:r>
            <w:r w:rsidR="00475898">
              <w:rPr>
                <w:sz w:val="20"/>
              </w:rPr>
              <w:t>ние ново</w:t>
            </w:r>
            <w:r w:rsidR="00205C3D">
              <w:rPr>
                <w:sz w:val="20"/>
              </w:rPr>
              <w:t>го</w:t>
            </w:r>
            <w:r w:rsidR="00475898">
              <w:rPr>
                <w:sz w:val="20"/>
              </w:rPr>
              <w:t xml:space="preserve"> </w:t>
            </w:r>
            <w:r w:rsidR="007A0753">
              <w:rPr>
                <w:sz w:val="20"/>
              </w:rPr>
              <w:t xml:space="preserve">элемента справочных данных </w:t>
            </w:r>
            <w:r w:rsidR="00F97611">
              <w:rPr>
                <w:sz w:val="20"/>
              </w:rPr>
              <w:t>(</w:t>
            </w:r>
            <w:r w:rsidR="007A0753">
              <w:rPr>
                <w:sz w:val="20"/>
              </w:rPr>
              <w:t xml:space="preserve">см. </w:t>
            </w:r>
            <w:r w:rsidR="00F97611">
              <w:rPr>
                <w:sz w:val="20"/>
              </w:rPr>
              <w:t xml:space="preserve">раздел 6 </w:t>
            </w:r>
            <w:r w:rsidR="007A0753">
              <w:rPr>
                <w:sz w:val="20"/>
              </w:rPr>
              <w:t xml:space="preserve">п.6.3 </w:t>
            </w:r>
            <w:r w:rsidR="00F97611">
              <w:rPr>
                <w:sz w:val="20"/>
              </w:rPr>
              <w:t>настоящего Технологического регламента)</w:t>
            </w:r>
            <w:r w:rsidR="00355C5D" w:rsidRPr="00D06AE6">
              <w:rPr>
                <w:sz w:val="20"/>
              </w:rPr>
              <w:t>.</w:t>
            </w:r>
            <w:r w:rsidR="00F97611">
              <w:rPr>
                <w:sz w:val="20"/>
              </w:rPr>
              <w:t xml:space="preserve"> </w:t>
            </w:r>
          </w:p>
          <w:p w:rsidR="00355C5D" w:rsidRPr="00B16C56" w:rsidRDefault="00355C5D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Месторождение/площадь,</w:t>
            </w:r>
            <w:r w:rsidR="00B956B0" w:rsidRPr="00B16C56">
              <w:rPr>
                <w:sz w:val="20"/>
                <w:szCs w:val="20"/>
              </w:rPr>
              <w:t xml:space="preserve"> куст, </w:t>
            </w:r>
            <w:r w:rsidRPr="00B16C56">
              <w:rPr>
                <w:sz w:val="20"/>
                <w:szCs w:val="20"/>
              </w:rPr>
              <w:t>скважина – наименование месторождения, площади</w:t>
            </w:r>
            <w:r w:rsidR="00B956B0" w:rsidRPr="00B16C56">
              <w:rPr>
                <w:sz w:val="20"/>
                <w:szCs w:val="20"/>
              </w:rPr>
              <w:t>, куста</w:t>
            </w:r>
            <w:r w:rsidRPr="00B16C56">
              <w:rPr>
                <w:sz w:val="20"/>
                <w:szCs w:val="20"/>
              </w:rPr>
              <w:t xml:space="preserve"> и номера скважины. </w:t>
            </w:r>
          </w:p>
          <w:p w:rsidR="00355C5D" w:rsidRPr="00D06AE6" w:rsidRDefault="00355C5D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</w:rPr>
            </w:pPr>
            <w:r w:rsidRPr="00B16C56">
              <w:rPr>
                <w:sz w:val="20"/>
                <w:szCs w:val="20"/>
              </w:rPr>
              <w:t>Плановые данные по объекту – дата начала/окончания бурения, плановый забой.</w:t>
            </w:r>
          </w:p>
        </w:tc>
        <w:tc>
          <w:tcPr>
            <w:tcW w:w="1193" w:type="pct"/>
            <w:vAlign w:val="center"/>
          </w:tcPr>
          <w:p w:rsidR="00355C5D" w:rsidRPr="00D06AE6" w:rsidRDefault="00355C5D" w:rsidP="003901DC">
            <w:pPr>
              <w:jc w:val="left"/>
              <w:rPr>
                <w:sz w:val="20"/>
                <w:szCs w:val="20"/>
              </w:rPr>
            </w:pPr>
            <w:r w:rsidRPr="00D06AE6">
              <w:rPr>
                <w:sz w:val="20"/>
                <w:szCs w:val="20"/>
              </w:rPr>
              <w:t>Супервайзер</w:t>
            </w:r>
            <w:r w:rsidR="00475898"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Align w:val="center"/>
          </w:tcPr>
          <w:p w:rsidR="00355C5D" w:rsidRPr="003659D3" w:rsidRDefault="00355C5D" w:rsidP="003901DC">
            <w:pPr>
              <w:jc w:val="left"/>
              <w:rPr>
                <w:sz w:val="20"/>
                <w:szCs w:val="20"/>
              </w:rPr>
            </w:pPr>
            <w:r w:rsidRPr="00B00774">
              <w:rPr>
                <w:sz w:val="20"/>
                <w:szCs w:val="20"/>
              </w:rPr>
              <w:t>Сервисная</w:t>
            </w:r>
          </w:p>
          <w:p w:rsidR="00355C5D" w:rsidRPr="00D06AE6" w:rsidRDefault="00355C5D" w:rsidP="003901DC">
            <w:pPr>
              <w:jc w:val="left"/>
              <w:rPr>
                <w:sz w:val="20"/>
                <w:szCs w:val="20"/>
              </w:rPr>
            </w:pPr>
            <w:r w:rsidRPr="00B00774">
              <w:rPr>
                <w:sz w:val="20"/>
                <w:szCs w:val="20"/>
              </w:rPr>
              <w:t>ИТ</w:t>
            </w:r>
            <w:r>
              <w:rPr>
                <w:sz w:val="20"/>
                <w:szCs w:val="20"/>
              </w:rPr>
              <w:t xml:space="preserve"> организация.</w:t>
            </w:r>
          </w:p>
        </w:tc>
      </w:tr>
      <w:tr w:rsidR="001E02D9" w:rsidRPr="00C40812" w:rsidTr="003B1C6E">
        <w:tc>
          <w:tcPr>
            <w:tcW w:w="502" w:type="pct"/>
            <w:shd w:val="clear" w:color="auto" w:fill="auto"/>
          </w:tcPr>
          <w:p w:rsidR="001E02D9" w:rsidRPr="00265CC2" w:rsidRDefault="001E02D9" w:rsidP="003B1C6E">
            <w:pPr>
              <w:spacing w:before="120" w:after="120"/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2"/>
                <w:szCs w:val="22"/>
              </w:rPr>
              <w:t>1</w:t>
            </w:r>
            <w:r w:rsidRPr="00361050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1E02D9" w:rsidRDefault="001E02D9" w:rsidP="003B1C6E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Организации на буровой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1E02D9" w:rsidRPr="0028774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1E02D9" w:rsidRPr="00C40812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C40812" w:rsidTr="003B1C6E">
        <w:tc>
          <w:tcPr>
            <w:tcW w:w="502" w:type="pct"/>
            <w:shd w:val="clear" w:color="auto" w:fill="auto"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auto"/>
          </w:tcPr>
          <w:p w:rsidR="001E02D9" w:rsidRPr="00721AC6" w:rsidRDefault="001E02D9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 xml:space="preserve">В раздел заносится информация о </w:t>
            </w:r>
            <w:r w:rsidR="00130D78">
              <w:rPr>
                <w:sz w:val="20"/>
                <w:szCs w:val="20"/>
              </w:rPr>
              <w:t>подрядчиках</w:t>
            </w:r>
            <w:r w:rsidRPr="00721AC6">
              <w:rPr>
                <w:sz w:val="20"/>
                <w:szCs w:val="20"/>
              </w:rPr>
              <w:t xml:space="preserve">, участвующих в процессе строительства скважины. Заносятся следующие данные: </w:t>
            </w:r>
          </w:p>
          <w:p w:rsidR="001E02D9" w:rsidRPr="00721AC6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>Наименование организации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721AC6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>Вид сервиса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721AC6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>Период работ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721AC6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>Количество персонала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21AC6">
              <w:rPr>
                <w:sz w:val="20"/>
                <w:szCs w:val="20"/>
              </w:rPr>
              <w:t>Ответственный исполнитель</w:t>
            </w:r>
            <w:r w:rsidR="00621336">
              <w:rPr>
                <w:sz w:val="20"/>
                <w:szCs w:val="20"/>
              </w:rPr>
              <w:t>;</w:t>
            </w:r>
          </w:p>
          <w:p w:rsidR="001E02D9" w:rsidRPr="00721AC6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Контактная информация ответственного</w:t>
            </w:r>
            <w:r w:rsidR="00621336">
              <w:rPr>
                <w:sz w:val="20"/>
                <w:szCs w:val="20"/>
              </w:rPr>
              <w:t xml:space="preserve"> исполнителя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м</w:t>
            </w:r>
            <w:r w:rsidRPr="00D34FEA">
              <w:rPr>
                <w:sz w:val="20"/>
                <w:szCs w:val="20"/>
              </w:rPr>
              <w:t>астер</w:t>
            </w:r>
            <w:r>
              <w:rPr>
                <w:sz w:val="20"/>
                <w:szCs w:val="20"/>
              </w:rPr>
              <w:t>.</w:t>
            </w:r>
          </w:p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Оператор партии ГТИ</w:t>
            </w:r>
            <w:r>
              <w:rPr>
                <w:sz w:val="20"/>
                <w:szCs w:val="20"/>
              </w:rPr>
              <w:t>.</w:t>
            </w:r>
          </w:p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 xml:space="preserve">Инженер по </w:t>
            </w:r>
            <w:r>
              <w:rPr>
                <w:sz w:val="20"/>
                <w:szCs w:val="20"/>
              </w:rPr>
              <w:t>долот</w:t>
            </w:r>
            <w:r w:rsidR="00523DF8">
              <w:rPr>
                <w:sz w:val="20"/>
                <w:szCs w:val="20"/>
              </w:rPr>
              <w:t>ам</w:t>
            </w:r>
            <w:r>
              <w:rPr>
                <w:sz w:val="20"/>
                <w:szCs w:val="20"/>
              </w:rPr>
              <w:t>.</w:t>
            </w:r>
          </w:p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Инженер по наклонно-направленному бурению</w:t>
            </w:r>
            <w:r>
              <w:rPr>
                <w:sz w:val="20"/>
                <w:szCs w:val="20"/>
              </w:rPr>
              <w:t>.</w:t>
            </w:r>
          </w:p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Инженер по растворам</w:t>
            </w:r>
            <w:r>
              <w:rPr>
                <w:sz w:val="20"/>
                <w:szCs w:val="20"/>
              </w:rPr>
              <w:t>.</w:t>
            </w:r>
          </w:p>
          <w:p w:rsidR="00D00141" w:rsidRDefault="00D00141" w:rsidP="003B1C6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Инженер по цементированию.</w:t>
            </w:r>
          </w:p>
          <w:p w:rsidR="001E02D9" w:rsidRPr="004F473F" w:rsidRDefault="001E02D9" w:rsidP="003B1C6E">
            <w:pPr>
              <w:jc w:val="left"/>
              <w:rPr>
                <w:b/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auto"/>
            <w:vAlign w:val="center"/>
          </w:tcPr>
          <w:p w:rsidR="001E02D9" w:rsidRPr="00D34FEA" w:rsidRDefault="001E02D9" w:rsidP="003B1C6E">
            <w:pPr>
              <w:jc w:val="left"/>
              <w:rPr>
                <w:sz w:val="20"/>
                <w:szCs w:val="20"/>
              </w:rPr>
            </w:pPr>
            <w:r w:rsidRPr="00D34FEA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355C5D" w:rsidRPr="00C40812" w:rsidTr="0026197A">
        <w:trPr>
          <w:trHeight w:val="189"/>
        </w:trPr>
        <w:tc>
          <w:tcPr>
            <w:tcW w:w="502" w:type="pct"/>
            <w:shd w:val="clear" w:color="auto" w:fill="auto"/>
          </w:tcPr>
          <w:p w:rsidR="00355C5D" w:rsidRPr="00B53601" w:rsidRDefault="00355C5D" w:rsidP="003901DC">
            <w:pPr>
              <w:spacing w:before="120" w:after="120"/>
              <w:jc w:val="left"/>
              <w:rPr>
                <w:b/>
              </w:rPr>
            </w:pPr>
            <w:r w:rsidRPr="00B53601">
              <w:rPr>
                <w:b/>
                <w:sz w:val="22"/>
                <w:szCs w:val="22"/>
              </w:rPr>
              <w:t>2.</w:t>
            </w:r>
          </w:p>
        </w:tc>
        <w:tc>
          <w:tcPr>
            <w:tcW w:w="2230" w:type="pct"/>
            <w:shd w:val="clear" w:color="auto" w:fill="auto"/>
          </w:tcPr>
          <w:p w:rsidR="0026197A" w:rsidRPr="005B65DE" w:rsidRDefault="00355C5D" w:rsidP="003901DC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Оборудование и техника</w:t>
            </w:r>
          </w:p>
        </w:tc>
        <w:tc>
          <w:tcPr>
            <w:tcW w:w="1193" w:type="pct"/>
            <w:shd w:val="clear" w:color="auto" w:fill="auto"/>
          </w:tcPr>
          <w:p w:rsidR="00355C5D" w:rsidRPr="0028774F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</w:tcPr>
          <w:p w:rsidR="00355C5D" w:rsidRPr="00C40812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</w:tr>
      <w:tr w:rsidR="00355C5D" w:rsidRPr="004240EB" w:rsidTr="003901DC">
        <w:tc>
          <w:tcPr>
            <w:tcW w:w="502" w:type="pct"/>
            <w:shd w:val="clear" w:color="auto" w:fill="FFFFFF" w:themeFill="background1"/>
          </w:tcPr>
          <w:p w:rsidR="00355C5D" w:rsidRPr="004240EB" w:rsidRDefault="00355C5D" w:rsidP="005F5503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FFFFFF" w:themeFill="background1"/>
          </w:tcPr>
          <w:p w:rsidR="00355C5D" w:rsidRDefault="00764604" w:rsidP="00764604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>В раздел</w:t>
            </w:r>
            <w:r w:rsidR="00355C5D" w:rsidRPr="00D06AE6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заносится информация об оборудовании, </w:t>
            </w:r>
            <w:r w:rsidR="00355C5D">
              <w:rPr>
                <w:sz w:val="20"/>
              </w:rPr>
              <w:t>используемо</w:t>
            </w:r>
            <w:r>
              <w:rPr>
                <w:sz w:val="20"/>
              </w:rPr>
              <w:t>м</w:t>
            </w:r>
            <w:r w:rsidR="00355C5D">
              <w:rPr>
                <w:sz w:val="20"/>
              </w:rPr>
              <w:t xml:space="preserve"> </w:t>
            </w:r>
            <w:r w:rsidR="00424840">
              <w:rPr>
                <w:sz w:val="20"/>
              </w:rPr>
              <w:t>на буровой площадке/</w:t>
            </w:r>
            <w:r w:rsidR="006736DA">
              <w:rPr>
                <w:sz w:val="20"/>
              </w:rPr>
              <w:t xml:space="preserve">морской буровой установке </w:t>
            </w:r>
            <w:r>
              <w:rPr>
                <w:sz w:val="20"/>
              </w:rPr>
              <w:t>в процессе строительства скважины.</w:t>
            </w:r>
            <w:r w:rsidR="00355C5D">
              <w:rPr>
                <w:sz w:val="20"/>
              </w:rPr>
              <w:t xml:space="preserve"> </w:t>
            </w:r>
            <w:r w:rsidR="00D33667">
              <w:rPr>
                <w:sz w:val="20"/>
              </w:rPr>
              <w:t>К такому оборудованию относятся:</w:t>
            </w:r>
            <w:r w:rsidR="00355C5D" w:rsidRPr="00D06AE6">
              <w:rPr>
                <w:sz w:val="20"/>
              </w:rPr>
              <w:t xml:space="preserve"> </w:t>
            </w:r>
          </w:p>
          <w:p w:rsidR="00355C5D" w:rsidRPr="00B16C56" w:rsidRDefault="00764604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Буровая установка</w:t>
            </w:r>
            <w:r w:rsidR="00D33667">
              <w:rPr>
                <w:sz w:val="20"/>
                <w:szCs w:val="20"/>
              </w:rPr>
              <w:t>. Указывается</w:t>
            </w:r>
            <w:r w:rsidR="00445991" w:rsidRPr="00B16C56">
              <w:rPr>
                <w:sz w:val="20"/>
                <w:szCs w:val="20"/>
              </w:rPr>
              <w:t xml:space="preserve"> </w:t>
            </w:r>
            <w:r w:rsidR="00D33667">
              <w:rPr>
                <w:sz w:val="20"/>
                <w:szCs w:val="20"/>
              </w:rPr>
              <w:t>тип буровой установки</w:t>
            </w:r>
            <w:r w:rsidR="00475898" w:rsidRPr="00B16C56">
              <w:rPr>
                <w:sz w:val="20"/>
                <w:szCs w:val="20"/>
              </w:rPr>
              <w:t xml:space="preserve">, </w:t>
            </w:r>
            <w:r w:rsidR="00D33667">
              <w:rPr>
                <w:sz w:val="20"/>
                <w:szCs w:val="20"/>
              </w:rPr>
              <w:t>дата монтажа</w:t>
            </w:r>
            <w:r w:rsidR="00475898" w:rsidRPr="00B16C56">
              <w:rPr>
                <w:sz w:val="20"/>
                <w:szCs w:val="20"/>
              </w:rPr>
              <w:t>, инвентарный номер</w:t>
            </w:r>
            <w:r w:rsidR="00D33667">
              <w:rPr>
                <w:sz w:val="20"/>
                <w:szCs w:val="20"/>
              </w:rPr>
              <w:t xml:space="preserve"> и владелец</w:t>
            </w:r>
            <w:r w:rsidR="00355C5D" w:rsidRPr="00B16C56">
              <w:rPr>
                <w:sz w:val="20"/>
                <w:szCs w:val="20"/>
              </w:rPr>
              <w:t>.</w:t>
            </w:r>
          </w:p>
          <w:p w:rsidR="00355C5D" w:rsidRPr="00B16C56" w:rsidRDefault="00E1145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Буровые насосы</w:t>
            </w:r>
            <w:r w:rsidR="00D33667">
              <w:rPr>
                <w:sz w:val="20"/>
                <w:szCs w:val="20"/>
              </w:rPr>
              <w:t>.</w:t>
            </w:r>
            <w:r w:rsidR="005B3B87">
              <w:rPr>
                <w:sz w:val="20"/>
                <w:szCs w:val="20"/>
              </w:rPr>
              <w:t xml:space="preserve"> Указывается</w:t>
            </w:r>
            <w:r w:rsidR="00355C5D" w:rsidRPr="00B16C56">
              <w:rPr>
                <w:sz w:val="20"/>
                <w:szCs w:val="20"/>
              </w:rPr>
              <w:t xml:space="preserve"> </w:t>
            </w:r>
            <w:r w:rsidR="00475898" w:rsidRPr="00B16C56">
              <w:rPr>
                <w:sz w:val="20"/>
                <w:szCs w:val="20"/>
              </w:rPr>
              <w:t>марка,</w:t>
            </w:r>
            <w:r w:rsidR="00355C5D" w:rsidRPr="00B16C56">
              <w:rPr>
                <w:sz w:val="20"/>
                <w:szCs w:val="20"/>
              </w:rPr>
              <w:t xml:space="preserve"> </w:t>
            </w:r>
            <w:r w:rsidR="00FE26C7" w:rsidRPr="00B16C56">
              <w:rPr>
                <w:sz w:val="20"/>
                <w:szCs w:val="20"/>
              </w:rPr>
              <w:t xml:space="preserve"> инвентарный номер, </w:t>
            </w:r>
            <w:r w:rsidR="00475898" w:rsidRPr="00B16C56">
              <w:rPr>
                <w:sz w:val="20"/>
                <w:szCs w:val="20"/>
              </w:rPr>
              <w:t>порядковый номер, диаметр втулок, коэффициент наполнения</w:t>
            </w:r>
            <w:r w:rsidR="00355C5D" w:rsidRPr="00B16C56">
              <w:rPr>
                <w:sz w:val="20"/>
                <w:szCs w:val="20"/>
              </w:rPr>
              <w:t>.</w:t>
            </w:r>
          </w:p>
          <w:p w:rsidR="00355C5D" w:rsidRPr="00B16C56" w:rsidRDefault="00E1145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Б</w:t>
            </w:r>
            <w:r w:rsidR="00FE26C7" w:rsidRPr="00B16C56">
              <w:rPr>
                <w:sz w:val="20"/>
                <w:szCs w:val="20"/>
              </w:rPr>
              <w:t>лок</w:t>
            </w:r>
            <w:r w:rsidRPr="00B16C56">
              <w:rPr>
                <w:sz w:val="20"/>
                <w:szCs w:val="20"/>
              </w:rPr>
              <w:t xml:space="preserve"> очистки</w:t>
            </w:r>
            <w:r w:rsidR="005B3B87">
              <w:rPr>
                <w:sz w:val="20"/>
                <w:szCs w:val="20"/>
              </w:rPr>
              <w:t xml:space="preserve">. Вносится информация по </w:t>
            </w:r>
            <w:r w:rsidR="005B3B87">
              <w:rPr>
                <w:sz w:val="20"/>
                <w:szCs w:val="20"/>
              </w:rPr>
              <w:lastRenderedPageBreak/>
              <w:t xml:space="preserve">основным элементам блока очистки бурового раствора таким как: </w:t>
            </w:r>
            <w:r w:rsidR="00851B4A" w:rsidRPr="00B16C56">
              <w:rPr>
                <w:sz w:val="20"/>
                <w:szCs w:val="20"/>
              </w:rPr>
              <w:t>вибросита, илоотделители, пескоотделители, дегазаторы</w:t>
            </w:r>
            <w:r w:rsidR="005B3B87">
              <w:rPr>
                <w:sz w:val="20"/>
                <w:szCs w:val="20"/>
              </w:rPr>
              <w:t xml:space="preserve"> и</w:t>
            </w:r>
            <w:r w:rsidR="00851B4A" w:rsidRPr="00B16C56">
              <w:rPr>
                <w:sz w:val="20"/>
                <w:szCs w:val="20"/>
              </w:rPr>
              <w:t xml:space="preserve"> центрифуги</w:t>
            </w:r>
            <w:r w:rsidR="00355C5D" w:rsidRPr="00B16C56">
              <w:rPr>
                <w:sz w:val="20"/>
                <w:szCs w:val="20"/>
              </w:rPr>
              <w:t>.</w:t>
            </w:r>
          </w:p>
          <w:p w:rsidR="00355C5D" w:rsidRPr="00B16C56" w:rsidRDefault="00E1145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ПВО</w:t>
            </w:r>
            <w:r w:rsidR="005B3B87">
              <w:rPr>
                <w:sz w:val="20"/>
                <w:szCs w:val="20"/>
              </w:rPr>
              <w:t>. Указывается основная информация по элементам противовыбросового оборудования с результатами опрессовок</w:t>
            </w:r>
            <w:r w:rsidR="00851B4A" w:rsidRPr="00B16C56">
              <w:rPr>
                <w:sz w:val="20"/>
                <w:szCs w:val="20"/>
              </w:rPr>
              <w:t>.</w:t>
            </w:r>
          </w:p>
          <w:p w:rsidR="00E1145A" w:rsidRPr="00B16C56" w:rsidRDefault="00E1145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Манифольд</w:t>
            </w:r>
            <w:r w:rsidR="00851B4A" w:rsidRPr="00B16C56">
              <w:rPr>
                <w:sz w:val="20"/>
                <w:szCs w:val="20"/>
              </w:rPr>
              <w:t xml:space="preserve"> </w:t>
            </w:r>
            <w:r w:rsidR="005B3B87">
              <w:rPr>
                <w:sz w:val="20"/>
                <w:szCs w:val="20"/>
              </w:rPr>
              <w:t>. Указывается информация по типу манифольд</w:t>
            </w:r>
            <w:r w:rsidR="002010CF">
              <w:rPr>
                <w:sz w:val="20"/>
                <w:szCs w:val="20"/>
              </w:rPr>
              <w:t>а</w:t>
            </w:r>
            <w:r w:rsidR="005B3B87">
              <w:rPr>
                <w:sz w:val="20"/>
                <w:szCs w:val="20"/>
              </w:rPr>
              <w:t xml:space="preserve"> и опрессовк</w:t>
            </w:r>
            <w:r w:rsidR="002010CF">
              <w:rPr>
                <w:sz w:val="20"/>
                <w:szCs w:val="20"/>
              </w:rPr>
              <w:t>е</w:t>
            </w:r>
            <w:r w:rsidR="00851B4A" w:rsidRPr="00B16C56">
              <w:rPr>
                <w:sz w:val="20"/>
                <w:szCs w:val="20"/>
              </w:rPr>
              <w:t>.</w:t>
            </w:r>
          </w:p>
          <w:p w:rsidR="006736DA" w:rsidRPr="00D06AE6" w:rsidRDefault="00E1145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b/>
                <w:color w:val="000000" w:themeColor="text1"/>
                <w:sz w:val="20"/>
              </w:rPr>
            </w:pPr>
            <w:r w:rsidRPr="00B16C56">
              <w:rPr>
                <w:sz w:val="20"/>
                <w:szCs w:val="20"/>
              </w:rPr>
              <w:t>Транспорт</w:t>
            </w:r>
            <w:r w:rsidR="005B3B87">
              <w:rPr>
                <w:sz w:val="20"/>
                <w:szCs w:val="20"/>
              </w:rPr>
              <w:t>. Указывается информация по используемому транспорту</w:t>
            </w:r>
            <w:r w:rsidR="00B956B0" w:rsidRPr="00B16C56">
              <w:rPr>
                <w:sz w:val="20"/>
                <w:szCs w:val="20"/>
              </w:rPr>
              <w:t>.</w:t>
            </w:r>
          </w:p>
        </w:tc>
        <w:tc>
          <w:tcPr>
            <w:tcW w:w="1193" w:type="pct"/>
            <w:shd w:val="clear" w:color="auto" w:fill="FFFFFF" w:themeFill="background1"/>
            <w:vAlign w:val="center"/>
          </w:tcPr>
          <w:p w:rsidR="00355C5D" w:rsidRPr="003659D3" w:rsidRDefault="00355C5D" w:rsidP="003901DC">
            <w:pPr>
              <w:jc w:val="left"/>
            </w:pPr>
            <w:r>
              <w:rPr>
                <w:sz w:val="20"/>
                <w:szCs w:val="20"/>
              </w:rPr>
              <w:lastRenderedPageBreak/>
              <w:t>Буровой м</w:t>
            </w:r>
            <w:r w:rsidRPr="00B00774">
              <w:rPr>
                <w:sz w:val="20"/>
                <w:szCs w:val="20"/>
              </w:rPr>
              <w:t>астер</w:t>
            </w:r>
            <w:r w:rsidR="00B956B0"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FFFFFF" w:themeFill="background1"/>
            <w:vAlign w:val="center"/>
          </w:tcPr>
          <w:p w:rsidR="00355C5D" w:rsidRPr="003659D3" w:rsidRDefault="00355C5D" w:rsidP="003901DC">
            <w:pPr>
              <w:jc w:val="left"/>
              <w:rPr>
                <w:sz w:val="20"/>
                <w:szCs w:val="20"/>
              </w:rPr>
            </w:pPr>
            <w:r w:rsidRPr="00B00774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3B2E83" w:rsidRPr="00C40812" w:rsidTr="003B1C6E">
        <w:tc>
          <w:tcPr>
            <w:tcW w:w="502" w:type="pct"/>
            <w:shd w:val="clear" w:color="auto" w:fill="auto"/>
          </w:tcPr>
          <w:p w:rsidR="003B2E83" w:rsidRDefault="003B2E83" w:rsidP="003B1C6E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3.</w:t>
            </w:r>
          </w:p>
        </w:tc>
        <w:tc>
          <w:tcPr>
            <w:tcW w:w="2230" w:type="pct"/>
            <w:shd w:val="clear" w:color="auto" w:fill="auto"/>
          </w:tcPr>
          <w:p w:rsidR="003B2E83" w:rsidRDefault="003B2E83" w:rsidP="003B1C6E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Техника безопасности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3B2E83" w:rsidRPr="0028774F" w:rsidRDefault="003B2E83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3B2E83" w:rsidRPr="00C40812" w:rsidRDefault="003B2E83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3B2E83" w:rsidRPr="00C40812" w:rsidTr="003B1C6E">
        <w:tc>
          <w:tcPr>
            <w:tcW w:w="502" w:type="pct"/>
            <w:shd w:val="clear" w:color="auto" w:fill="auto"/>
          </w:tcPr>
          <w:p w:rsidR="003B2E83" w:rsidRDefault="003B2E83" w:rsidP="003B1C6E">
            <w:pPr>
              <w:spacing w:before="120" w:after="120"/>
              <w:jc w:val="left"/>
              <w:rPr>
                <w:b/>
              </w:rPr>
            </w:pPr>
          </w:p>
        </w:tc>
        <w:tc>
          <w:tcPr>
            <w:tcW w:w="2230" w:type="pct"/>
            <w:shd w:val="clear" w:color="auto" w:fill="auto"/>
          </w:tcPr>
          <w:p w:rsidR="003B2E83" w:rsidRPr="00E856C5" w:rsidRDefault="003B2E83" w:rsidP="003B2E83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 w:rsidRPr="00E856C5">
              <w:rPr>
                <w:sz w:val="20"/>
              </w:rPr>
              <w:t>В раздел</w:t>
            </w:r>
            <w:r w:rsidR="005B3B87" w:rsidRPr="00E856C5">
              <w:rPr>
                <w:sz w:val="20"/>
              </w:rPr>
              <w:t>е</w:t>
            </w:r>
            <w:r w:rsidRPr="005B3CDD">
              <w:rPr>
                <w:sz w:val="20"/>
              </w:rPr>
              <w:t xml:space="preserve"> </w:t>
            </w:r>
            <w:r w:rsidR="005B3B87" w:rsidRPr="007D2213">
              <w:rPr>
                <w:sz w:val="20"/>
              </w:rPr>
              <w:t xml:space="preserve">указывается </w:t>
            </w:r>
            <w:r w:rsidRPr="002E3161">
              <w:rPr>
                <w:sz w:val="20"/>
              </w:rPr>
              <w:t xml:space="preserve">информация об инцидентах и </w:t>
            </w:r>
            <w:r w:rsidR="002D0E87" w:rsidRPr="002E3161">
              <w:rPr>
                <w:sz w:val="20"/>
              </w:rPr>
              <w:t>пункты предписания</w:t>
            </w:r>
            <w:r w:rsidR="005B3B87" w:rsidRPr="00E856C5">
              <w:rPr>
                <w:sz w:val="20"/>
              </w:rPr>
              <w:t xml:space="preserve"> </w:t>
            </w:r>
            <w:r w:rsidRPr="00E856C5">
              <w:rPr>
                <w:sz w:val="20"/>
              </w:rPr>
              <w:t>по технике безопасности</w:t>
            </w:r>
            <w:r w:rsidR="005B3B87" w:rsidRPr="00E856C5">
              <w:rPr>
                <w:sz w:val="20"/>
              </w:rPr>
              <w:t>,</w:t>
            </w:r>
            <w:r w:rsidRPr="00E856C5">
              <w:rPr>
                <w:sz w:val="20"/>
              </w:rPr>
              <w:t xml:space="preserve"> произошедших на буровой площадке</w:t>
            </w:r>
            <w:r w:rsidR="00424840">
              <w:rPr>
                <w:sz w:val="20"/>
              </w:rPr>
              <w:t>/</w:t>
            </w:r>
            <w:r w:rsidR="006736DA">
              <w:rPr>
                <w:sz w:val="20"/>
              </w:rPr>
              <w:t>морской буровой установке</w:t>
            </w:r>
            <w:r w:rsidRPr="00E856C5">
              <w:rPr>
                <w:sz w:val="20"/>
              </w:rPr>
              <w:t xml:space="preserve">. </w:t>
            </w:r>
            <w:r w:rsidR="00831677" w:rsidRPr="00E856C5">
              <w:rPr>
                <w:sz w:val="20"/>
              </w:rPr>
              <w:t xml:space="preserve">Вносятся </w:t>
            </w:r>
            <w:r w:rsidRPr="00E856C5">
              <w:rPr>
                <w:sz w:val="20"/>
              </w:rPr>
              <w:t>следующие данные:</w:t>
            </w:r>
          </w:p>
          <w:p w:rsidR="003B2E83" w:rsidRPr="00E856C5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Дата</w:t>
            </w:r>
            <w:r w:rsidR="00E62101">
              <w:rPr>
                <w:sz w:val="20"/>
                <w:szCs w:val="20"/>
              </w:rPr>
              <w:t xml:space="preserve"> предписания/инцидента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3B2E83" w:rsidRPr="00E856C5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Наименование организации</w:t>
            </w:r>
            <w:r w:rsidR="00E62101">
              <w:rPr>
                <w:sz w:val="20"/>
                <w:szCs w:val="20"/>
              </w:rPr>
              <w:t>, в которой произошел инцидент или которой выписано предписание</w:t>
            </w:r>
            <w:r w:rsidR="00484092" w:rsidRPr="00104BEA">
              <w:rPr>
                <w:sz w:val="20"/>
                <w:szCs w:val="20"/>
              </w:rPr>
              <w:t>;</w:t>
            </w:r>
          </w:p>
          <w:p w:rsidR="003B2E83" w:rsidRPr="009C59FC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 xml:space="preserve">Вид </w:t>
            </w:r>
            <w:r w:rsidR="00E856C5" w:rsidRPr="009C59FC">
              <w:rPr>
                <w:sz w:val="20"/>
                <w:szCs w:val="20"/>
              </w:rPr>
              <w:t>нарушения (для предписаний)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E856C5" w:rsidRPr="00E856C5" w:rsidRDefault="00E856C5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9C59FC">
              <w:rPr>
                <w:sz w:val="20"/>
                <w:szCs w:val="20"/>
              </w:rPr>
              <w:t>Тяжесть инцидента;</w:t>
            </w:r>
          </w:p>
          <w:p w:rsidR="003B2E83" w:rsidRPr="007D2213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3CDD">
              <w:rPr>
                <w:sz w:val="20"/>
                <w:szCs w:val="20"/>
              </w:rPr>
              <w:t>Описание</w:t>
            </w:r>
            <w:r w:rsidRPr="007D2213">
              <w:rPr>
                <w:sz w:val="20"/>
                <w:szCs w:val="20"/>
                <w:lang w:val="en-US"/>
              </w:rPr>
              <w:t>;</w:t>
            </w:r>
          </w:p>
          <w:p w:rsidR="003B2E83" w:rsidRPr="00E856C5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D2213">
              <w:rPr>
                <w:sz w:val="20"/>
                <w:szCs w:val="20"/>
              </w:rPr>
              <w:t>Срок устранения</w:t>
            </w:r>
            <w:r w:rsidR="002D0E87" w:rsidRPr="009C59FC">
              <w:rPr>
                <w:sz w:val="20"/>
                <w:szCs w:val="20"/>
              </w:rPr>
              <w:t xml:space="preserve"> </w:t>
            </w:r>
            <w:r w:rsidR="00E856C5" w:rsidRPr="009C59FC">
              <w:rPr>
                <w:sz w:val="20"/>
                <w:szCs w:val="20"/>
              </w:rPr>
              <w:t xml:space="preserve">(для </w:t>
            </w:r>
            <w:r w:rsidR="002D0E87" w:rsidRPr="009C59FC">
              <w:rPr>
                <w:sz w:val="20"/>
                <w:szCs w:val="20"/>
              </w:rPr>
              <w:t>предписани</w:t>
            </w:r>
            <w:r w:rsidR="00E856C5" w:rsidRPr="009C59FC">
              <w:rPr>
                <w:sz w:val="20"/>
                <w:szCs w:val="20"/>
              </w:rPr>
              <w:t>й)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6736DA" w:rsidRPr="00477FE0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b/>
                <w:u w:val="single"/>
              </w:rPr>
            </w:pPr>
            <w:r w:rsidRPr="005B3CDD">
              <w:rPr>
                <w:sz w:val="20"/>
                <w:szCs w:val="20"/>
              </w:rPr>
              <w:t xml:space="preserve">Повторные </w:t>
            </w:r>
            <w:r w:rsidR="00831677" w:rsidRPr="007D2213">
              <w:rPr>
                <w:sz w:val="20"/>
                <w:szCs w:val="20"/>
              </w:rPr>
              <w:t>нарушения</w:t>
            </w:r>
            <w:r w:rsidRPr="007D2213">
              <w:rPr>
                <w:sz w:val="20"/>
                <w:szCs w:val="20"/>
                <w:lang w:val="en-US"/>
              </w:rPr>
              <w:t>.</w:t>
            </w:r>
          </w:p>
          <w:p w:rsidR="00477FE0" w:rsidRPr="002E3161" w:rsidRDefault="00477FE0" w:rsidP="00477FE0">
            <w:pPr>
              <w:autoSpaceDE w:val="0"/>
              <w:autoSpaceDN w:val="0"/>
              <w:adjustRightInd w:val="0"/>
              <w:spacing w:line="264" w:lineRule="auto"/>
              <w:ind w:left="287"/>
              <w:jc w:val="left"/>
              <w:rPr>
                <w:b/>
                <w:u w:val="single"/>
              </w:rPr>
            </w:pPr>
          </w:p>
        </w:tc>
        <w:tc>
          <w:tcPr>
            <w:tcW w:w="1193" w:type="pct"/>
            <w:shd w:val="clear" w:color="auto" w:fill="auto"/>
            <w:vAlign w:val="center"/>
          </w:tcPr>
          <w:p w:rsidR="003B2E83" w:rsidRPr="0028774F" w:rsidRDefault="003B2E83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auto"/>
            <w:vAlign w:val="center"/>
          </w:tcPr>
          <w:p w:rsidR="003B2E83" w:rsidRPr="00C40812" w:rsidRDefault="003B2E83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RPr="00C40812" w:rsidTr="003B1C6E">
        <w:tc>
          <w:tcPr>
            <w:tcW w:w="502" w:type="pct"/>
            <w:shd w:val="clear" w:color="auto" w:fill="auto"/>
          </w:tcPr>
          <w:p w:rsidR="001E02D9" w:rsidRDefault="003B2E83" w:rsidP="003B1C6E">
            <w:pPr>
              <w:spacing w:before="120" w:after="120"/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2"/>
                <w:szCs w:val="22"/>
              </w:rPr>
              <w:t>4</w:t>
            </w:r>
            <w:r w:rsidR="001E02D9" w:rsidRPr="00361050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1E02D9" w:rsidRPr="00E856C5" w:rsidRDefault="001E02D9" w:rsidP="003B1C6E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 w:rsidRPr="00E856C5">
              <w:rPr>
                <w:b/>
                <w:sz w:val="22"/>
                <w:szCs w:val="22"/>
                <w:u w:val="single"/>
              </w:rPr>
              <w:t>Пооперационное описание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1E02D9" w:rsidRPr="0028774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1E02D9" w:rsidRPr="00C40812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C40812" w:rsidTr="003B1C6E">
        <w:tc>
          <w:tcPr>
            <w:tcW w:w="502" w:type="pct"/>
            <w:shd w:val="clear" w:color="auto" w:fill="auto"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auto"/>
          </w:tcPr>
          <w:p w:rsidR="001E02D9" w:rsidRPr="00E856C5" w:rsidRDefault="001E02D9" w:rsidP="003B1C6E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 w:rsidRPr="00E856C5">
              <w:rPr>
                <w:sz w:val="20"/>
              </w:rPr>
              <w:t>В раздел заносится информация о</w:t>
            </w:r>
            <w:r w:rsidRPr="005B3CDD">
              <w:rPr>
                <w:sz w:val="20"/>
              </w:rPr>
              <w:t xml:space="preserve"> вид</w:t>
            </w:r>
            <w:r w:rsidRPr="007D2213">
              <w:rPr>
                <w:sz w:val="20"/>
              </w:rPr>
              <w:t xml:space="preserve">ах работ, </w:t>
            </w:r>
            <w:r w:rsidRPr="002E3161">
              <w:rPr>
                <w:sz w:val="20"/>
              </w:rPr>
              <w:t>выполненны</w:t>
            </w:r>
            <w:r w:rsidR="00A63C31" w:rsidRPr="002E3161">
              <w:rPr>
                <w:sz w:val="20"/>
              </w:rPr>
              <w:t>х</w:t>
            </w:r>
            <w:r w:rsidRPr="00E856C5">
              <w:rPr>
                <w:sz w:val="20"/>
              </w:rPr>
              <w:t xml:space="preserve"> в отчетные сутки на буровой площадке. </w:t>
            </w:r>
          </w:p>
          <w:p w:rsidR="001E02D9" w:rsidRPr="00E856C5" w:rsidRDefault="001E02D9" w:rsidP="003B1C6E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 w:rsidRPr="00E856C5">
              <w:rPr>
                <w:sz w:val="20"/>
              </w:rPr>
              <w:t>При заведении операции заполняются следующие параметры: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Этап строительства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Описание технологической операции (затраты времени, цель, операция);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Продолжительность операции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Глубина забоя, глубина инструмента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Технологические параметры операции</w:t>
            </w:r>
            <w:r w:rsidRPr="00E856C5">
              <w:rPr>
                <w:sz w:val="20"/>
                <w:szCs w:val="20"/>
                <w:lang w:val="en-US"/>
              </w:rPr>
              <w:t>;</w:t>
            </w:r>
          </w:p>
          <w:p w:rsidR="001E02D9" w:rsidRPr="00E856C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  <w:szCs w:val="20"/>
              </w:rPr>
              <w:t>Комментарии.</w:t>
            </w:r>
          </w:p>
          <w:p w:rsidR="001E02D9" w:rsidRPr="00E856C5" w:rsidRDefault="001E02D9" w:rsidP="003B1C6E">
            <w:pPr>
              <w:autoSpaceDE w:val="0"/>
              <w:autoSpaceDN w:val="0"/>
              <w:adjustRightInd w:val="0"/>
              <w:spacing w:line="264" w:lineRule="auto"/>
              <w:jc w:val="left"/>
              <w:rPr>
                <w:sz w:val="20"/>
                <w:szCs w:val="20"/>
                <w:lang w:val="en-US"/>
              </w:rPr>
            </w:pPr>
          </w:p>
          <w:p w:rsidR="001E02D9" w:rsidRPr="00E856C5" w:rsidRDefault="001E02D9" w:rsidP="003B1C6E">
            <w:pPr>
              <w:autoSpaceDE w:val="0"/>
              <w:autoSpaceDN w:val="0"/>
              <w:adjustRightInd w:val="0"/>
              <w:spacing w:line="264" w:lineRule="auto"/>
              <w:jc w:val="left"/>
              <w:rPr>
                <w:sz w:val="20"/>
                <w:szCs w:val="20"/>
              </w:rPr>
            </w:pPr>
            <w:r w:rsidRPr="00E856C5">
              <w:rPr>
                <w:sz w:val="20"/>
              </w:rPr>
              <w:t xml:space="preserve">Описание выполненных работ должно быть максимально детальным и точным. Работы перечисляются в хронологической последовательности </w:t>
            </w:r>
            <w:r w:rsidR="00155696">
              <w:rPr>
                <w:sz w:val="20"/>
              </w:rPr>
              <w:t>за весь период</w:t>
            </w:r>
            <w:r w:rsidRPr="00E856C5">
              <w:rPr>
                <w:sz w:val="20"/>
              </w:rPr>
              <w:t xml:space="preserve"> отчетных суток. Описание работ и простоев на буровой площадке ведется в течение всех суток сразу же после окончания каждой операции.</w:t>
            </w:r>
          </w:p>
          <w:p w:rsidR="001E02D9" w:rsidRPr="00E856C5" w:rsidRDefault="001E02D9" w:rsidP="003B1C6E">
            <w:pPr>
              <w:spacing w:before="120"/>
              <w:ind w:left="6"/>
              <w:jc w:val="left"/>
              <w:rPr>
                <w:i/>
                <w:sz w:val="20"/>
                <w:szCs w:val="20"/>
              </w:rPr>
            </w:pPr>
            <w:r w:rsidRPr="00E856C5">
              <w:rPr>
                <w:i/>
                <w:sz w:val="20"/>
                <w:szCs w:val="20"/>
              </w:rPr>
              <w:lastRenderedPageBreak/>
              <w:t>Детальное описание (данная вкладка п</w:t>
            </w:r>
            <w:r w:rsidR="00155696">
              <w:rPr>
                <w:i/>
                <w:sz w:val="20"/>
                <w:szCs w:val="20"/>
              </w:rPr>
              <w:t xml:space="preserve">редусмотрена для </w:t>
            </w:r>
            <w:r w:rsidRPr="00E856C5">
              <w:rPr>
                <w:i/>
                <w:sz w:val="20"/>
                <w:szCs w:val="20"/>
              </w:rPr>
              <w:t>каждой операции):</w:t>
            </w:r>
          </w:p>
          <w:p w:rsidR="001E02D9" w:rsidRPr="00E856C5" w:rsidRDefault="001E02D9" w:rsidP="003B1C6E">
            <w:pPr>
              <w:pStyle w:val="afe"/>
              <w:tabs>
                <w:tab w:val="left" w:pos="287"/>
              </w:tabs>
              <w:spacing w:before="120"/>
              <w:ind w:left="287"/>
              <w:jc w:val="left"/>
              <w:rPr>
                <w:sz w:val="20"/>
                <w:szCs w:val="20"/>
              </w:rPr>
            </w:pPr>
            <w:r w:rsidRPr="00E856C5">
              <w:rPr>
                <w:b/>
                <w:sz w:val="20"/>
                <w:szCs w:val="20"/>
              </w:rPr>
              <w:t>Документы</w:t>
            </w:r>
            <w:r w:rsidRPr="00E856C5">
              <w:rPr>
                <w:sz w:val="20"/>
                <w:szCs w:val="20"/>
              </w:rPr>
              <w:t xml:space="preserve"> – все документы, связанные с работами за отчетные сутки.</w:t>
            </w:r>
          </w:p>
          <w:p w:rsidR="006736DA" w:rsidRDefault="001E02D9" w:rsidP="006736DA">
            <w:pPr>
              <w:pStyle w:val="afe"/>
              <w:tabs>
                <w:tab w:val="left" w:pos="287"/>
              </w:tabs>
              <w:spacing w:before="120"/>
              <w:ind w:left="287"/>
              <w:jc w:val="left"/>
              <w:rPr>
                <w:sz w:val="20"/>
                <w:szCs w:val="20"/>
              </w:rPr>
            </w:pPr>
            <w:r w:rsidRPr="00E856C5">
              <w:rPr>
                <w:b/>
                <w:sz w:val="20"/>
                <w:szCs w:val="20"/>
              </w:rPr>
              <w:t>Описание работ</w:t>
            </w:r>
            <w:r w:rsidRPr="00E856C5">
              <w:rPr>
                <w:sz w:val="20"/>
                <w:szCs w:val="20"/>
              </w:rPr>
              <w:t xml:space="preserve"> – краткое описание в неформализованной форме.</w:t>
            </w:r>
          </w:p>
          <w:p w:rsidR="00477FE0" w:rsidRPr="00E856C5" w:rsidRDefault="00477FE0" w:rsidP="006736DA">
            <w:pPr>
              <w:pStyle w:val="afe"/>
              <w:tabs>
                <w:tab w:val="left" w:pos="287"/>
              </w:tabs>
              <w:spacing w:before="120"/>
              <w:ind w:left="287"/>
              <w:jc w:val="left"/>
              <w:rPr>
                <w:sz w:val="20"/>
                <w:szCs w:val="20"/>
              </w:rPr>
            </w:pPr>
          </w:p>
        </w:tc>
        <w:tc>
          <w:tcPr>
            <w:tcW w:w="1193" w:type="pct"/>
            <w:shd w:val="clear" w:color="auto" w:fill="auto"/>
            <w:vAlign w:val="center"/>
          </w:tcPr>
          <w:p w:rsidR="001E02D9" w:rsidRPr="00E62250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lastRenderedPageBreak/>
              <w:t>Оператор партии ГТИ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auto"/>
            <w:vAlign w:val="center"/>
          </w:tcPr>
          <w:p w:rsidR="001E02D9" w:rsidRPr="00E62250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RPr="00C40812" w:rsidTr="003B1C6E">
        <w:trPr>
          <w:trHeight w:val="266"/>
        </w:trPr>
        <w:tc>
          <w:tcPr>
            <w:tcW w:w="502" w:type="pct"/>
            <w:shd w:val="clear" w:color="auto" w:fill="auto"/>
          </w:tcPr>
          <w:p w:rsidR="001E02D9" w:rsidRPr="007477E3" w:rsidRDefault="003B2E83" w:rsidP="003B1C6E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5</w:t>
            </w:r>
            <w:r w:rsidR="001E02D9" w:rsidRPr="007477E3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1E02D9" w:rsidRPr="00E0701D" w:rsidRDefault="001E02D9" w:rsidP="003B1C6E">
            <w:pPr>
              <w:pStyle w:val="PA-"/>
              <w:spacing w:after="120"/>
              <w:ind w:firstLine="0"/>
              <w:jc w:val="left"/>
              <w:rPr>
                <w:b/>
                <w:i/>
                <w:sz w:val="22"/>
                <w:szCs w:val="22"/>
              </w:rPr>
            </w:pPr>
            <w:r w:rsidRPr="007477E3">
              <w:rPr>
                <w:b/>
                <w:sz w:val="22"/>
                <w:szCs w:val="22"/>
                <w:u w:val="single"/>
              </w:rPr>
              <w:t>Рейс</w:t>
            </w:r>
            <w:r w:rsidR="007A5A51">
              <w:rPr>
                <w:b/>
                <w:sz w:val="22"/>
                <w:szCs w:val="22"/>
                <w:u w:val="single"/>
              </w:rPr>
              <w:t>ы</w:t>
            </w:r>
            <w:r w:rsidRPr="007477E3">
              <w:rPr>
                <w:b/>
                <w:sz w:val="22"/>
                <w:szCs w:val="22"/>
                <w:u w:val="single"/>
              </w:rPr>
              <w:t xml:space="preserve"> и КНБК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1E02D9" w:rsidRPr="0028774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1E02D9" w:rsidRPr="00C40812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B07C09" w:rsidTr="003B1C6E">
        <w:trPr>
          <w:trHeight w:val="781"/>
        </w:trPr>
        <w:tc>
          <w:tcPr>
            <w:tcW w:w="502" w:type="pct"/>
            <w:vMerge w:val="restart"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bottom w:val="single" w:sz="8" w:space="0" w:color="auto"/>
            </w:tcBorders>
          </w:tcPr>
          <w:p w:rsidR="001E02D9" w:rsidRDefault="001E02D9" w:rsidP="00A63C31">
            <w:pPr>
              <w:pStyle w:val="PA-"/>
              <w:spacing w:after="120"/>
              <w:ind w:firstLine="0"/>
              <w:jc w:val="left"/>
              <w:rPr>
                <w:b/>
                <w:sz w:val="20"/>
              </w:rPr>
            </w:pPr>
            <w:r w:rsidRPr="00EC5AB1">
              <w:rPr>
                <w:sz w:val="20"/>
              </w:rPr>
              <w:t xml:space="preserve">В раздел </w:t>
            </w:r>
            <w:r>
              <w:rPr>
                <w:sz w:val="20"/>
              </w:rPr>
              <w:t>заносится информация по рейс</w:t>
            </w:r>
            <w:r w:rsidR="00A63C31">
              <w:rPr>
                <w:sz w:val="20"/>
              </w:rPr>
              <w:t>ам</w:t>
            </w:r>
            <w:r>
              <w:rPr>
                <w:sz w:val="20"/>
              </w:rPr>
              <w:t xml:space="preserve">, </w:t>
            </w:r>
            <w:r w:rsidR="00145514">
              <w:rPr>
                <w:sz w:val="20"/>
              </w:rPr>
              <w:t xml:space="preserve">по </w:t>
            </w:r>
            <w:r>
              <w:rPr>
                <w:sz w:val="20"/>
              </w:rPr>
              <w:t>породоразрушающему инструменту</w:t>
            </w:r>
            <w:r w:rsidR="00A63C31">
              <w:rPr>
                <w:sz w:val="20"/>
              </w:rPr>
              <w:t xml:space="preserve"> и</w:t>
            </w:r>
            <w:r w:rsidR="00145514">
              <w:rPr>
                <w:sz w:val="20"/>
              </w:rPr>
              <w:t xml:space="preserve"> по</w:t>
            </w:r>
            <w:r w:rsidR="00A63C31">
              <w:rPr>
                <w:sz w:val="20"/>
              </w:rPr>
              <w:t xml:space="preserve"> </w:t>
            </w:r>
            <w:r>
              <w:rPr>
                <w:sz w:val="20"/>
              </w:rPr>
              <w:t>конструкции бурильной колонны.</w:t>
            </w:r>
          </w:p>
        </w:tc>
        <w:tc>
          <w:tcPr>
            <w:tcW w:w="1193" w:type="pct"/>
            <w:tcBorders>
              <w:bottom w:val="single" w:sz="8" w:space="0" w:color="auto"/>
            </w:tcBorders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vMerge w:val="restart"/>
            <w:vAlign w:val="center"/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RPr="00B07C09" w:rsidTr="003B1C6E">
        <w:trPr>
          <w:trHeight w:val="720"/>
        </w:trPr>
        <w:tc>
          <w:tcPr>
            <w:tcW w:w="502" w:type="pct"/>
            <w:vMerge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top w:val="single" w:sz="8" w:space="0" w:color="auto"/>
              <w:bottom w:val="single" w:sz="8" w:space="0" w:color="auto"/>
            </w:tcBorders>
          </w:tcPr>
          <w:p w:rsidR="001E02D9" w:rsidRPr="00EC5AB1" w:rsidRDefault="001E02D9" w:rsidP="00A63C31">
            <w:pPr>
              <w:pStyle w:val="PA-"/>
              <w:spacing w:after="12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>При занесении информации по рейс</w:t>
            </w:r>
            <w:r w:rsidR="00A63C31">
              <w:rPr>
                <w:sz w:val="20"/>
              </w:rPr>
              <w:t>у</w:t>
            </w:r>
            <w:r>
              <w:rPr>
                <w:sz w:val="20"/>
              </w:rPr>
              <w:t xml:space="preserve"> заполняется </w:t>
            </w:r>
            <w:r w:rsidRPr="00B23F8A">
              <w:rPr>
                <w:sz w:val="20"/>
              </w:rPr>
              <w:t>–</w:t>
            </w:r>
            <w:r>
              <w:rPr>
                <w:sz w:val="20"/>
              </w:rPr>
              <w:t xml:space="preserve"> основная цель рейса, причина окончания рейса.</w:t>
            </w:r>
          </w:p>
        </w:tc>
        <w:tc>
          <w:tcPr>
            <w:tcW w:w="1193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Оператор партии ГТИ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Merge/>
            <w:vAlign w:val="center"/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B07C09" w:rsidTr="003B1C6E">
        <w:trPr>
          <w:trHeight w:val="1201"/>
        </w:trPr>
        <w:tc>
          <w:tcPr>
            <w:tcW w:w="502" w:type="pct"/>
            <w:vMerge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top w:val="single" w:sz="8" w:space="0" w:color="auto"/>
              <w:bottom w:val="single" w:sz="8" w:space="0" w:color="auto"/>
            </w:tcBorders>
          </w:tcPr>
          <w:p w:rsidR="001E02D9" w:rsidRPr="00EC5AB1" w:rsidRDefault="001E02D9" w:rsidP="004615EE">
            <w:pPr>
              <w:pStyle w:val="PA-"/>
              <w:spacing w:after="12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 xml:space="preserve">При занесении информации по породоразрушающему инструменту </w:t>
            </w:r>
            <w:r w:rsidR="004615EE">
              <w:rPr>
                <w:sz w:val="20"/>
              </w:rPr>
              <w:t>заполняется</w:t>
            </w:r>
            <w:r>
              <w:rPr>
                <w:sz w:val="20"/>
              </w:rPr>
              <w:t xml:space="preserve"> </w:t>
            </w:r>
            <w:r w:rsidR="004615EE">
              <w:rPr>
                <w:sz w:val="20"/>
              </w:rPr>
              <w:t xml:space="preserve">его </w:t>
            </w:r>
            <w:r>
              <w:rPr>
                <w:sz w:val="20"/>
              </w:rPr>
              <w:t xml:space="preserve">тип, серийный номер, </w:t>
            </w:r>
            <w:r w:rsidR="004615EE">
              <w:rPr>
                <w:sz w:val="20"/>
              </w:rPr>
              <w:t xml:space="preserve">размер </w:t>
            </w:r>
            <w:r>
              <w:rPr>
                <w:sz w:val="20"/>
              </w:rPr>
              <w:t>гидромониторных насадок, износ, краткое описание.</w:t>
            </w:r>
          </w:p>
        </w:tc>
        <w:tc>
          <w:tcPr>
            <w:tcW w:w="1193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1E02D9" w:rsidRDefault="001E02D9" w:rsidP="00523DF8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 xml:space="preserve">Инженер по </w:t>
            </w:r>
            <w:r>
              <w:rPr>
                <w:sz w:val="20"/>
                <w:szCs w:val="20"/>
              </w:rPr>
              <w:t>долот</w:t>
            </w:r>
            <w:r w:rsidR="00523DF8">
              <w:rPr>
                <w:sz w:val="20"/>
                <w:szCs w:val="20"/>
              </w:rPr>
              <w:t>ам</w:t>
            </w:r>
            <w:r w:rsidRPr="004F473F">
              <w:rPr>
                <w:rStyle w:val="ae"/>
                <w:sz w:val="20"/>
                <w:szCs w:val="20"/>
              </w:rPr>
              <w:footnoteReference w:id="1"/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Merge/>
            <w:vAlign w:val="center"/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B07C09" w:rsidTr="003B1C6E">
        <w:trPr>
          <w:trHeight w:val="1807"/>
        </w:trPr>
        <w:tc>
          <w:tcPr>
            <w:tcW w:w="502" w:type="pct"/>
            <w:vMerge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top w:val="single" w:sz="8" w:space="0" w:color="auto"/>
            </w:tcBorders>
          </w:tcPr>
          <w:p w:rsidR="001E02D9" w:rsidRDefault="001E02D9" w:rsidP="00C40741">
            <w:pPr>
              <w:pStyle w:val="PA-"/>
              <w:tabs>
                <w:tab w:val="left" w:pos="0"/>
              </w:tabs>
              <w:spacing w:after="12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 xml:space="preserve">При занесении информации по конструкции </w:t>
            </w:r>
            <w:r w:rsidR="00145514">
              <w:rPr>
                <w:sz w:val="20"/>
              </w:rPr>
              <w:t>КНБК</w:t>
            </w:r>
            <w:r>
              <w:rPr>
                <w:sz w:val="20"/>
              </w:rPr>
              <w:t xml:space="preserve"> </w:t>
            </w:r>
            <w:r w:rsidR="00C40741">
              <w:rPr>
                <w:sz w:val="20"/>
              </w:rPr>
              <w:t xml:space="preserve">вносятся данные об </w:t>
            </w:r>
            <w:r w:rsidR="004615EE">
              <w:rPr>
                <w:sz w:val="20"/>
              </w:rPr>
              <w:t>основны</w:t>
            </w:r>
            <w:r w:rsidR="00C40741">
              <w:rPr>
                <w:sz w:val="20"/>
              </w:rPr>
              <w:t>х</w:t>
            </w:r>
            <w:r w:rsidR="004615EE">
              <w:rPr>
                <w:sz w:val="20"/>
              </w:rPr>
              <w:t xml:space="preserve"> </w:t>
            </w:r>
            <w:r w:rsidRPr="004D11BE">
              <w:rPr>
                <w:sz w:val="20"/>
              </w:rPr>
              <w:t>элемент</w:t>
            </w:r>
            <w:r w:rsidR="00C40741">
              <w:rPr>
                <w:sz w:val="20"/>
              </w:rPr>
              <w:t>ах</w:t>
            </w:r>
            <w:r w:rsidRPr="004D11BE">
              <w:rPr>
                <w:sz w:val="20"/>
              </w:rPr>
              <w:t xml:space="preserve"> бурильной колонны. Перечисление начинается с самого нижнего элемента</w:t>
            </w:r>
            <w:r w:rsidRPr="008950D1">
              <w:rPr>
                <w:sz w:val="20"/>
              </w:rPr>
              <w:t xml:space="preserve"> </w:t>
            </w:r>
            <w:r w:rsidR="003B1C6E">
              <w:rPr>
                <w:sz w:val="20"/>
              </w:rPr>
              <w:t>компоновки</w:t>
            </w:r>
            <w:r w:rsidRPr="004D11BE">
              <w:rPr>
                <w:sz w:val="20"/>
              </w:rPr>
              <w:t xml:space="preserve">. </w:t>
            </w:r>
            <w:r w:rsidRPr="004D11BE">
              <w:rPr>
                <w:bCs/>
                <w:sz w:val="20"/>
              </w:rPr>
              <w:t>Указываются все элементы</w:t>
            </w:r>
            <w:r w:rsidR="00366770">
              <w:rPr>
                <w:bCs/>
                <w:sz w:val="20"/>
              </w:rPr>
              <w:t>,</w:t>
            </w:r>
            <w:r w:rsidRPr="004D11BE">
              <w:rPr>
                <w:bCs/>
                <w:sz w:val="20"/>
              </w:rPr>
              <w:t xml:space="preserve"> в т.ч. переводники различного назначени</w:t>
            </w:r>
            <w:r w:rsidRPr="008950D1">
              <w:rPr>
                <w:bCs/>
                <w:sz w:val="20"/>
              </w:rPr>
              <w:t>я.</w:t>
            </w:r>
          </w:p>
        </w:tc>
        <w:tc>
          <w:tcPr>
            <w:tcW w:w="1193" w:type="pct"/>
            <w:tcBorders>
              <w:top w:val="single" w:sz="8" w:space="0" w:color="auto"/>
            </w:tcBorders>
            <w:vAlign w:val="center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Инженер по наклонно-направленному бурению</w:t>
            </w:r>
            <w:r w:rsidRPr="004F473F">
              <w:rPr>
                <w:rStyle w:val="ae"/>
                <w:sz w:val="20"/>
                <w:szCs w:val="20"/>
              </w:rPr>
              <w:footnoteReference w:id="2"/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Merge/>
            <w:vAlign w:val="center"/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C40812" w:rsidTr="003B1C6E">
        <w:tc>
          <w:tcPr>
            <w:tcW w:w="502" w:type="pct"/>
            <w:shd w:val="clear" w:color="auto" w:fill="auto"/>
          </w:tcPr>
          <w:p w:rsidR="001E02D9" w:rsidRDefault="003B2E83" w:rsidP="003B1C6E">
            <w:pPr>
              <w:spacing w:before="120" w:after="120"/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2"/>
                <w:szCs w:val="22"/>
              </w:rPr>
              <w:t>6</w:t>
            </w:r>
            <w:r w:rsidR="001E02D9" w:rsidRPr="004F5FC3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1E02D9" w:rsidRPr="00DA128B" w:rsidRDefault="001E02D9" w:rsidP="003B1C6E">
            <w:pPr>
              <w:pStyle w:val="PA-"/>
              <w:spacing w:after="120"/>
              <w:ind w:firstLine="0"/>
              <w:jc w:val="left"/>
              <w:rPr>
                <w:sz w:val="20"/>
                <w:u w:val="single"/>
              </w:rPr>
            </w:pPr>
            <w:r w:rsidRPr="00DA128B">
              <w:rPr>
                <w:b/>
                <w:sz w:val="22"/>
                <w:szCs w:val="22"/>
                <w:u w:val="single"/>
              </w:rPr>
              <w:t>Траектори</w:t>
            </w:r>
            <w:r>
              <w:rPr>
                <w:b/>
                <w:sz w:val="22"/>
                <w:szCs w:val="22"/>
                <w:u w:val="single"/>
              </w:rPr>
              <w:t>я</w:t>
            </w:r>
          </w:p>
        </w:tc>
        <w:tc>
          <w:tcPr>
            <w:tcW w:w="1193" w:type="pct"/>
            <w:shd w:val="clear" w:color="auto" w:fill="auto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</w:tcPr>
          <w:p w:rsidR="001E02D9" w:rsidRPr="00C40812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Tr="003B1C6E">
        <w:tc>
          <w:tcPr>
            <w:tcW w:w="502" w:type="pct"/>
          </w:tcPr>
          <w:p w:rsidR="001E02D9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</w:tcPr>
          <w:p w:rsidR="001E02D9" w:rsidRPr="0056470E" w:rsidRDefault="001E02D9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56470E">
              <w:rPr>
                <w:sz w:val="20"/>
                <w:szCs w:val="20"/>
              </w:rPr>
              <w:t>В раздел заносится информация о проведенных замерах траектории ствола скважины. Заносятся данные в следующие подразделы</w:t>
            </w:r>
            <w:r w:rsidR="004615EE">
              <w:rPr>
                <w:sz w:val="20"/>
                <w:szCs w:val="20"/>
              </w:rPr>
              <w:t>:</w:t>
            </w:r>
          </w:p>
          <w:p w:rsidR="001E02D9" w:rsidRPr="0056470E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6470E">
              <w:rPr>
                <w:sz w:val="20"/>
                <w:szCs w:val="20"/>
              </w:rPr>
              <w:t>Фактические замеры траектории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3B2E83" w:rsidRPr="003B2E83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6470E">
              <w:rPr>
                <w:sz w:val="20"/>
                <w:szCs w:val="20"/>
              </w:rPr>
              <w:t>Точка входа в пласт.</w:t>
            </w:r>
          </w:p>
        </w:tc>
        <w:tc>
          <w:tcPr>
            <w:tcW w:w="1193" w:type="pct"/>
            <w:vAlign w:val="center"/>
          </w:tcPr>
          <w:p w:rsidR="001E02D9" w:rsidRPr="004F473F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Инженер по наклонно-направленному бурению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Align w:val="center"/>
          </w:tcPr>
          <w:p w:rsidR="001E02D9" w:rsidRPr="00C13DAB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Tr="00D60ADA">
        <w:trPr>
          <w:trHeight w:val="359"/>
        </w:trPr>
        <w:tc>
          <w:tcPr>
            <w:tcW w:w="502" w:type="pct"/>
            <w:shd w:val="clear" w:color="auto" w:fill="auto"/>
            <w:tcMar>
              <w:bottom w:w="113" w:type="dxa"/>
            </w:tcMar>
          </w:tcPr>
          <w:p w:rsidR="001E02D9" w:rsidRPr="00A97FA2" w:rsidRDefault="003B2E83" w:rsidP="003B1C6E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t>7</w:t>
            </w:r>
            <w:r w:rsidR="001E02D9" w:rsidRPr="00A97FA2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  <w:tcMar>
              <w:bottom w:w="113" w:type="dxa"/>
            </w:tcMar>
          </w:tcPr>
          <w:p w:rsidR="001E02D9" w:rsidRPr="00715AC3" w:rsidRDefault="001E02D9" w:rsidP="007A50C9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 w:rsidRPr="00DA128B">
              <w:rPr>
                <w:b/>
                <w:sz w:val="22"/>
                <w:szCs w:val="22"/>
                <w:u w:val="single"/>
              </w:rPr>
              <w:t>Крепление</w:t>
            </w:r>
          </w:p>
        </w:tc>
        <w:tc>
          <w:tcPr>
            <w:tcW w:w="1193" w:type="pct"/>
            <w:shd w:val="clear" w:color="auto" w:fill="auto"/>
            <w:tcMar>
              <w:bottom w:w="113" w:type="dxa"/>
            </w:tcMar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tcMar>
              <w:bottom w:w="113" w:type="dxa"/>
            </w:tcMar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4A19B9" w:rsidTr="004A19B9">
        <w:trPr>
          <w:trHeight w:val="359"/>
        </w:trPr>
        <w:tc>
          <w:tcPr>
            <w:tcW w:w="502" w:type="pct"/>
            <w:vMerge w:val="restart"/>
            <w:shd w:val="clear" w:color="auto" w:fill="auto"/>
            <w:tcMar>
              <w:bottom w:w="113" w:type="dxa"/>
            </w:tcMar>
          </w:tcPr>
          <w:p w:rsidR="004A19B9" w:rsidRDefault="004A19B9" w:rsidP="003B1C6E">
            <w:pPr>
              <w:spacing w:before="120" w:after="120"/>
              <w:jc w:val="left"/>
              <w:rPr>
                <w:b/>
              </w:rPr>
            </w:pPr>
          </w:p>
        </w:tc>
        <w:tc>
          <w:tcPr>
            <w:tcW w:w="2230" w:type="pct"/>
            <w:shd w:val="clear" w:color="auto" w:fill="auto"/>
            <w:tcMar>
              <w:bottom w:w="113" w:type="dxa"/>
            </w:tcMar>
          </w:tcPr>
          <w:p w:rsidR="004A19B9" w:rsidRPr="00DA128B" w:rsidRDefault="004A19B9" w:rsidP="009C59FC">
            <w:pPr>
              <w:pStyle w:val="PA-"/>
              <w:ind w:firstLine="0"/>
              <w:jc w:val="left"/>
              <w:rPr>
                <w:b/>
                <w:u w:val="single"/>
              </w:rPr>
            </w:pPr>
            <w:r w:rsidRPr="002E77FB">
              <w:rPr>
                <w:sz w:val="20"/>
              </w:rPr>
              <w:t xml:space="preserve">В разделе заносится информация по </w:t>
            </w:r>
            <w:r w:rsidR="002E77FB">
              <w:rPr>
                <w:sz w:val="20"/>
              </w:rPr>
              <w:t>спуску обсадных колонн и цементированию</w:t>
            </w:r>
          </w:p>
        </w:tc>
        <w:tc>
          <w:tcPr>
            <w:tcW w:w="1193" w:type="pct"/>
            <w:vMerge w:val="restart"/>
            <w:shd w:val="clear" w:color="auto" w:fill="auto"/>
            <w:tcMar>
              <w:bottom w:w="113" w:type="dxa"/>
            </w:tcMar>
            <w:vAlign w:val="center"/>
          </w:tcPr>
          <w:p w:rsidR="004A19B9" w:rsidRDefault="004A19B9" w:rsidP="004A19B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м</w:t>
            </w:r>
            <w:r w:rsidRPr="004F473F">
              <w:rPr>
                <w:sz w:val="20"/>
                <w:szCs w:val="20"/>
              </w:rPr>
              <w:t>астер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Merge w:val="restart"/>
            <w:shd w:val="clear" w:color="auto" w:fill="auto"/>
            <w:tcMar>
              <w:bottom w:w="113" w:type="dxa"/>
            </w:tcMar>
            <w:vAlign w:val="center"/>
          </w:tcPr>
          <w:p w:rsidR="004A19B9" w:rsidRDefault="004A19B9" w:rsidP="004A19B9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4A19B9" w:rsidTr="007A50C9">
        <w:trPr>
          <w:trHeight w:val="360"/>
        </w:trPr>
        <w:tc>
          <w:tcPr>
            <w:tcW w:w="502" w:type="pct"/>
            <w:vMerge/>
            <w:shd w:val="clear" w:color="auto" w:fill="auto"/>
            <w:tcMar>
              <w:bottom w:w="113" w:type="dxa"/>
            </w:tcMar>
          </w:tcPr>
          <w:p w:rsidR="004A19B9" w:rsidRDefault="004A19B9" w:rsidP="003B1C6E">
            <w:pPr>
              <w:spacing w:before="120" w:after="120"/>
              <w:jc w:val="left"/>
              <w:rPr>
                <w:b/>
              </w:rPr>
            </w:pPr>
          </w:p>
        </w:tc>
        <w:tc>
          <w:tcPr>
            <w:tcW w:w="2230" w:type="pct"/>
            <w:shd w:val="clear" w:color="auto" w:fill="auto"/>
            <w:tcMar>
              <w:bottom w:w="113" w:type="dxa"/>
            </w:tcMar>
          </w:tcPr>
          <w:p w:rsidR="00121D50" w:rsidRDefault="00C2466D" w:rsidP="00104BEA">
            <w:pPr>
              <w:autoSpaceDE w:val="0"/>
              <w:autoSpaceDN w:val="0"/>
              <w:adjustRightInd w:val="0"/>
              <w:ind w:left="4"/>
              <w:jc w:val="left"/>
              <w:rPr>
                <w:b/>
                <w:u w:val="single"/>
              </w:rPr>
            </w:pPr>
            <w:r>
              <w:rPr>
                <w:sz w:val="20"/>
                <w:szCs w:val="20"/>
              </w:rPr>
              <w:t xml:space="preserve">Мера </w:t>
            </w:r>
            <w:r w:rsidR="00EB6655">
              <w:rPr>
                <w:sz w:val="20"/>
                <w:szCs w:val="20"/>
              </w:rPr>
              <w:t xml:space="preserve">обсадных </w:t>
            </w:r>
            <w:r>
              <w:rPr>
                <w:sz w:val="20"/>
                <w:szCs w:val="20"/>
              </w:rPr>
              <w:t>колонн</w:t>
            </w:r>
            <w:r w:rsidR="00EB6655">
              <w:rPr>
                <w:sz w:val="20"/>
                <w:szCs w:val="20"/>
              </w:rPr>
              <w:t>.</w:t>
            </w:r>
          </w:p>
        </w:tc>
        <w:tc>
          <w:tcPr>
            <w:tcW w:w="1193" w:type="pct"/>
            <w:vMerge/>
            <w:shd w:val="clear" w:color="auto" w:fill="auto"/>
            <w:tcMar>
              <w:bottom w:w="113" w:type="dxa"/>
            </w:tcMar>
            <w:vAlign w:val="center"/>
          </w:tcPr>
          <w:p w:rsidR="004A19B9" w:rsidRDefault="004A19B9" w:rsidP="007A50C9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vMerge/>
            <w:shd w:val="clear" w:color="auto" w:fill="auto"/>
            <w:tcMar>
              <w:bottom w:w="113" w:type="dxa"/>
            </w:tcMar>
            <w:vAlign w:val="center"/>
          </w:tcPr>
          <w:p w:rsidR="004A19B9" w:rsidRDefault="004A19B9" w:rsidP="007A50C9">
            <w:pPr>
              <w:jc w:val="left"/>
              <w:rPr>
                <w:sz w:val="20"/>
                <w:szCs w:val="20"/>
              </w:rPr>
            </w:pPr>
          </w:p>
        </w:tc>
      </w:tr>
      <w:tr w:rsidR="005E1FD3" w:rsidTr="00104BEA">
        <w:trPr>
          <w:trHeight w:val="793"/>
        </w:trPr>
        <w:tc>
          <w:tcPr>
            <w:tcW w:w="502" w:type="pct"/>
            <w:vMerge/>
            <w:tcMar>
              <w:bottom w:w="113" w:type="dxa"/>
            </w:tcMar>
          </w:tcPr>
          <w:p w:rsidR="005E1FD3" w:rsidRPr="00265CC2" w:rsidRDefault="005E1FD3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bottom w:val="single" w:sz="8" w:space="0" w:color="auto"/>
            </w:tcBorders>
            <w:tcMar>
              <w:bottom w:w="113" w:type="dxa"/>
            </w:tcMar>
          </w:tcPr>
          <w:p w:rsidR="005E1FD3" w:rsidRDefault="005E1FD3" w:rsidP="005E1FD3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Конструкция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121D50" w:rsidRDefault="005E1FD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289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Элементы конструкции обсадной колонны</w:t>
            </w:r>
            <w:r w:rsidR="00FE598A">
              <w:rPr>
                <w:sz w:val="20"/>
                <w:szCs w:val="20"/>
              </w:rPr>
              <w:t xml:space="preserve"> (в порядке спуска).</w:t>
            </w:r>
          </w:p>
        </w:tc>
        <w:tc>
          <w:tcPr>
            <w:tcW w:w="1193" w:type="pct"/>
            <w:vMerge/>
            <w:tcBorders>
              <w:bottom w:val="single" w:sz="8" w:space="0" w:color="auto"/>
            </w:tcBorders>
            <w:tcMar>
              <w:bottom w:w="113" w:type="dxa"/>
            </w:tcMar>
            <w:vAlign w:val="center"/>
          </w:tcPr>
          <w:p w:rsidR="005E1FD3" w:rsidRPr="00757C23" w:rsidRDefault="005E1FD3" w:rsidP="003B1C6E">
            <w:pPr>
              <w:jc w:val="left"/>
            </w:pPr>
          </w:p>
        </w:tc>
        <w:tc>
          <w:tcPr>
            <w:tcW w:w="1075" w:type="pct"/>
            <w:vMerge/>
            <w:tcMar>
              <w:bottom w:w="113" w:type="dxa"/>
            </w:tcMar>
            <w:vAlign w:val="center"/>
          </w:tcPr>
          <w:p w:rsidR="005E1FD3" w:rsidRPr="00C13DAB" w:rsidRDefault="005E1FD3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5E1FD3" w:rsidTr="009C59FC">
        <w:trPr>
          <w:trHeight w:val="1096"/>
        </w:trPr>
        <w:tc>
          <w:tcPr>
            <w:tcW w:w="502" w:type="pct"/>
            <w:vMerge/>
            <w:tcMar>
              <w:bottom w:w="113" w:type="dxa"/>
            </w:tcMar>
          </w:tcPr>
          <w:p w:rsidR="005E1FD3" w:rsidRPr="00265CC2" w:rsidRDefault="005E1FD3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bottom w:val="single" w:sz="8" w:space="0" w:color="auto"/>
            </w:tcBorders>
            <w:tcMar>
              <w:bottom w:w="113" w:type="dxa"/>
            </w:tcMar>
          </w:tcPr>
          <w:p w:rsidR="005E1FD3" w:rsidRPr="00757C23" w:rsidRDefault="005E1FD3" w:rsidP="005E1FD3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Опрессовка:</w:t>
            </w:r>
          </w:p>
          <w:p w:rsidR="005E1FD3" w:rsidRPr="00757C23" w:rsidRDefault="005E1FD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Опрессовка ОК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5E1FD3" w:rsidRPr="00757C23" w:rsidRDefault="005E1FD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Опрессовка ЦК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21D50" w:rsidRDefault="005E1FD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Опрессовка МП</w:t>
            </w:r>
            <w:r w:rsidR="00484092" w:rsidRPr="00104BEA">
              <w:rPr>
                <w:sz w:val="20"/>
                <w:szCs w:val="20"/>
              </w:rPr>
              <w:t>.</w:t>
            </w:r>
          </w:p>
        </w:tc>
        <w:tc>
          <w:tcPr>
            <w:tcW w:w="1193" w:type="pct"/>
            <w:vMerge/>
            <w:tcBorders>
              <w:bottom w:val="single" w:sz="8" w:space="0" w:color="auto"/>
            </w:tcBorders>
            <w:tcMar>
              <w:bottom w:w="113" w:type="dxa"/>
            </w:tcMar>
            <w:vAlign w:val="center"/>
          </w:tcPr>
          <w:p w:rsidR="005E1FD3" w:rsidRPr="00757C23" w:rsidRDefault="005E1FD3" w:rsidP="003B1C6E">
            <w:pPr>
              <w:jc w:val="left"/>
            </w:pPr>
          </w:p>
        </w:tc>
        <w:tc>
          <w:tcPr>
            <w:tcW w:w="1075" w:type="pct"/>
            <w:vMerge/>
            <w:tcMar>
              <w:bottom w:w="113" w:type="dxa"/>
            </w:tcMar>
            <w:vAlign w:val="center"/>
          </w:tcPr>
          <w:p w:rsidR="005E1FD3" w:rsidRPr="00C13DAB" w:rsidRDefault="005E1FD3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4A19B9" w:rsidTr="003B1C6E">
        <w:trPr>
          <w:trHeight w:val="233"/>
        </w:trPr>
        <w:tc>
          <w:tcPr>
            <w:tcW w:w="502" w:type="pct"/>
            <w:vMerge/>
            <w:tcMar>
              <w:bottom w:w="113" w:type="dxa"/>
            </w:tcMar>
          </w:tcPr>
          <w:p w:rsidR="004A19B9" w:rsidRPr="00265CC2" w:rsidRDefault="004A19B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Borders>
              <w:top w:val="single" w:sz="8" w:space="0" w:color="auto"/>
            </w:tcBorders>
            <w:tcMar>
              <w:bottom w:w="113" w:type="dxa"/>
            </w:tcMar>
          </w:tcPr>
          <w:p w:rsidR="004A19B9" w:rsidRPr="00757C23" w:rsidRDefault="004A19B9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Цементирование:</w:t>
            </w:r>
          </w:p>
          <w:p w:rsidR="004A19B9" w:rsidRPr="00757C23" w:rsidRDefault="004A19B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Ступени цементирования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4A19B9" w:rsidRPr="00757C23" w:rsidRDefault="004A19B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757C23">
              <w:rPr>
                <w:sz w:val="20"/>
                <w:szCs w:val="20"/>
              </w:rPr>
              <w:t>Интервалы цементирования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4A19B9" w:rsidRPr="00265CC2" w:rsidRDefault="004A19B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</w:rPr>
            </w:pPr>
            <w:r w:rsidRPr="00757C23">
              <w:rPr>
                <w:sz w:val="20"/>
                <w:szCs w:val="20"/>
              </w:rPr>
              <w:t>Показатели цементирования</w:t>
            </w:r>
            <w:r>
              <w:rPr>
                <w:sz w:val="20"/>
                <w:szCs w:val="20"/>
                <w:lang w:val="en-US"/>
              </w:rPr>
              <w:t>.</w:t>
            </w:r>
          </w:p>
        </w:tc>
        <w:tc>
          <w:tcPr>
            <w:tcW w:w="1193" w:type="pct"/>
            <w:tcBorders>
              <w:top w:val="single" w:sz="8" w:space="0" w:color="auto"/>
            </w:tcBorders>
            <w:tcMar>
              <w:bottom w:w="113" w:type="dxa"/>
            </w:tcMar>
            <w:vAlign w:val="center"/>
          </w:tcPr>
          <w:p w:rsidR="004A19B9" w:rsidRDefault="004A19B9" w:rsidP="003B1C6E">
            <w:pPr>
              <w:jc w:val="left"/>
              <w:rPr>
                <w:sz w:val="20"/>
                <w:szCs w:val="20"/>
                <w:lang w:val="en-US"/>
              </w:rPr>
            </w:pPr>
            <w:r w:rsidRPr="004F473F">
              <w:rPr>
                <w:sz w:val="20"/>
                <w:szCs w:val="20"/>
              </w:rPr>
              <w:t xml:space="preserve">Инженер по </w:t>
            </w:r>
            <w:r>
              <w:rPr>
                <w:sz w:val="20"/>
                <w:szCs w:val="20"/>
              </w:rPr>
              <w:t>цементированию</w:t>
            </w:r>
            <w:r w:rsidRPr="004F473F">
              <w:rPr>
                <w:rStyle w:val="ae"/>
                <w:sz w:val="20"/>
                <w:szCs w:val="20"/>
              </w:rPr>
              <w:footnoteReference w:id="3"/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Merge/>
            <w:tcMar>
              <w:bottom w:w="113" w:type="dxa"/>
            </w:tcMar>
            <w:vAlign w:val="center"/>
          </w:tcPr>
          <w:p w:rsidR="004A19B9" w:rsidRPr="004F473F" w:rsidRDefault="004A19B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Tr="003B1C6E">
        <w:tc>
          <w:tcPr>
            <w:tcW w:w="502" w:type="pct"/>
            <w:shd w:val="clear" w:color="auto" w:fill="auto"/>
            <w:tcMar>
              <w:bottom w:w="113" w:type="dxa"/>
            </w:tcMar>
          </w:tcPr>
          <w:p w:rsidR="001E02D9" w:rsidRPr="004F5FC3" w:rsidRDefault="003B2E83" w:rsidP="003B1C6E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t>8</w:t>
            </w:r>
            <w:r w:rsidR="001E02D9" w:rsidRPr="004F5FC3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  <w:tcMar>
              <w:bottom w:w="113" w:type="dxa"/>
            </w:tcMar>
          </w:tcPr>
          <w:p w:rsidR="001E02D9" w:rsidRPr="00DA128B" w:rsidRDefault="001E02D9" w:rsidP="003B1C6E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 w:rsidRPr="00DA128B">
              <w:rPr>
                <w:b/>
                <w:sz w:val="22"/>
                <w:szCs w:val="22"/>
                <w:u w:val="single"/>
              </w:rPr>
              <w:t>Буров</w:t>
            </w:r>
            <w:r>
              <w:rPr>
                <w:b/>
                <w:sz w:val="22"/>
                <w:szCs w:val="22"/>
                <w:u w:val="single"/>
              </w:rPr>
              <w:t>ой</w:t>
            </w:r>
            <w:r w:rsidRPr="00DA128B">
              <w:rPr>
                <w:b/>
                <w:sz w:val="22"/>
                <w:szCs w:val="22"/>
                <w:u w:val="single"/>
              </w:rPr>
              <w:t xml:space="preserve"> раствор</w:t>
            </w:r>
          </w:p>
        </w:tc>
        <w:tc>
          <w:tcPr>
            <w:tcW w:w="1193" w:type="pct"/>
            <w:shd w:val="clear" w:color="auto" w:fill="auto"/>
            <w:tcMar>
              <w:bottom w:w="113" w:type="dxa"/>
            </w:tcMar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tcMar>
              <w:bottom w:w="113" w:type="dxa"/>
            </w:tcMar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Tr="003B1C6E">
        <w:tc>
          <w:tcPr>
            <w:tcW w:w="502" w:type="pct"/>
            <w:tcMar>
              <w:bottom w:w="113" w:type="dxa"/>
            </w:tcMar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tcMar>
              <w:bottom w:w="113" w:type="dxa"/>
            </w:tcMar>
          </w:tcPr>
          <w:p w:rsidR="001E02D9" w:rsidRPr="006741E5" w:rsidRDefault="001E02D9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</w:rPr>
            </w:pPr>
            <w:r w:rsidRPr="005B40C7">
              <w:rPr>
                <w:sz w:val="20"/>
                <w:szCs w:val="20"/>
              </w:rPr>
              <w:t xml:space="preserve">В раздел заносится информация о приготовлении бурового раствора и проведенных </w:t>
            </w:r>
            <w:r w:rsidR="002D4787">
              <w:rPr>
                <w:sz w:val="20"/>
                <w:szCs w:val="20"/>
              </w:rPr>
              <w:t xml:space="preserve">анализах </w:t>
            </w:r>
            <w:r w:rsidRPr="005B40C7">
              <w:rPr>
                <w:sz w:val="20"/>
                <w:szCs w:val="20"/>
              </w:rPr>
              <w:t>проб бурового раствора</w:t>
            </w:r>
            <w:r w:rsidRPr="006741E5">
              <w:rPr>
                <w:sz w:val="20"/>
                <w:szCs w:val="20"/>
              </w:rPr>
              <w:t xml:space="preserve">. </w:t>
            </w:r>
            <w:r>
              <w:rPr>
                <w:sz w:val="20"/>
              </w:rPr>
              <w:t>Заполняются следующие подразделы</w:t>
            </w:r>
            <w:r w:rsidR="002F7B46">
              <w:rPr>
                <w:sz w:val="20"/>
              </w:rPr>
              <w:t>:</w:t>
            </w:r>
          </w:p>
          <w:p w:rsidR="001E02D9" w:rsidRDefault="001E02D9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Приготовление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Тип раствора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приготовления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Этап строительства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6741E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Компоненты бурового раствора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Распределение бурового раствора.</w:t>
            </w:r>
          </w:p>
          <w:p w:rsidR="001E02D9" w:rsidRPr="006741E5" w:rsidRDefault="002D4787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Анализ п</w:t>
            </w:r>
            <w:r w:rsidR="001E02D9">
              <w:rPr>
                <w:sz w:val="20"/>
                <w:szCs w:val="20"/>
              </w:rPr>
              <w:t>роб</w:t>
            </w:r>
            <w:r w:rsidR="001E02D9">
              <w:rPr>
                <w:sz w:val="20"/>
                <w:szCs w:val="20"/>
                <w:lang w:val="en-US"/>
              </w:rPr>
              <w:t>: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Дата</w:t>
            </w:r>
            <w:r w:rsidR="002D4787">
              <w:rPr>
                <w:sz w:val="20"/>
                <w:szCs w:val="20"/>
              </w:rPr>
              <w:t xml:space="preserve"> и время</w:t>
            </w:r>
            <w:r w:rsidRPr="005B40C7">
              <w:rPr>
                <w:sz w:val="20"/>
                <w:szCs w:val="20"/>
              </w:rPr>
              <w:t xml:space="preserve"> отбора пробы</w:t>
            </w:r>
            <w:r w:rsidR="00A75910" w:rsidRPr="009C59FC">
              <w:rPr>
                <w:sz w:val="20"/>
                <w:szCs w:val="20"/>
              </w:rPr>
              <w:t>;</w:t>
            </w:r>
          </w:p>
          <w:p w:rsidR="002D4787" w:rsidRPr="005B40C7" w:rsidRDefault="002D4787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Дата</w:t>
            </w:r>
            <w:r>
              <w:rPr>
                <w:sz w:val="20"/>
                <w:szCs w:val="20"/>
              </w:rPr>
              <w:t xml:space="preserve"> и время</w:t>
            </w:r>
            <w:r w:rsidRPr="005B40C7">
              <w:rPr>
                <w:sz w:val="20"/>
                <w:szCs w:val="20"/>
              </w:rPr>
              <w:t xml:space="preserve"> анализа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отбора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Тип раствора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Место анализа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2D4787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Забой на момент отбора</w:t>
            </w:r>
            <w:r w:rsidR="001E02D9">
              <w:rPr>
                <w:sz w:val="20"/>
                <w:szCs w:val="20"/>
                <w:lang w:val="en-US"/>
              </w:rPr>
              <w:t>;</w:t>
            </w:r>
          </w:p>
          <w:p w:rsidR="001E02D9" w:rsidRPr="005B40C7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Комментарии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1E02D9" w:rsidRPr="006741E5" w:rsidRDefault="001E02D9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5B40C7">
              <w:rPr>
                <w:sz w:val="20"/>
                <w:szCs w:val="20"/>
              </w:rPr>
              <w:t>Набор параметров</w:t>
            </w:r>
            <w:r w:rsidR="002D4787">
              <w:rPr>
                <w:sz w:val="20"/>
                <w:szCs w:val="20"/>
              </w:rPr>
              <w:t xml:space="preserve"> для раствора на водной либо углеводородной основе</w:t>
            </w:r>
            <w:r w:rsidR="00A75910" w:rsidRPr="009C59FC">
              <w:rPr>
                <w:sz w:val="20"/>
                <w:szCs w:val="20"/>
              </w:rPr>
              <w:t>.</w:t>
            </w:r>
          </w:p>
        </w:tc>
        <w:tc>
          <w:tcPr>
            <w:tcW w:w="1193" w:type="pct"/>
            <w:tcMar>
              <w:bottom w:w="113" w:type="dxa"/>
            </w:tcMar>
            <w:vAlign w:val="center"/>
          </w:tcPr>
          <w:p w:rsidR="001E02D9" w:rsidRPr="00C13DAB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Инженер по растворам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tcMar>
              <w:bottom w:w="113" w:type="dxa"/>
            </w:tcMar>
            <w:vAlign w:val="center"/>
          </w:tcPr>
          <w:p w:rsidR="001E02D9" w:rsidRPr="00C13DAB" w:rsidRDefault="001E02D9" w:rsidP="003B1C6E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Tr="003B1C6E">
        <w:tc>
          <w:tcPr>
            <w:tcW w:w="502" w:type="pct"/>
            <w:shd w:val="clear" w:color="auto" w:fill="auto"/>
          </w:tcPr>
          <w:p w:rsidR="001E02D9" w:rsidRDefault="003B2E83" w:rsidP="003B1C6E">
            <w:pPr>
              <w:spacing w:before="120" w:after="120"/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2"/>
                <w:szCs w:val="22"/>
              </w:rPr>
              <w:t>9</w:t>
            </w:r>
            <w:r w:rsidR="001E02D9" w:rsidRPr="004F5FC3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1E02D9" w:rsidRPr="00182819" w:rsidRDefault="001E02D9" w:rsidP="003B1C6E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Геология</w:t>
            </w:r>
            <w:r w:rsidR="00AB6B9D" w:rsidRPr="00502959">
              <w:rPr>
                <w:rStyle w:val="ae"/>
                <w:sz w:val="20"/>
              </w:rPr>
              <w:footnoteReference w:id="4"/>
            </w:r>
          </w:p>
        </w:tc>
        <w:tc>
          <w:tcPr>
            <w:tcW w:w="1193" w:type="pct"/>
            <w:shd w:val="clear" w:color="auto" w:fill="auto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</w:tcPr>
          <w:p w:rsidR="001E02D9" w:rsidRDefault="001E02D9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1E02D9" w:rsidRPr="00327429" w:rsidTr="003B1C6E">
        <w:tc>
          <w:tcPr>
            <w:tcW w:w="502" w:type="pct"/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</w:tcPr>
          <w:p w:rsidR="001E02D9" w:rsidRPr="009C59FC" w:rsidRDefault="001E02D9" w:rsidP="009C59FC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rFonts w:ascii="Calibri" w:eastAsiaTheme="minorHAnsi" w:hAnsi="Calibri" w:cs="Calibri"/>
                <w:color w:val="000000"/>
                <w:sz w:val="18"/>
                <w:szCs w:val="18"/>
                <w:highlight w:val="yellow"/>
                <w:lang w:eastAsia="en-US"/>
              </w:rPr>
            </w:pPr>
            <w:r w:rsidRPr="006F4190">
              <w:rPr>
                <w:sz w:val="20"/>
                <w:szCs w:val="20"/>
              </w:rPr>
              <w:t xml:space="preserve">В раздел заносится </w:t>
            </w:r>
            <w:r w:rsidR="00CB05B5" w:rsidRPr="006F4190">
              <w:rPr>
                <w:sz w:val="20"/>
                <w:szCs w:val="20"/>
              </w:rPr>
              <w:t xml:space="preserve">геологическая </w:t>
            </w:r>
            <w:r w:rsidRPr="006F4190">
              <w:rPr>
                <w:sz w:val="20"/>
                <w:szCs w:val="20"/>
              </w:rPr>
              <w:t xml:space="preserve">информация </w:t>
            </w:r>
            <w:r w:rsidR="00CB05B5" w:rsidRPr="006F4190">
              <w:rPr>
                <w:sz w:val="20"/>
                <w:szCs w:val="20"/>
              </w:rPr>
              <w:t xml:space="preserve">и </w:t>
            </w:r>
            <w:r w:rsidR="005B3CDD" w:rsidRPr="006F4190">
              <w:rPr>
                <w:sz w:val="20"/>
                <w:szCs w:val="20"/>
              </w:rPr>
              <w:t>описани</w:t>
            </w:r>
            <w:r w:rsidR="00CB05B5" w:rsidRPr="006F4190">
              <w:rPr>
                <w:sz w:val="20"/>
                <w:szCs w:val="20"/>
              </w:rPr>
              <w:t>е</w:t>
            </w:r>
            <w:r w:rsidR="005B3CDD" w:rsidRPr="006F4190">
              <w:rPr>
                <w:sz w:val="20"/>
                <w:szCs w:val="20"/>
              </w:rPr>
              <w:t xml:space="preserve"> шлама.</w:t>
            </w:r>
          </w:p>
        </w:tc>
        <w:tc>
          <w:tcPr>
            <w:tcW w:w="1193" w:type="pct"/>
            <w:vAlign w:val="center"/>
          </w:tcPr>
          <w:p w:rsidR="001E02D9" w:rsidRPr="00502959" w:rsidRDefault="001E02D9" w:rsidP="00AB6B9D">
            <w:pPr>
              <w:jc w:val="left"/>
              <w:rPr>
                <w:sz w:val="20"/>
                <w:szCs w:val="20"/>
              </w:rPr>
            </w:pPr>
            <w:r w:rsidRPr="00502959">
              <w:rPr>
                <w:sz w:val="20"/>
                <w:szCs w:val="20"/>
              </w:rPr>
              <w:t>Оператор партии ГТИ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vAlign w:val="center"/>
          </w:tcPr>
          <w:p w:rsidR="001E02D9" w:rsidRPr="00502959" w:rsidRDefault="001E02D9" w:rsidP="003B1C6E">
            <w:pPr>
              <w:jc w:val="left"/>
              <w:rPr>
                <w:sz w:val="20"/>
                <w:szCs w:val="20"/>
                <w:lang w:val="en-US"/>
              </w:rPr>
            </w:pPr>
            <w:r w:rsidRPr="00502959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1E02D9" w:rsidTr="003B1C6E">
        <w:trPr>
          <w:trHeight w:val="209"/>
        </w:trPr>
        <w:tc>
          <w:tcPr>
            <w:tcW w:w="502" w:type="pct"/>
            <w:shd w:val="clear" w:color="auto" w:fill="auto"/>
            <w:tcMar>
              <w:bottom w:w="57" w:type="dxa"/>
            </w:tcMar>
          </w:tcPr>
          <w:p w:rsidR="001E02D9" w:rsidRPr="000A013B" w:rsidRDefault="003B2E83" w:rsidP="001E02D9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t>10</w:t>
            </w:r>
            <w:r w:rsidR="001E02D9" w:rsidRPr="000A013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  <w:tcMar>
              <w:bottom w:w="57" w:type="dxa"/>
            </w:tcMar>
          </w:tcPr>
          <w:p w:rsidR="001E02D9" w:rsidRPr="00A97FA2" w:rsidRDefault="001E02D9" w:rsidP="001E02D9">
            <w:pPr>
              <w:pStyle w:val="PA-"/>
              <w:spacing w:after="120"/>
              <w:ind w:firstLine="0"/>
              <w:jc w:val="left"/>
              <w:rPr>
                <w:b/>
                <w:i/>
                <w:sz w:val="22"/>
                <w:szCs w:val="22"/>
              </w:rPr>
            </w:pPr>
            <w:r w:rsidRPr="000A013B">
              <w:rPr>
                <w:b/>
                <w:sz w:val="22"/>
                <w:szCs w:val="22"/>
                <w:u w:val="single"/>
              </w:rPr>
              <w:t>Планируемые работы</w:t>
            </w:r>
          </w:p>
        </w:tc>
        <w:tc>
          <w:tcPr>
            <w:tcW w:w="1193" w:type="pct"/>
            <w:shd w:val="clear" w:color="auto" w:fill="auto"/>
            <w:tcMar>
              <w:bottom w:w="57" w:type="dxa"/>
            </w:tcMar>
            <w:vAlign w:val="center"/>
          </w:tcPr>
          <w:p w:rsidR="001E02D9" w:rsidRPr="002A257F" w:rsidRDefault="001E02D9" w:rsidP="001E02D9">
            <w:pPr>
              <w:spacing w:before="120" w:after="120"/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tcMar>
              <w:bottom w:w="57" w:type="dxa"/>
            </w:tcMar>
            <w:vAlign w:val="center"/>
          </w:tcPr>
          <w:p w:rsidR="001E02D9" w:rsidRPr="00B07C09" w:rsidRDefault="001E02D9" w:rsidP="001E02D9">
            <w:pPr>
              <w:spacing w:before="120" w:after="120"/>
              <w:jc w:val="left"/>
              <w:rPr>
                <w:b/>
                <w:sz w:val="20"/>
                <w:szCs w:val="20"/>
              </w:rPr>
            </w:pPr>
          </w:p>
        </w:tc>
      </w:tr>
      <w:tr w:rsidR="001E02D9" w:rsidTr="003B1C6E">
        <w:trPr>
          <w:trHeight w:val="20"/>
        </w:trPr>
        <w:tc>
          <w:tcPr>
            <w:tcW w:w="502" w:type="pct"/>
            <w:shd w:val="clear" w:color="auto" w:fill="FFFFFF" w:themeFill="background1"/>
            <w:tcMar>
              <w:bottom w:w="57" w:type="dxa"/>
            </w:tcMar>
          </w:tcPr>
          <w:p w:rsidR="001E02D9" w:rsidRPr="00265CC2" w:rsidRDefault="001E02D9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FFFFFF" w:themeFill="background1"/>
            <w:tcMar>
              <w:bottom w:w="57" w:type="dxa"/>
            </w:tcMar>
          </w:tcPr>
          <w:p w:rsidR="00CB05B5" w:rsidRDefault="001E02D9" w:rsidP="00CB05B5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 xml:space="preserve">В раздел </w:t>
            </w:r>
            <w:r w:rsidR="00CB05B5">
              <w:rPr>
                <w:sz w:val="20"/>
                <w:szCs w:val="20"/>
              </w:rPr>
              <w:t>вводится</w:t>
            </w:r>
            <w:r w:rsidR="00CB05B5" w:rsidRPr="000A013B">
              <w:rPr>
                <w:sz w:val="20"/>
                <w:szCs w:val="20"/>
              </w:rPr>
              <w:t xml:space="preserve"> </w:t>
            </w:r>
            <w:r w:rsidRPr="000A013B">
              <w:rPr>
                <w:sz w:val="20"/>
                <w:szCs w:val="20"/>
              </w:rPr>
              <w:t>переч</w:t>
            </w:r>
            <w:r w:rsidR="00CB05B5">
              <w:rPr>
                <w:sz w:val="20"/>
                <w:szCs w:val="20"/>
              </w:rPr>
              <w:t xml:space="preserve">ень планируемых работ на следующие </w:t>
            </w:r>
            <w:r w:rsidR="007846F0">
              <w:rPr>
                <w:sz w:val="20"/>
                <w:szCs w:val="20"/>
              </w:rPr>
              <w:t>сутки</w:t>
            </w:r>
            <w:r w:rsidR="00CB05B5">
              <w:rPr>
                <w:sz w:val="20"/>
                <w:szCs w:val="20"/>
              </w:rPr>
              <w:t>.</w:t>
            </w:r>
            <w:r w:rsidRPr="000A013B">
              <w:rPr>
                <w:sz w:val="20"/>
                <w:szCs w:val="20"/>
              </w:rPr>
              <w:t xml:space="preserve"> </w:t>
            </w:r>
          </w:p>
          <w:p w:rsidR="00CB05B5" w:rsidRDefault="001E02D9" w:rsidP="00CB05B5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>В подраздел</w:t>
            </w:r>
            <w:r w:rsidR="00CB05B5">
              <w:rPr>
                <w:sz w:val="20"/>
                <w:szCs w:val="20"/>
              </w:rPr>
              <w:t>е</w:t>
            </w:r>
            <w:r w:rsidRPr="000A013B">
              <w:rPr>
                <w:sz w:val="20"/>
                <w:szCs w:val="20"/>
              </w:rPr>
              <w:t xml:space="preserve"> план-график строительства </w:t>
            </w:r>
            <w:r w:rsidR="00CB05B5">
              <w:rPr>
                <w:sz w:val="20"/>
                <w:szCs w:val="20"/>
              </w:rPr>
              <w:lastRenderedPageBreak/>
              <w:t>отображается</w:t>
            </w:r>
            <w:r w:rsidR="00CB05B5" w:rsidRPr="000A013B">
              <w:rPr>
                <w:sz w:val="20"/>
                <w:szCs w:val="20"/>
              </w:rPr>
              <w:t xml:space="preserve"> </w:t>
            </w:r>
            <w:r w:rsidRPr="000A013B">
              <w:rPr>
                <w:sz w:val="20"/>
                <w:szCs w:val="20"/>
              </w:rPr>
              <w:t>информация о полном цикле строительства скважины</w:t>
            </w:r>
            <w:r w:rsidR="00CB05B5">
              <w:rPr>
                <w:sz w:val="20"/>
                <w:szCs w:val="20"/>
              </w:rPr>
              <w:t xml:space="preserve"> с</w:t>
            </w:r>
            <w:r w:rsidRPr="000A013B">
              <w:rPr>
                <w:sz w:val="20"/>
                <w:szCs w:val="20"/>
              </w:rPr>
              <w:t xml:space="preserve"> </w:t>
            </w:r>
            <w:r w:rsidR="00CB05B5" w:rsidRPr="000A013B">
              <w:rPr>
                <w:sz w:val="20"/>
                <w:szCs w:val="20"/>
              </w:rPr>
              <w:t>графическ</w:t>
            </w:r>
            <w:r w:rsidR="00CB05B5">
              <w:rPr>
                <w:sz w:val="20"/>
                <w:szCs w:val="20"/>
              </w:rPr>
              <w:t>им</w:t>
            </w:r>
            <w:r w:rsidR="00CB05B5" w:rsidRPr="000A013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отраж</w:t>
            </w:r>
            <w:r w:rsidR="00CB05B5">
              <w:rPr>
                <w:sz w:val="20"/>
                <w:szCs w:val="20"/>
              </w:rPr>
              <w:t>ением</w:t>
            </w:r>
            <w:r>
              <w:rPr>
                <w:sz w:val="20"/>
                <w:szCs w:val="20"/>
              </w:rPr>
              <w:t xml:space="preserve"> </w:t>
            </w:r>
            <w:r w:rsidRPr="000A013B">
              <w:rPr>
                <w:sz w:val="20"/>
                <w:szCs w:val="20"/>
              </w:rPr>
              <w:t>плановы</w:t>
            </w:r>
            <w:r w:rsidR="00CB05B5">
              <w:rPr>
                <w:sz w:val="20"/>
                <w:szCs w:val="20"/>
              </w:rPr>
              <w:t>х</w:t>
            </w:r>
            <w:r w:rsidRPr="000A013B">
              <w:rPr>
                <w:sz w:val="20"/>
                <w:szCs w:val="20"/>
              </w:rPr>
              <w:t xml:space="preserve"> и фактически</w:t>
            </w:r>
            <w:r w:rsidR="00CB05B5">
              <w:rPr>
                <w:sz w:val="20"/>
                <w:szCs w:val="20"/>
              </w:rPr>
              <w:t>х</w:t>
            </w:r>
            <w:r w:rsidRPr="000A013B">
              <w:rPr>
                <w:sz w:val="20"/>
                <w:szCs w:val="20"/>
              </w:rPr>
              <w:t xml:space="preserve"> </w:t>
            </w:r>
            <w:r w:rsidR="00CB05B5" w:rsidRPr="000A013B">
              <w:rPr>
                <w:sz w:val="20"/>
                <w:szCs w:val="20"/>
              </w:rPr>
              <w:t>дан</w:t>
            </w:r>
            <w:r w:rsidR="00CB05B5">
              <w:rPr>
                <w:sz w:val="20"/>
                <w:szCs w:val="20"/>
              </w:rPr>
              <w:t xml:space="preserve">ных </w:t>
            </w:r>
            <w:r>
              <w:rPr>
                <w:sz w:val="20"/>
                <w:szCs w:val="20"/>
              </w:rPr>
              <w:t>по строительству скважины.</w:t>
            </w:r>
            <w:r w:rsidRPr="00B16C56">
              <w:rPr>
                <w:sz w:val="20"/>
                <w:szCs w:val="20"/>
              </w:rPr>
              <w:t xml:space="preserve"> </w:t>
            </w:r>
          </w:p>
          <w:p w:rsidR="001E02D9" w:rsidRPr="000A013B" w:rsidRDefault="001E02D9" w:rsidP="00CB05B5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 xml:space="preserve">В подраздел заявки заносится информация о поданных заявках на </w:t>
            </w:r>
            <w:r w:rsidR="005B51DD">
              <w:rPr>
                <w:sz w:val="20"/>
                <w:szCs w:val="20"/>
              </w:rPr>
              <w:t>услуги</w:t>
            </w:r>
            <w:r>
              <w:rPr>
                <w:sz w:val="20"/>
                <w:szCs w:val="20"/>
              </w:rPr>
              <w:t xml:space="preserve">, </w:t>
            </w:r>
            <w:r w:rsidRPr="000A013B">
              <w:rPr>
                <w:sz w:val="20"/>
                <w:szCs w:val="20"/>
              </w:rPr>
              <w:t xml:space="preserve">технику и/или материалы. </w:t>
            </w:r>
          </w:p>
        </w:tc>
        <w:tc>
          <w:tcPr>
            <w:tcW w:w="1193" w:type="pct"/>
            <w:shd w:val="clear" w:color="auto" w:fill="FFFFFF" w:themeFill="background1"/>
            <w:tcMar>
              <w:bottom w:w="57" w:type="dxa"/>
            </w:tcMar>
            <w:vAlign w:val="center"/>
          </w:tcPr>
          <w:p w:rsidR="001E02D9" w:rsidRPr="004F473F" w:rsidRDefault="001E02D9" w:rsidP="003B1C6E">
            <w:pPr>
              <w:jc w:val="left"/>
            </w:pPr>
            <w:r w:rsidRPr="004F473F">
              <w:rPr>
                <w:sz w:val="20"/>
                <w:szCs w:val="20"/>
              </w:rPr>
              <w:lastRenderedPageBreak/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FFFFFF" w:themeFill="background1"/>
            <w:tcMar>
              <w:bottom w:w="57" w:type="dxa"/>
            </w:tcMar>
            <w:vAlign w:val="center"/>
          </w:tcPr>
          <w:p w:rsidR="001E02D9" w:rsidRPr="004F473F" w:rsidRDefault="001E02D9" w:rsidP="003B1C6E">
            <w:pPr>
              <w:jc w:val="left"/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355C5D" w:rsidRPr="00C40812" w:rsidTr="009121C1">
        <w:tc>
          <w:tcPr>
            <w:tcW w:w="502" w:type="pct"/>
            <w:shd w:val="clear" w:color="auto" w:fill="auto"/>
          </w:tcPr>
          <w:p w:rsidR="00355C5D" w:rsidRPr="00043E7D" w:rsidRDefault="003B2E83" w:rsidP="003B2E83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11</w:t>
            </w:r>
            <w:r w:rsidR="00355C5D" w:rsidRPr="00043E7D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26197A" w:rsidRDefault="00445991" w:rsidP="003901DC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ГСМ и топливо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355C5D" w:rsidRPr="0028774F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355C5D" w:rsidRPr="00C40812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</w:tr>
      <w:tr w:rsidR="00355C5D" w:rsidRPr="00C40812" w:rsidTr="009121C1">
        <w:tc>
          <w:tcPr>
            <w:tcW w:w="502" w:type="pct"/>
            <w:shd w:val="clear" w:color="auto" w:fill="auto"/>
          </w:tcPr>
          <w:p w:rsidR="00355C5D" w:rsidRPr="00265CC2" w:rsidRDefault="00355C5D" w:rsidP="005F5503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auto"/>
          </w:tcPr>
          <w:p w:rsidR="0026197A" w:rsidRDefault="00DE17E3" w:rsidP="0026197A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>В раздел заноси</w:t>
            </w:r>
            <w:r w:rsidR="0026197A">
              <w:rPr>
                <w:sz w:val="20"/>
              </w:rPr>
              <w:t>т</w:t>
            </w:r>
            <w:r>
              <w:rPr>
                <w:sz w:val="20"/>
              </w:rPr>
              <w:t>ся</w:t>
            </w:r>
            <w:r w:rsidR="0026197A">
              <w:rPr>
                <w:sz w:val="20"/>
              </w:rPr>
              <w:t xml:space="preserve"> </w:t>
            </w:r>
            <w:r>
              <w:rPr>
                <w:sz w:val="20"/>
              </w:rPr>
              <w:t>информация</w:t>
            </w:r>
            <w:r w:rsidR="0026197A">
              <w:rPr>
                <w:sz w:val="20"/>
              </w:rPr>
              <w:t xml:space="preserve"> о горюче-смазочных материалах и топливе, используемых при</w:t>
            </w:r>
            <w:r w:rsidR="00155696">
              <w:rPr>
                <w:sz w:val="20"/>
              </w:rPr>
              <w:t xml:space="preserve"> работе буровой установки</w:t>
            </w:r>
            <w:r w:rsidR="0026197A">
              <w:rPr>
                <w:sz w:val="20"/>
              </w:rPr>
              <w:t xml:space="preserve">. </w:t>
            </w:r>
          </w:p>
          <w:p w:rsidR="00B956B0" w:rsidRPr="00B16C56" w:rsidRDefault="00B956B0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B16C56">
              <w:rPr>
                <w:sz w:val="20"/>
                <w:szCs w:val="20"/>
              </w:rPr>
              <w:t>Приход</w:t>
            </w:r>
            <w:r w:rsidR="0026197A" w:rsidRPr="00B16C56">
              <w:rPr>
                <w:sz w:val="20"/>
                <w:szCs w:val="20"/>
              </w:rPr>
              <w:t xml:space="preserve"> –</w:t>
            </w:r>
            <w:r w:rsidR="00DE17E3" w:rsidRPr="00B16C56">
              <w:rPr>
                <w:sz w:val="20"/>
                <w:szCs w:val="20"/>
              </w:rPr>
              <w:t xml:space="preserve"> </w:t>
            </w:r>
            <w:r w:rsidRPr="00B16C56">
              <w:rPr>
                <w:sz w:val="20"/>
                <w:szCs w:val="20"/>
              </w:rPr>
              <w:t>тип материала, марка, количество</w:t>
            </w:r>
            <w:r w:rsidR="00DE17E3" w:rsidRPr="00B16C56">
              <w:rPr>
                <w:sz w:val="20"/>
                <w:szCs w:val="20"/>
              </w:rPr>
              <w:t>,</w:t>
            </w:r>
            <w:r w:rsidRPr="00B16C56">
              <w:rPr>
                <w:sz w:val="20"/>
                <w:szCs w:val="20"/>
              </w:rPr>
              <w:t xml:space="preserve"> дата </w:t>
            </w:r>
            <w:r w:rsidR="00DE17E3" w:rsidRPr="00B16C56">
              <w:rPr>
                <w:sz w:val="20"/>
                <w:szCs w:val="20"/>
              </w:rPr>
              <w:t>прихода, номер партии</w:t>
            </w:r>
            <w:r w:rsidR="0026197A" w:rsidRPr="00B16C56">
              <w:rPr>
                <w:sz w:val="20"/>
                <w:szCs w:val="20"/>
              </w:rPr>
              <w:t xml:space="preserve">. </w:t>
            </w:r>
          </w:p>
          <w:p w:rsidR="00355C5D" w:rsidRPr="000E7D85" w:rsidRDefault="00DE17E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b/>
                <w:u w:val="single"/>
              </w:rPr>
            </w:pPr>
            <w:r w:rsidRPr="00B16C56">
              <w:rPr>
                <w:sz w:val="20"/>
                <w:szCs w:val="20"/>
              </w:rPr>
              <w:t xml:space="preserve">Расход – </w:t>
            </w:r>
            <w:r w:rsidR="00155696">
              <w:rPr>
                <w:sz w:val="20"/>
                <w:szCs w:val="20"/>
              </w:rPr>
              <w:t xml:space="preserve">тип материала, </w:t>
            </w:r>
            <w:r w:rsidRPr="00B16C56">
              <w:rPr>
                <w:sz w:val="20"/>
                <w:szCs w:val="20"/>
              </w:rPr>
              <w:t>марка, количество, дата расхода, причина расхода, остаток на конец суток.</w:t>
            </w:r>
            <w:r w:rsidRPr="00265CC2">
              <w:rPr>
                <w:sz w:val="20"/>
              </w:rPr>
              <w:t xml:space="preserve"> 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8950D1" w:rsidRDefault="008950D1" w:rsidP="00B956B0">
            <w:pPr>
              <w:jc w:val="left"/>
              <w:rPr>
                <w:sz w:val="20"/>
                <w:szCs w:val="20"/>
              </w:rPr>
            </w:pPr>
          </w:p>
          <w:p w:rsidR="008950D1" w:rsidRDefault="008950D1" w:rsidP="00B956B0">
            <w:pPr>
              <w:jc w:val="left"/>
              <w:rPr>
                <w:sz w:val="20"/>
                <w:szCs w:val="20"/>
              </w:rPr>
            </w:pPr>
          </w:p>
          <w:p w:rsidR="008950D1" w:rsidRDefault="008950D1" w:rsidP="00B956B0">
            <w:pPr>
              <w:jc w:val="left"/>
              <w:rPr>
                <w:sz w:val="20"/>
                <w:szCs w:val="20"/>
              </w:rPr>
            </w:pPr>
          </w:p>
          <w:p w:rsidR="00355C5D" w:rsidRPr="003659D3" w:rsidRDefault="00B956B0" w:rsidP="00B956B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м</w:t>
            </w:r>
            <w:r w:rsidRPr="00B00774">
              <w:rPr>
                <w:sz w:val="20"/>
                <w:szCs w:val="20"/>
              </w:rPr>
              <w:t>астер</w:t>
            </w:r>
            <w:r>
              <w:rPr>
                <w:sz w:val="20"/>
                <w:szCs w:val="20"/>
              </w:rPr>
              <w:t>.</w:t>
            </w:r>
          </w:p>
          <w:p w:rsidR="00355C5D" w:rsidRPr="00241BAB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355C5D" w:rsidRPr="003659D3" w:rsidRDefault="00355C5D" w:rsidP="005F5503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3B2E83" w:rsidTr="003B1C6E">
        <w:trPr>
          <w:trHeight w:val="203"/>
        </w:trPr>
        <w:tc>
          <w:tcPr>
            <w:tcW w:w="502" w:type="pct"/>
            <w:shd w:val="clear" w:color="auto" w:fill="auto"/>
            <w:tcMar>
              <w:bottom w:w="113" w:type="dxa"/>
            </w:tcMar>
          </w:tcPr>
          <w:p w:rsidR="003B2E83" w:rsidRPr="000A013B" w:rsidRDefault="003B2E83" w:rsidP="003B2E83">
            <w:pPr>
              <w:spacing w:before="120" w:after="120"/>
              <w:jc w:val="left"/>
              <w:rPr>
                <w:b/>
              </w:rPr>
            </w:pPr>
            <w:r>
              <w:rPr>
                <w:b/>
                <w:sz w:val="22"/>
                <w:szCs w:val="22"/>
              </w:rPr>
              <w:t>12</w:t>
            </w:r>
            <w:r w:rsidRPr="000A013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230" w:type="pct"/>
            <w:shd w:val="clear" w:color="auto" w:fill="auto"/>
            <w:tcMar>
              <w:bottom w:w="113" w:type="dxa"/>
            </w:tcMar>
          </w:tcPr>
          <w:p w:rsidR="003B2E83" w:rsidRPr="008B268C" w:rsidRDefault="003B2E83" w:rsidP="003B1C6E">
            <w:pPr>
              <w:pStyle w:val="PA-"/>
              <w:spacing w:after="120"/>
              <w:ind w:firstLine="0"/>
              <w:jc w:val="left"/>
              <w:rPr>
                <w:b/>
                <w:i/>
                <w:sz w:val="22"/>
                <w:szCs w:val="22"/>
              </w:rPr>
            </w:pPr>
            <w:r>
              <w:rPr>
                <w:b/>
                <w:sz w:val="22"/>
                <w:szCs w:val="22"/>
                <w:u w:val="single"/>
              </w:rPr>
              <w:t>Метеоданные</w:t>
            </w:r>
          </w:p>
        </w:tc>
        <w:tc>
          <w:tcPr>
            <w:tcW w:w="1193" w:type="pct"/>
            <w:shd w:val="clear" w:color="auto" w:fill="auto"/>
            <w:tcMar>
              <w:bottom w:w="113" w:type="dxa"/>
            </w:tcMar>
            <w:vAlign w:val="center"/>
          </w:tcPr>
          <w:p w:rsidR="003B2E83" w:rsidRPr="00265CC2" w:rsidRDefault="003B2E83" w:rsidP="003B1C6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tcMar>
              <w:bottom w:w="113" w:type="dxa"/>
            </w:tcMar>
            <w:vAlign w:val="center"/>
          </w:tcPr>
          <w:p w:rsidR="003B2E83" w:rsidRPr="00265CC2" w:rsidRDefault="003B2E83" w:rsidP="003B1C6E">
            <w:pPr>
              <w:jc w:val="left"/>
              <w:rPr>
                <w:sz w:val="20"/>
                <w:szCs w:val="20"/>
              </w:rPr>
            </w:pPr>
          </w:p>
        </w:tc>
      </w:tr>
      <w:tr w:rsidR="003B2E83" w:rsidTr="003B1C6E">
        <w:trPr>
          <w:trHeight w:val="409"/>
        </w:trPr>
        <w:tc>
          <w:tcPr>
            <w:tcW w:w="502" w:type="pct"/>
            <w:shd w:val="clear" w:color="auto" w:fill="FFFFFF" w:themeFill="background1"/>
            <w:tcMar>
              <w:bottom w:w="113" w:type="dxa"/>
            </w:tcMar>
          </w:tcPr>
          <w:p w:rsidR="003B2E83" w:rsidRDefault="003B2E83" w:rsidP="003B1C6E">
            <w:pPr>
              <w:jc w:val="left"/>
              <w:rPr>
                <w:b/>
                <w:sz w:val="20"/>
                <w:szCs w:val="20"/>
              </w:rPr>
            </w:pPr>
          </w:p>
        </w:tc>
        <w:tc>
          <w:tcPr>
            <w:tcW w:w="2230" w:type="pct"/>
            <w:shd w:val="clear" w:color="auto" w:fill="FFFFFF" w:themeFill="background1"/>
            <w:tcMar>
              <w:bottom w:w="113" w:type="dxa"/>
            </w:tcMar>
          </w:tcPr>
          <w:p w:rsidR="003B2E83" w:rsidRPr="000A013B" w:rsidRDefault="003B2E83" w:rsidP="003B1C6E">
            <w:pPr>
              <w:autoSpaceDE w:val="0"/>
              <w:autoSpaceDN w:val="0"/>
              <w:adjustRightInd w:val="0"/>
              <w:spacing w:line="264" w:lineRule="auto"/>
              <w:ind w:left="4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>В раздел заносится информация о метеоусловиях на буровой площадке:</w:t>
            </w:r>
          </w:p>
          <w:p w:rsidR="003B2E83" w:rsidRPr="000A013B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>Дата</w:t>
            </w:r>
            <w:r w:rsidR="00D95F6D">
              <w:rPr>
                <w:sz w:val="20"/>
                <w:szCs w:val="20"/>
              </w:rPr>
              <w:t xml:space="preserve"> замера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3B2E83" w:rsidRPr="000A013B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>Температура</w:t>
            </w:r>
            <w:r w:rsidR="00D95F6D">
              <w:rPr>
                <w:sz w:val="20"/>
                <w:szCs w:val="20"/>
              </w:rPr>
              <w:t xml:space="preserve"> окружающей среды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3B2E83" w:rsidRPr="000A013B" w:rsidRDefault="00D95F6D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Атмосферное давление</w:t>
            </w:r>
            <w:r w:rsidR="003B2E83">
              <w:rPr>
                <w:sz w:val="20"/>
                <w:szCs w:val="20"/>
                <w:lang w:val="en-US"/>
              </w:rPr>
              <w:t>;</w:t>
            </w:r>
          </w:p>
          <w:p w:rsidR="003B2E83" w:rsidRPr="000A013B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  <w:szCs w:val="20"/>
              </w:rPr>
            </w:pPr>
            <w:r w:rsidRPr="000A013B">
              <w:rPr>
                <w:sz w:val="20"/>
                <w:szCs w:val="20"/>
              </w:rPr>
              <w:t>Скорость ветра</w:t>
            </w:r>
            <w:r>
              <w:rPr>
                <w:sz w:val="20"/>
                <w:szCs w:val="20"/>
                <w:lang w:val="en-US"/>
              </w:rPr>
              <w:t>;</w:t>
            </w:r>
          </w:p>
          <w:p w:rsidR="003B2E83" w:rsidRPr="008E1E82" w:rsidRDefault="003B2E83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sz w:val="20"/>
              </w:rPr>
            </w:pPr>
            <w:r w:rsidRPr="000A013B">
              <w:rPr>
                <w:sz w:val="20"/>
                <w:szCs w:val="20"/>
              </w:rPr>
              <w:t>Примечание</w:t>
            </w:r>
            <w:r>
              <w:rPr>
                <w:sz w:val="20"/>
                <w:szCs w:val="20"/>
                <w:lang w:val="en-US"/>
              </w:rPr>
              <w:t>.</w:t>
            </w:r>
          </w:p>
        </w:tc>
        <w:tc>
          <w:tcPr>
            <w:tcW w:w="1193" w:type="pct"/>
            <w:shd w:val="clear" w:color="auto" w:fill="FFFFFF" w:themeFill="background1"/>
            <w:tcMar>
              <w:bottom w:w="113" w:type="dxa"/>
            </w:tcMar>
            <w:vAlign w:val="center"/>
          </w:tcPr>
          <w:p w:rsidR="006954B1" w:rsidRPr="004F473F" w:rsidRDefault="003B2E83" w:rsidP="003B1C6E">
            <w:pPr>
              <w:jc w:val="left"/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FFFFFF" w:themeFill="background1"/>
            <w:tcMar>
              <w:bottom w:w="113" w:type="dxa"/>
            </w:tcMar>
            <w:vAlign w:val="center"/>
          </w:tcPr>
          <w:p w:rsidR="003B2E83" w:rsidRPr="004F473F" w:rsidRDefault="003B2E83" w:rsidP="003B1C6E">
            <w:pPr>
              <w:jc w:val="left"/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  <w:tr w:rsidR="00355C5D" w:rsidRPr="00C40812" w:rsidTr="009121C1">
        <w:tc>
          <w:tcPr>
            <w:tcW w:w="502" w:type="pct"/>
            <w:shd w:val="clear" w:color="auto" w:fill="auto"/>
          </w:tcPr>
          <w:p w:rsidR="00355C5D" w:rsidRPr="0026197A" w:rsidRDefault="003B2E83" w:rsidP="003B2E83">
            <w:pPr>
              <w:spacing w:before="120" w:after="120"/>
              <w:jc w:val="left"/>
              <w:rPr>
                <w:b/>
                <w:lang w:val="en-US"/>
              </w:rPr>
            </w:pPr>
            <w:r>
              <w:rPr>
                <w:b/>
                <w:sz w:val="22"/>
                <w:szCs w:val="22"/>
              </w:rPr>
              <w:t>13</w:t>
            </w:r>
            <w:r w:rsidR="00355C5D" w:rsidRPr="0026197A">
              <w:rPr>
                <w:b/>
                <w:sz w:val="22"/>
                <w:szCs w:val="22"/>
                <w:lang w:val="en-US"/>
              </w:rPr>
              <w:t>.</w:t>
            </w:r>
          </w:p>
        </w:tc>
        <w:tc>
          <w:tcPr>
            <w:tcW w:w="2230" w:type="pct"/>
            <w:shd w:val="clear" w:color="auto" w:fill="auto"/>
          </w:tcPr>
          <w:p w:rsidR="0026197A" w:rsidRPr="008A7863" w:rsidRDefault="0026197A" w:rsidP="003901DC">
            <w:pPr>
              <w:pStyle w:val="PA-"/>
              <w:spacing w:after="120"/>
              <w:ind w:firstLine="0"/>
              <w:jc w:val="left"/>
              <w:rPr>
                <w:b/>
                <w:sz w:val="22"/>
                <w:szCs w:val="22"/>
              </w:rPr>
            </w:pPr>
            <w:r w:rsidRPr="0026197A">
              <w:rPr>
                <w:b/>
                <w:sz w:val="22"/>
                <w:szCs w:val="22"/>
                <w:u w:val="single"/>
              </w:rPr>
              <w:t>Вывоз шлама и воды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355C5D" w:rsidRDefault="00355C5D" w:rsidP="005F5503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075" w:type="pct"/>
            <w:shd w:val="clear" w:color="auto" w:fill="auto"/>
            <w:vAlign w:val="center"/>
          </w:tcPr>
          <w:p w:rsidR="00355C5D" w:rsidRDefault="00355C5D" w:rsidP="005F5503">
            <w:pPr>
              <w:jc w:val="left"/>
              <w:rPr>
                <w:b/>
                <w:sz w:val="20"/>
                <w:szCs w:val="20"/>
              </w:rPr>
            </w:pPr>
          </w:p>
        </w:tc>
      </w:tr>
      <w:tr w:rsidR="00355C5D" w:rsidRPr="00C40812" w:rsidTr="009121C1">
        <w:tc>
          <w:tcPr>
            <w:tcW w:w="502" w:type="pct"/>
            <w:shd w:val="clear" w:color="auto" w:fill="auto"/>
          </w:tcPr>
          <w:p w:rsidR="00355C5D" w:rsidRDefault="00355C5D" w:rsidP="005F5503">
            <w:pPr>
              <w:jc w:val="left"/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2230" w:type="pct"/>
            <w:shd w:val="clear" w:color="auto" w:fill="auto"/>
          </w:tcPr>
          <w:p w:rsidR="0056470E" w:rsidRPr="0056470E" w:rsidRDefault="00B956B0" w:rsidP="0056470E">
            <w:pPr>
              <w:pStyle w:val="PA-"/>
              <w:spacing w:before="0"/>
              <w:ind w:firstLine="0"/>
              <w:jc w:val="left"/>
              <w:rPr>
                <w:sz w:val="20"/>
              </w:rPr>
            </w:pPr>
            <w:r>
              <w:rPr>
                <w:sz w:val="20"/>
              </w:rPr>
              <w:t>В раздел заносится информация о</w:t>
            </w:r>
            <w:r w:rsidR="0026197A">
              <w:rPr>
                <w:sz w:val="20"/>
              </w:rPr>
              <w:t xml:space="preserve"> количеств</w:t>
            </w:r>
            <w:r>
              <w:rPr>
                <w:sz w:val="20"/>
              </w:rPr>
              <w:t>е</w:t>
            </w:r>
            <w:r w:rsidR="0026197A">
              <w:rPr>
                <w:sz w:val="20"/>
              </w:rPr>
              <w:t xml:space="preserve"> утилизированного и вывезенного шлама</w:t>
            </w:r>
            <w:r w:rsidR="0026197A" w:rsidRPr="008372DB">
              <w:rPr>
                <w:sz w:val="20"/>
              </w:rPr>
              <w:t xml:space="preserve">, </w:t>
            </w:r>
            <w:r w:rsidR="0026197A">
              <w:rPr>
                <w:sz w:val="20"/>
              </w:rPr>
              <w:t xml:space="preserve">отработанного бурового раствора и </w:t>
            </w:r>
            <w:r w:rsidR="003D5E84">
              <w:rPr>
                <w:sz w:val="20"/>
              </w:rPr>
              <w:t xml:space="preserve">технической </w:t>
            </w:r>
            <w:r w:rsidR="0026197A">
              <w:rPr>
                <w:sz w:val="20"/>
              </w:rPr>
              <w:t>воды.</w:t>
            </w:r>
          </w:p>
          <w:p w:rsidR="0026197A" w:rsidRPr="0056470E" w:rsidRDefault="0026197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</w:pPr>
            <w:r w:rsidRPr="0056470E">
              <w:rPr>
                <w:sz w:val="20"/>
                <w:szCs w:val="20"/>
              </w:rPr>
              <w:t>Вывоз шлама с буровой площадки – количество вывезенного шлама в отчетные сутки. Расчет суммарного количества производится автоматически.</w:t>
            </w:r>
          </w:p>
          <w:p w:rsidR="00355C5D" w:rsidRDefault="0026197A" w:rsidP="003812FB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64" w:lineRule="auto"/>
              <w:ind w:left="287" w:hanging="142"/>
              <w:jc w:val="left"/>
              <w:rPr>
                <w:b/>
                <w:i/>
              </w:rPr>
            </w:pPr>
            <w:r w:rsidRPr="00B16C56">
              <w:rPr>
                <w:sz w:val="20"/>
                <w:szCs w:val="20"/>
              </w:rPr>
              <w:t xml:space="preserve">Вывоз </w:t>
            </w:r>
            <w:r w:rsidR="003D5E84">
              <w:rPr>
                <w:sz w:val="20"/>
                <w:szCs w:val="20"/>
              </w:rPr>
              <w:t xml:space="preserve">бурового </w:t>
            </w:r>
            <w:r w:rsidRPr="00B16C56">
              <w:rPr>
                <w:sz w:val="20"/>
                <w:szCs w:val="20"/>
              </w:rPr>
              <w:t>раствора и технической воды – количество вывезенного раствора и/или технической воды.</w:t>
            </w:r>
          </w:p>
        </w:tc>
        <w:tc>
          <w:tcPr>
            <w:tcW w:w="1193" w:type="pct"/>
            <w:shd w:val="clear" w:color="auto" w:fill="auto"/>
            <w:vAlign w:val="center"/>
          </w:tcPr>
          <w:p w:rsidR="00355C5D" w:rsidRPr="00241BAB" w:rsidRDefault="00355C5D" w:rsidP="005F5503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м</w:t>
            </w:r>
            <w:r w:rsidRPr="004F473F">
              <w:rPr>
                <w:sz w:val="20"/>
                <w:szCs w:val="20"/>
              </w:rPr>
              <w:t>астер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075" w:type="pct"/>
            <w:shd w:val="clear" w:color="auto" w:fill="auto"/>
            <w:vAlign w:val="center"/>
          </w:tcPr>
          <w:p w:rsidR="00355C5D" w:rsidRPr="004F473F" w:rsidRDefault="00355C5D" w:rsidP="005F5503">
            <w:pPr>
              <w:jc w:val="left"/>
              <w:rPr>
                <w:sz w:val="20"/>
                <w:szCs w:val="20"/>
              </w:rPr>
            </w:pPr>
            <w:r w:rsidRPr="004F473F">
              <w:rPr>
                <w:sz w:val="20"/>
                <w:szCs w:val="20"/>
              </w:rPr>
              <w:t>Супервайзер</w:t>
            </w:r>
            <w:r>
              <w:rPr>
                <w:sz w:val="20"/>
                <w:szCs w:val="20"/>
              </w:rPr>
              <w:t>.</w:t>
            </w:r>
          </w:p>
        </w:tc>
      </w:tr>
    </w:tbl>
    <w:p w:rsidR="00355C5D" w:rsidRDefault="00355C5D" w:rsidP="005F5503"/>
    <w:p w:rsidR="00355C5D" w:rsidRPr="00414A03" w:rsidRDefault="00355C5D" w:rsidP="005F5503">
      <w:pPr>
        <w:pStyle w:val="PA-"/>
        <w:spacing w:before="0"/>
        <w:ind w:left="567" w:firstLine="0"/>
        <w:rPr>
          <w:szCs w:val="24"/>
        </w:rPr>
      </w:pPr>
      <w:r w:rsidRPr="004725D9">
        <w:rPr>
          <w:i/>
          <w:szCs w:val="24"/>
          <w:u w:val="single"/>
        </w:rPr>
        <w:t>Примечание:</w:t>
      </w:r>
      <w:r w:rsidRPr="001F38A3">
        <w:rPr>
          <w:i/>
          <w:szCs w:val="24"/>
        </w:rPr>
        <w:t xml:space="preserve"> </w:t>
      </w:r>
      <w:r w:rsidR="00922045">
        <w:rPr>
          <w:i/>
          <w:szCs w:val="24"/>
        </w:rPr>
        <w:t xml:space="preserve">Распределение обязанностей </w:t>
      </w:r>
      <w:r w:rsidRPr="003D7D09">
        <w:rPr>
          <w:i/>
          <w:szCs w:val="24"/>
        </w:rPr>
        <w:t>при формировании суточной отчетности</w:t>
      </w:r>
      <w:r w:rsidR="00922045">
        <w:rPr>
          <w:i/>
          <w:szCs w:val="24"/>
        </w:rPr>
        <w:t xml:space="preserve"> </w:t>
      </w:r>
      <w:r w:rsidRPr="003D7D09">
        <w:rPr>
          <w:i/>
          <w:szCs w:val="24"/>
        </w:rPr>
        <w:t>в модуле</w:t>
      </w:r>
      <w:r>
        <w:rPr>
          <w:i/>
        </w:rPr>
        <w:t xml:space="preserve"> «Журнал супервайзера» ЛПО УМБ представлена в </w:t>
      </w:r>
      <w:hyperlink w:anchor="_Приложение_1._БЛОК-СХЕМА" w:history="1">
        <w:r w:rsidRPr="00415974">
          <w:rPr>
            <w:rStyle w:val="a5"/>
            <w:i/>
          </w:rPr>
          <w:t>Приложении 1</w:t>
        </w:r>
      </w:hyperlink>
      <w:r>
        <w:rPr>
          <w:i/>
        </w:rPr>
        <w:t>.</w:t>
      </w:r>
    </w:p>
    <w:p w:rsidR="00355C5D" w:rsidRDefault="00355C5D" w:rsidP="005F5503">
      <w:pPr>
        <w:pStyle w:val="S4"/>
      </w:pPr>
    </w:p>
    <w:p w:rsidR="00355C5D" w:rsidRDefault="00355C5D" w:rsidP="005F5503">
      <w:pPr>
        <w:pStyle w:val="S4"/>
      </w:pPr>
    </w:p>
    <w:p w:rsidR="00355C5D" w:rsidRPr="00414A03" w:rsidRDefault="00355C5D" w:rsidP="005F5503">
      <w:pPr>
        <w:pStyle w:val="PA-"/>
        <w:spacing w:before="180"/>
        <w:ind w:firstLine="0"/>
        <w:jc w:val="left"/>
        <w:rPr>
          <w:szCs w:val="24"/>
        </w:rPr>
        <w:sectPr w:rsidR="00355C5D" w:rsidRPr="00414A03" w:rsidSect="009121C1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-142"/>
          <w:tab w:val="num" w:pos="0"/>
          <w:tab w:val="left" w:pos="567"/>
          <w:tab w:val="left" w:pos="709"/>
        </w:tabs>
        <w:spacing w:before="0" w:after="0"/>
        <w:ind w:left="0" w:firstLine="0"/>
        <w:rPr>
          <w:caps w:val="0"/>
          <w:kern w:val="0"/>
        </w:rPr>
      </w:pPr>
      <w:bookmarkStart w:id="30" w:name="_Ref148339429"/>
      <w:bookmarkStart w:id="31" w:name="_Toc433201705"/>
      <w:r w:rsidRPr="00950E3C">
        <w:rPr>
          <w:kern w:val="0"/>
        </w:rPr>
        <w:lastRenderedPageBreak/>
        <w:t xml:space="preserve">Правила формирования данных о работах и простоях на буровой </w:t>
      </w:r>
      <w:r>
        <w:rPr>
          <w:kern w:val="0"/>
        </w:rPr>
        <w:t xml:space="preserve">ПЛОЩАДКЕ </w:t>
      </w:r>
      <w:r w:rsidRPr="00950E3C">
        <w:rPr>
          <w:kern w:val="0"/>
        </w:rPr>
        <w:t xml:space="preserve">и </w:t>
      </w:r>
      <w:bookmarkEnd w:id="30"/>
      <w:r w:rsidR="00FB7757">
        <w:rPr>
          <w:kern w:val="0"/>
        </w:rPr>
        <w:t>морской буровой установке</w:t>
      </w:r>
      <w:bookmarkEnd w:id="31"/>
    </w:p>
    <w:p w:rsidR="00355C5D" w:rsidRDefault="00355C5D" w:rsidP="005F5503"/>
    <w:p w:rsidR="001009CF" w:rsidRDefault="001009CF" w:rsidP="005F5503"/>
    <w:p w:rsidR="002C7AC4" w:rsidRPr="001009CF" w:rsidRDefault="002C7AC4" w:rsidP="001009CF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1009CF">
        <w:rPr>
          <w:snapToGrid w:val="0"/>
        </w:rPr>
        <w:t xml:space="preserve">Основными документами, определяющими отнесение </w:t>
      </w:r>
      <w:r w:rsidR="002A350F" w:rsidRPr="001009CF">
        <w:rPr>
          <w:snapToGrid w:val="0"/>
        </w:rPr>
        <w:t xml:space="preserve">времени выполненных </w:t>
      </w:r>
      <w:r w:rsidRPr="001009CF">
        <w:rPr>
          <w:snapToGrid w:val="0"/>
        </w:rPr>
        <w:t>операций к производительному и непроизводительному времени при строительстве</w:t>
      </w:r>
      <w:r w:rsidR="00905503" w:rsidRPr="001009CF">
        <w:rPr>
          <w:snapToGrid w:val="0"/>
        </w:rPr>
        <w:t xml:space="preserve"> и реконструкции</w:t>
      </w:r>
      <w:r w:rsidRPr="001009CF">
        <w:rPr>
          <w:snapToGrid w:val="0"/>
        </w:rPr>
        <w:t xml:space="preserve"> скважин, является проект (программа) на строительство скважины и </w:t>
      </w:r>
      <w:r w:rsidR="00DD1DC4" w:rsidRPr="001009CF">
        <w:rPr>
          <w:snapToGrid w:val="0"/>
        </w:rPr>
        <w:t xml:space="preserve">договоры </w:t>
      </w:r>
      <w:r w:rsidRPr="001009CF">
        <w:rPr>
          <w:snapToGrid w:val="0"/>
        </w:rPr>
        <w:t>на оказание услуг с подрядчиками, задействованными в процессе строительства скважины.</w:t>
      </w:r>
    </w:p>
    <w:p w:rsidR="002C7AC4" w:rsidRPr="001009CF" w:rsidRDefault="002C7AC4" w:rsidP="001009CF">
      <w:pPr>
        <w:rPr>
          <w:snapToGrid w:val="0"/>
        </w:rPr>
      </w:pPr>
    </w:p>
    <w:p w:rsidR="002C7AC4" w:rsidRPr="001009CF" w:rsidRDefault="002C7AC4" w:rsidP="001009CF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1009CF">
        <w:rPr>
          <w:snapToGrid w:val="0"/>
        </w:rPr>
        <w:t>В раздел Пооперационное описание последовательно заносятся выполняемые операции или простои, определяющие ход строительства скважины. Окончание одной работы предполагает начало другой. Суммарное время всех операций и простоев, выполненных в отчетные сутки должно быть равно 24 часам (исключением может являться дата начала и дата окончания строительства скважины).</w:t>
      </w:r>
    </w:p>
    <w:p w:rsidR="002C7AC4" w:rsidRPr="001009CF" w:rsidRDefault="002C7AC4" w:rsidP="001009CF">
      <w:pPr>
        <w:rPr>
          <w:snapToGrid w:val="0"/>
        </w:rPr>
      </w:pPr>
    </w:p>
    <w:p w:rsidR="002C7AC4" w:rsidRPr="001009CF" w:rsidRDefault="002C7AC4" w:rsidP="001009CF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1009CF">
        <w:rPr>
          <w:snapToGrid w:val="0"/>
        </w:rPr>
        <w:t>При классификации выполняемых операций следует руководствоваться следующими правилами и особенностями:</w:t>
      </w:r>
    </w:p>
    <w:p w:rsidR="002C7AC4" w:rsidRPr="002C7AC4" w:rsidRDefault="002C7AC4" w:rsidP="001009CF">
      <w:pPr>
        <w:ind w:hanging="7"/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К работам по проходке относится механическое бурение при углублении ствола скважины, спуско-подъемные операции, сборка и разборка КНБК, наращивани</w:t>
      </w:r>
      <w:r w:rsidR="00145514">
        <w:t>е</w:t>
      </w:r>
      <w:r w:rsidRPr="002C7AC4">
        <w:t>, проработка и промывка ствола на рейсе, снятие замеров телесистемы.</w:t>
      </w:r>
    </w:p>
    <w:p w:rsidR="002C7AC4" w:rsidRPr="002C7AC4" w:rsidRDefault="002C7AC4" w:rsidP="00293048">
      <w:pPr>
        <w:tabs>
          <w:tab w:val="left" w:pos="426"/>
        </w:tabs>
        <w:ind w:hanging="7"/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 xml:space="preserve">Время рейсов не предусмотренное планом работ или рейсов из-за неполадок в оборудовании, </w:t>
      </w:r>
      <w:r w:rsidR="00145514">
        <w:t xml:space="preserve">бурильном </w:t>
      </w:r>
      <w:r w:rsidRPr="002C7AC4">
        <w:t xml:space="preserve">инструменте или элементах КНБК относятся к непроизводительному времени. </w:t>
      </w:r>
    </w:p>
    <w:p w:rsidR="002C7AC4" w:rsidRPr="002C7AC4" w:rsidRDefault="002C7AC4" w:rsidP="00293048">
      <w:pPr>
        <w:tabs>
          <w:tab w:val="left" w:pos="426"/>
        </w:tabs>
        <w:ind w:hanging="7"/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 xml:space="preserve">Время крепления включает в себя все работы, связанные с креплением скважины, начиная от </w:t>
      </w:r>
      <w:r w:rsidR="003753C6">
        <w:t>подготовки ствола скважины к спуску обсадной колонны</w:t>
      </w:r>
      <w:r w:rsidRPr="002C7AC4">
        <w:t xml:space="preserve"> и заканчивая </w:t>
      </w:r>
      <w:r w:rsidR="003753C6">
        <w:t>разбуриванием оснастки обсадной колонны и цементного стакана</w:t>
      </w:r>
      <w:r w:rsidRPr="002C7AC4">
        <w:t>, в том числе:</w:t>
      </w:r>
    </w:p>
    <w:p w:rsidR="003753C6" w:rsidRDefault="003753C6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проработка, промывка и шаблонировка ствола скважины перед спуском обсадной колонны;</w:t>
      </w:r>
    </w:p>
    <w:p w:rsidR="003753C6" w:rsidRDefault="003753C6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подготовительные работы перед спуском обсадной колонны;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сборка низа обсадной колонны;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спуск обсадной колонны;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промежуточные промывки в процессе спуска и заключительная промывка перед цементированием;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 xml:space="preserve">подготовительные работы к цементированию колонны; 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цементирование;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установка цементных мостов;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ОЗЦ</w:t>
      </w:r>
      <w:r w:rsidR="003753C6">
        <w:rPr>
          <w:snapToGrid w:val="0"/>
        </w:rPr>
        <w:t>;</w:t>
      </w:r>
    </w:p>
    <w:p w:rsidR="003753C6" w:rsidRDefault="003753C6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оборудование устья эксплуатационных и промежуточных колонн (кроме установки ПВО);</w:t>
      </w:r>
    </w:p>
    <w:p w:rsidR="003753C6" w:rsidRPr="002C7AC4" w:rsidRDefault="003753C6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разбуривание цементного стакана.</w:t>
      </w:r>
    </w:p>
    <w:p w:rsidR="002C7AC4" w:rsidRPr="002C7AC4" w:rsidRDefault="002C7AC4" w:rsidP="00670C42">
      <w:pPr>
        <w:tabs>
          <w:tab w:val="left" w:pos="284"/>
        </w:tabs>
        <w:ind w:left="1418" w:hanging="142"/>
      </w:pPr>
    </w:p>
    <w:p w:rsidR="002C7AC4" w:rsidRPr="002C7AC4" w:rsidRDefault="002C7AC4" w:rsidP="00293048">
      <w:pPr>
        <w:tabs>
          <w:tab w:val="left" w:pos="284"/>
        </w:tabs>
      </w:pPr>
      <w:r w:rsidRPr="002C7AC4">
        <w:t>В случае спуска хвостовика: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сборка хвостовика;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спуск хвостовика на бурильном инструменте;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активация технологической оснастки хвостовика;</w:t>
      </w:r>
    </w:p>
    <w:p w:rsidR="00B3659E" w:rsidRPr="002C7AC4" w:rsidRDefault="00B3659E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цементирование хвостовика;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перевод интервала хвостовика на нефть;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перевод интервала хвостовика на солевой раствор;</w:t>
      </w:r>
    </w:p>
    <w:p w:rsidR="003753C6" w:rsidRPr="002C7AC4" w:rsidRDefault="003753C6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подъем бурильных труб;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284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прочие работы по креплению.</w:t>
      </w:r>
    </w:p>
    <w:p w:rsidR="002C7AC4" w:rsidRPr="002C7AC4" w:rsidRDefault="002C7AC4" w:rsidP="00670C42">
      <w:pPr>
        <w:tabs>
          <w:tab w:val="left" w:pos="284"/>
        </w:tabs>
        <w:ind w:left="1418" w:hanging="142"/>
      </w:pPr>
    </w:p>
    <w:p w:rsidR="002C7AC4" w:rsidRPr="002C7AC4" w:rsidRDefault="00670C42" w:rsidP="00293048">
      <w:pPr>
        <w:tabs>
          <w:tab w:val="left" w:pos="284"/>
        </w:tabs>
      </w:pPr>
      <w:r>
        <w:t>Операции к</w:t>
      </w:r>
      <w:r w:rsidR="002C7AC4" w:rsidRPr="002C7AC4">
        <w:t>репления являются нерейсовыми.</w:t>
      </w:r>
    </w:p>
    <w:p w:rsidR="002C7AC4" w:rsidRPr="002C7AC4" w:rsidRDefault="002C7AC4" w:rsidP="002C7AC4"/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Время повторных (дополнительных) ремонтно-изоляционных работ из-за неудачного цементирования, а также цементирование скважин при ликвидации осложнений, аварий или исправления брака относятся соответственно к времени ликвидации осложнений, аварий, брака.</w:t>
      </w:r>
    </w:p>
    <w:p w:rsidR="002C7AC4" w:rsidRPr="002C7AC4" w:rsidRDefault="002C7AC4" w:rsidP="00293048">
      <w:pPr>
        <w:tabs>
          <w:tab w:val="left" w:pos="426"/>
        </w:tabs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К вспомогательным работам относятся работы, выполняемые только в процессе нормального хода бурения. Если от</w:t>
      </w:r>
      <w:r w:rsidR="00670C42">
        <w:t>дельные вспомогательные работы (</w:t>
      </w:r>
      <w:r w:rsidRPr="002C7AC4">
        <w:t>приготовление и смена промывочной жидкости, чистка желобов и емкостей и т.д.</w:t>
      </w:r>
      <w:r w:rsidR="00670C42">
        <w:t>)</w:t>
      </w:r>
      <w:r w:rsidRPr="002C7AC4">
        <w:t xml:space="preserve"> производятся без специальной остановки бурения или в ходе других работ (</w:t>
      </w:r>
      <w:r w:rsidR="00670C42">
        <w:t>ГИС, ОЗЦ</w:t>
      </w:r>
      <w:r w:rsidRPr="002C7AC4">
        <w:t>, ремонт</w:t>
      </w:r>
      <w:r w:rsidR="00670C42">
        <w:t xml:space="preserve"> и другое</w:t>
      </w:r>
      <w:r w:rsidRPr="002C7AC4">
        <w:t>)</w:t>
      </w:r>
      <w:r w:rsidR="00670C42">
        <w:t>,</w:t>
      </w:r>
      <w:r w:rsidRPr="002C7AC4">
        <w:t xml:space="preserve"> т.е. совмещаются, то время их отдельно не показывается. Если во время проведения вспомогательных работ были ремонты или простои, то они не фиксируются как вспомогательные работы, а фиксируются как ремонтные работы и простои.</w:t>
      </w:r>
    </w:p>
    <w:p w:rsidR="002C7AC4" w:rsidRPr="002C7AC4" w:rsidRDefault="002C7AC4" w:rsidP="002C7AC4"/>
    <w:p w:rsidR="002C7AC4" w:rsidRPr="002C7AC4" w:rsidRDefault="002C7AC4" w:rsidP="00293048">
      <w:r w:rsidRPr="002C7AC4">
        <w:t>Вспомогательные работы включают</w:t>
      </w:r>
      <w:r w:rsidR="00145514">
        <w:t xml:space="preserve"> в себя</w:t>
      </w:r>
      <w:r w:rsidRPr="002C7AC4">
        <w:t>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оборудование устья скважины противовыбросовым оборудованием и проверка его в процессе бурения;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все виды опрессовок;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все виды промыслово-геофизических работ, проводимые в процессе строительства скважины, предусмотренные проектом и программой на строительство скважины;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подготовительно-заключительные работы ко всем видам операций;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плановая смена и перетяжка талевых канатов, переоснастка талевой системы;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плановое техобслуживание ВСП;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приготовление, смена и обработка бурового раствора;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все виды инструктажей и учебных тревог;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чистка желобов и емкостей;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долив скважины.</w:t>
      </w:r>
    </w:p>
    <w:p w:rsidR="002C7AC4" w:rsidRPr="002C7AC4" w:rsidRDefault="002C7AC4" w:rsidP="002C7AC4"/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lastRenderedPageBreak/>
        <w:t>Аналогичные работы, производимые в процессе ликвидации осложнений, брака или аварий необходимо относить к непроизводительному времени</w:t>
      </w:r>
      <w:r w:rsidR="004A0171">
        <w:t>,</w:t>
      </w:r>
      <w:r w:rsidRPr="002C7AC4">
        <w:t xml:space="preserve"> указав причину осложнения, брака или аварии.</w:t>
      </w:r>
    </w:p>
    <w:p w:rsidR="002C7AC4" w:rsidRPr="002C7AC4" w:rsidRDefault="002C7AC4" w:rsidP="00293048">
      <w:pPr>
        <w:tabs>
          <w:tab w:val="left" w:pos="426"/>
        </w:tabs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Ко времени ремонтных работ и простоев относятся все виды ремонтов и простоев</w:t>
      </w:r>
      <w:r w:rsidR="004A0171">
        <w:t>,</w:t>
      </w:r>
      <w:r w:rsidRPr="002C7AC4">
        <w:t xml:space="preserve"> производимые в процессе буровых работ.</w:t>
      </w:r>
    </w:p>
    <w:p w:rsidR="002C7AC4" w:rsidRPr="002C7AC4" w:rsidRDefault="002C7AC4" w:rsidP="002C7AC4"/>
    <w:p w:rsidR="002C7AC4" w:rsidRPr="002C7AC4" w:rsidRDefault="002C7AC4" w:rsidP="00293048">
      <w:r w:rsidRPr="002C7AC4">
        <w:t>Ремонтные работы и простои включают: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элементов ПВО;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элементов циркуляционной системы;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оборудования насосной группы;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элементов вышко-лебедочного блока;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вспомогательного оборудования;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контрольно-измерительных приборов;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 элементов пневматической системы;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 xml:space="preserve">ожидание </w:t>
      </w:r>
      <w:r w:rsidR="004A0171" w:rsidRPr="002C7AC4">
        <w:rPr>
          <w:snapToGrid w:val="0"/>
        </w:rPr>
        <w:t>оборудовани</w:t>
      </w:r>
      <w:r w:rsidR="004A0171">
        <w:rPr>
          <w:snapToGrid w:val="0"/>
        </w:rPr>
        <w:t>я</w:t>
      </w:r>
      <w:r w:rsidR="004A0171" w:rsidRPr="002C7AC4">
        <w:rPr>
          <w:snapToGrid w:val="0"/>
        </w:rPr>
        <w:t xml:space="preserve"> </w:t>
      </w:r>
      <w:r w:rsidRPr="002C7AC4">
        <w:rPr>
          <w:snapToGrid w:val="0"/>
        </w:rPr>
        <w:t>и материалов;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ожидание техники;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ожидание документации;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ожидание принятия решения;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ожидание электроэнергии;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ожидание персонала;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простой по метеоусловиям.</w:t>
      </w:r>
    </w:p>
    <w:p w:rsidR="00CC0AEF" w:rsidRPr="002C7AC4" w:rsidRDefault="00CC0AEF" w:rsidP="00CC0AEF">
      <w:pPr>
        <w:pStyle w:val="afe"/>
        <w:tabs>
          <w:tab w:val="left" w:pos="539"/>
        </w:tabs>
        <w:spacing w:before="120"/>
        <w:ind w:left="1276"/>
        <w:rPr>
          <w:snapToGrid w:val="0"/>
        </w:rPr>
      </w:pPr>
    </w:p>
    <w:p w:rsidR="002C7AC4" w:rsidRPr="002C7AC4" w:rsidRDefault="002C7AC4" w:rsidP="00293048">
      <w:r w:rsidRPr="002C7AC4">
        <w:t>Ремонтные работы</w:t>
      </w:r>
      <w:r w:rsidR="00CC0AEF">
        <w:t xml:space="preserve"> и простои относя</w:t>
      </w:r>
      <w:r w:rsidRPr="002C7AC4">
        <w:t>тся к Непроизводительному времени.</w:t>
      </w:r>
    </w:p>
    <w:p w:rsidR="002C7AC4" w:rsidRPr="002C7AC4" w:rsidRDefault="002C7AC4" w:rsidP="002C7AC4"/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 xml:space="preserve">Время ликвидации осложнений включает в себя время, затраченное на работы по ликвидации осложнений, вызванных сложными геологическими условиями при соблюдении требований проекта на строительство скважин и программы бурения, действующих в </w:t>
      </w:r>
      <w:r w:rsidR="00145514">
        <w:t>ОГ</w:t>
      </w:r>
      <w:r w:rsidRPr="002C7AC4">
        <w:t xml:space="preserve"> правил, инструкций и режимно-технологических документов. </w:t>
      </w:r>
    </w:p>
    <w:p w:rsidR="002C7AC4" w:rsidRPr="002C7AC4" w:rsidRDefault="002C7AC4" w:rsidP="002C7AC4"/>
    <w:p w:rsidR="002C7AC4" w:rsidRPr="002C7AC4" w:rsidRDefault="002C7AC4" w:rsidP="00293048">
      <w:r w:rsidRPr="002C7AC4">
        <w:t>К работам по ликвидации осложнений относятся: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расширение, промывка, проработка скважины в зонах обваливающихся пород, спускоподъемные операции при проработках в зонах обваливающихся пород, расхаживание инструмента при его затяжках;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 xml:space="preserve">геофизические и другие работы, связанные с определением интервалов поглощения (замер уровня, определение зоны ухода и др.); 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подготовительные работы к ликвидации осложнений, цементирование зон осложнений, спуск и цеменирование промежуточной колонны для ликвидации осложнений, ОЗЦ и другое;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все работы по перебуриванию скважины, зарезка нового ствола и бурению нов</w:t>
      </w:r>
      <w:r w:rsidR="00435DE9">
        <w:rPr>
          <w:snapToGrid w:val="0"/>
        </w:rPr>
        <w:t>ого</w:t>
      </w:r>
      <w:r w:rsidRPr="002C7AC4">
        <w:rPr>
          <w:snapToGrid w:val="0"/>
        </w:rPr>
        <w:t xml:space="preserve"> ствол</w:t>
      </w:r>
      <w:r w:rsidR="00435DE9">
        <w:rPr>
          <w:snapToGrid w:val="0"/>
        </w:rPr>
        <w:t>а</w:t>
      </w:r>
      <w:r w:rsidRPr="002C7AC4">
        <w:rPr>
          <w:snapToGrid w:val="0"/>
        </w:rPr>
        <w:t xml:space="preserve"> до прежнего забоя (при ликвидации осложнений);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lastRenderedPageBreak/>
        <w:t>глушение скважины в связи с газонефтеводопроявлением;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подъем обсадной колонны;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ликвидация последствий осложнений: промывка, проработка, выравнивание и смена раствора, смена выведенного из строя вследствие осложнения оборудования и инструмента пришедших в негодность бурильных труб и другое</w:t>
      </w:r>
      <w:r>
        <w:rPr>
          <w:snapToGrid w:val="0"/>
        </w:rPr>
        <w:t>.</w:t>
      </w:r>
    </w:p>
    <w:p w:rsidR="000D3133" w:rsidRDefault="002C7AC4" w:rsidP="00293048">
      <w:pPr>
        <w:pStyle w:val="afe"/>
        <w:tabs>
          <w:tab w:val="left" w:pos="539"/>
        </w:tabs>
        <w:spacing w:before="120"/>
        <w:ind w:left="0"/>
      </w:pPr>
      <w:r w:rsidRPr="002C7AC4">
        <w:t>Ликвидация осложнений относится к Непроизводительному времени.</w:t>
      </w:r>
    </w:p>
    <w:p w:rsidR="000D3133" w:rsidRDefault="000D3133" w:rsidP="000D3133">
      <w:pPr>
        <w:ind w:left="1224"/>
      </w:pPr>
    </w:p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Время ликвидации аварий включает в себя работы по ликвидации аварий.</w:t>
      </w:r>
    </w:p>
    <w:p w:rsidR="002C7AC4" w:rsidRPr="002C7AC4" w:rsidRDefault="002C7AC4" w:rsidP="002C7AC4"/>
    <w:p w:rsidR="002C7AC4" w:rsidRPr="002C7AC4" w:rsidRDefault="002C7AC4" w:rsidP="00293048">
      <w:r w:rsidRPr="002C7AC4">
        <w:t>К работам по ликвидации аварий относятся: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 xml:space="preserve">работы по определению места прихвата, положения инструмента на забое (включая геофизические работы); 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расхаживание прихваченного инструмента, водяные, кислотные, нефтяные ванны, торпедирование инструмента;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ликвидация прихвата приборов ГИС;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сборка и разборка аварийного инструмента;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спуско-подъемные работы, работы аварийным инструментом, разбуривание металла, оставленного на забое;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работы по извлечению элементов КНБК и посторонних предметов;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все работы по перебуриванию скважины, зарезке бокового ствола и бурению новым стволом до прежнего забоя (при ликвидации аварий);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ликвидация последствий аварий: промывка, проработка, выравнивание и смена раствора, смена выведенного из строя, вследствие аварий, оборудования и инструмента (пришедших в негодность бурильные тубы и т.п.);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ремонтные работы, имевшие место в период ликвидации аварий;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прочие работы в процессе ликвидации аварий.</w:t>
      </w:r>
    </w:p>
    <w:p w:rsidR="002C7AC4" w:rsidRPr="002C7AC4" w:rsidRDefault="002C7AC4" w:rsidP="00293048">
      <w:pPr>
        <w:pStyle w:val="afe"/>
        <w:tabs>
          <w:tab w:val="left" w:pos="539"/>
        </w:tabs>
        <w:spacing w:before="120"/>
        <w:ind w:left="0"/>
      </w:pPr>
      <w:r w:rsidRPr="002C7AC4">
        <w:t>Окончанием аварии считается момент восстановления такого состояния скважины, в котором она находилась до момента возникновения аварии. Если такое состояние достичь не удалось, то временем окончания аварии считается время, принятое Заказчиком по результатам расследования аварии.</w:t>
      </w:r>
    </w:p>
    <w:p w:rsidR="000D3133" w:rsidRDefault="000D3133" w:rsidP="00293048"/>
    <w:p w:rsidR="002C7AC4" w:rsidRPr="002C7AC4" w:rsidRDefault="002C7AC4" w:rsidP="00293048">
      <w:r w:rsidRPr="002C7AC4">
        <w:t>Ликвидация аварий относится к Непроизводительному времени</w:t>
      </w:r>
      <w:r w:rsidRPr="002C7AC4">
        <w:rPr>
          <w:b/>
        </w:rPr>
        <w:t>.</w:t>
      </w:r>
    </w:p>
    <w:p w:rsidR="002C7AC4" w:rsidRPr="002C7AC4" w:rsidRDefault="002C7AC4" w:rsidP="002C7AC4"/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 xml:space="preserve">Время на ликвидацию брака включает время, затраченное на устранение последствий, вызванных нарушением требований </w:t>
      </w:r>
      <w:r w:rsidR="00435DE9">
        <w:t>проектной документации</w:t>
      </w:r>
      <w:r w:rsidRPr="002C7AC4">
        <w:t xml:space="preserve">, программы бурения, действующих в </w:t>
      </w:r>
      <w:r w:rsidR="00435DE9">
        <w:t>ОГ</w:t>
      </w:r>
      <w:r w:rsidRPr="002C7AC4">
        <w:t xml:space="preserve"> правил, инструкций и режимно-технологических документов: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работы по ликвидации брака в креплении обсадных колонн и устранению их негерметичности;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работы по исправлению кривизны ствола скважины: зарезка нового ствола, бурение новым стволом до глубины основного ствола;</w:t>
      </w:r>
    </w:p>
    <w:p w:rsidR="002C7AC4" w:rsidRP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бурение разгрузочных скважин, вызванное допущенным браком в работе;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встречное цементирование межколонного пространства;</w:t>
      </w:r>
    </w:p>
    <w:p w:rsidR="006E241A" w:rsidRPr="002C7AC4" w:rsidRDefault="006E241A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lastRenderedPageBreak/>
        <w:t>ремонтные работы, имевшее место в период ликвидации брака;</w:t>
      </w:r>
    </w:p>
    <w:p w:rsidR="002C7AC4" w:rsidRDefault="002C7AC4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2C7AC4">
        <w:rPr>
          <w:snapToGrid w:val="0"/>
        </w:rPr>
        <w:t>прочие работы.</w:t>
      </w:r>
    </w:p>
    <w:p w:rsidR="006E241A" w:rsidRDefault="006E241A" w:rsidP="00293048">
      <w:pPr>
        <w:pStyle w:val="afe"/>
        <w:spacing w:before="120"/>
        <w:ind w:left="0"/>
        <w:rPr>
          <w:snapToGrid w:val="0"/>
        </w:rPr>
      </w:pPr>
      <w:r>
        <w:rPr>
          <w:snapToGrid w:val="0"/>
        </w:rPr>
        <w:t>Простои, имевшие место в период ликвидации брака, во время ликвидации брака не включаются, а показываются соответственно в простоях.</w:t>
      </w:r>
    </w:p>
    <w:p w:rsidR="002C7AC4" w:rsidRPr="002C7AC4" w:rsidRDefault="002C7AC4" w:rsidP="00293048">
      <w:pPr>
        <w:pStyle w:val="afe"/>
        <w:spacing w:before="120"/>
        <w:ind w:left="0"/>
      </w:pPr>
      <w:r w:rsidRPr="002C7AC4">
        <w:t>Ликвидация брака относится к Непроизводительному времени.</w:t>
      </w:r>
    </w:p>
    <w:p w:rsidR="002C7AC4" w:rsidRPr="002C7AC4" w:rsidRDefault="002C7AC4" w:rsidP="002C7AC4"/>
    <w:p w:rsidR="002C7AC4" w:rsidRPr="002C7AC4" w:rsidRDefault="002C7AC4" w:rsidP="003812FB">
      <w:pPr>
        <w:numPr>
          <w:ilvl w:val="2"/>
          <w:numId w:val="4"/>
        </w:numPr>
        <w:tabs>
          <w:tab w:val="clear" w:pos="1440"/>
          <w:tab w:val="left" w:pos="426"/>
        </w:tabs>
        <w:ind w:left="0" w:hanging="7"/>
      </w:pPr>
      <w:r w:rsidRPr="002C7AC4">
        <w:t>Время, затраченное на проходку второго ствола (перебуривание ствола скважины) до достижения конечной глубины первого ствола либо до времени принятого Заказчиком, как окончание аварии, осложнения или брака, включается соответственно в итог времени, затраченного на работы по ликвидации аварии, осложнения или брака.</w:t>
      </w:r>
    </w:p>
    <w:p w:rsidR="00355C5D" w:rsidRDefault="00355C5D" w:rsidP="005F5503">
      <w:pPr>
        <w:rPr>
          <w:snapToGrid w:val="0"/>
        </w:rPr>
      </w:pPr>
    </w:p>
    <w:p w:rsidR="00355C5D" w:rsidRPr="00C97B7C" w:rsidRDefault="00355C5D" w:rsidP="005F5503">
      <w:pPr>
        <w:rPr>
          <w:snapToGrid w:val="0"/>
        </w:rPr>
      </w:pPr>
    </w:p>
    <w:p w:rsidR="00523DF8" w:rsidRDefault="00523DF8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0"/>
          <w:tab w:val="left" w:pos="567"/>
        </w:tabs>
        <w:spacing w:before="0" w:after="0"/>
        <w:ind w:left="0" w:firstLine="0"/>
        <w:rPr>
          <w:kern w:val="0"/>
        </w:rPr>
        <w:sectPr w:rsidR="00523DF8" w:rsidSect="009121C1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2" w:name="_Toc433201706"/>
    </w:p>
    <w:p w:rsidR="00355C5D" w:rsidRPr="00461D19" w:rsidRDefault="00355C5D" w:rsidP="005F5503">
      <w:pPr>
        <w:pStyle w:val="1"/>
        <w:keepNext w:val="0"/>
        <w:numPr>
          <w:ilvl w:val="0"/>
          <w:numId w:val="1"/>
        </w:numPr>
        <w:tabs>
          <w:tab w:val="clear" w:pos="360"/>
          <w:tab w:val="num" w:pos="0"/>
          <w:tab w:val="left" w:pos="567"/>
        </w:tabs>
        <w:spacing w:before="0" w:after="0"/>
        <w:ind w:left="0" w:firstLine="0"/>
        <w:rPr>
          <w:caps w:val="0"/>
          <w:kern w:val="0"/>
        </w:rPr>
      </w:pPr>
      <w:r w:rsidRPr="00461D19">
        <w:rPr>
          <w:kern w:val="0"/>
        </w:rPr>
        <w:lastRenderedPageBreak/>
        <w:t>Порядок работы со справочной информацией при формировании суточной отчетности</w:t>
      </w:r>
      <w:bookmarkEnd w:id="32"/>
    </w:p>
    <w:p w:rsidR="00355C5D" w:rsidRDefault="00355C5D" w:rsidP="005F5503"/>
    <w:p w:rsidR="00293048" w:rsidRPr="00461D19" w:rsidRDefault="00293048" w:rsidP="005F5503"/>
    <w:p w:rsidR="00355C5D" w:rsidRPr="00461D19" w:rsidRDefault="00355C5D" w:rsidP="005F5503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461D19">
        <w:rPr>
          <w:snapToGrid w:val="0"/>
        </w:rPr>
        <w:t>Основным условием обеспечения унификации отчетности является максимальное использование справочной информации из справочного раздела БД</w:t>
      </w:r>
      <w:r>
        <w:rPr>
          <w:snapToGrid w:val="0"/>
        </w:rPr>
        <w:t xml:space="preserve"> модуля </w:t>
      </w:r>
      <w:r w:rsidRPr="00461D19">
        <w:rPr>
          <w:snapToGrid w:val="0"/>
        </w:rPr>
        <w:t>«</w:t>
      </w:r>
      <w:r>
        <w:rPr>
          <w:snapToGrid w:val="0"/>
        </w:rPr>
        <w:t>Журнал супервайзера</w:t>
      </w:r>
      <w:r w:rsidRPr="00461D19">
        <w:rPr>
          <w:snapToGrid w:val="0"/>
        </w:rPr>
        <w:t>»</w:t>
      </w:r>
      <w:r>
        <w:rPr>
          <w:snapToGrid w:val="0"/>
        </w:rPr>
        <w:t xml:space="preserve"> ЛПО УМБ</w:t>
      </w:r>
      <w:r w:rsidRPr="00461D19">
        <w:rPr>
          <w:snapToGrid w:val="0"/>
        </w:rPr>
        <w:t>.</w:t>
      </w:r>
    </w:p>
    <w:p w:rsidR="00355C5D" w:rsidRPr="00461D19" w:rsidRDefault="00355C5D" w:rsidP="005F5503">
      <w:pPr>
        <w:tabs>
          <w:tab w:val="num" w:pos="567"/>
        </w:tabs>
        <w:rPr>
          <w:snapToGrid w:val="0"/>
        </w:rPr>
      </w:pPr>
    </w:p>
    <w:p w:rsidR="00355C5D" w:rsidRDefault="00355C5D" w:rsidP="005F5503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461D19">
        <w:rPr>
          <w:snapToGrid w:val="0"/>
        </w:rPr>
        <w:t>Эксплуатация модуля</w:t>
      </w:r>
      <w:r w:rsidRPr="0064713B">
        <w:rPr>
          <w:snapToGrid w:val="0"/>
        </w:rPr>
        <w:t xml:space="preserve"> </w:t>
      </w:r>
      <w:r w:rsidRPr="00461D19">
        <w:rPr>
          <w:snapToGrid w:val="0"/>
        </w:rPr>
        <w:t xml:space="preserve">«Журнал супервайзера» предусматривает централизованное ведение справочных данных. </w:t>
      </w:r>
      <w:r>
        <w:rPr>
          <w:snapToGrid w:val="0"/>
        </w:rPr>
        <w:t>Изменение</w:t>
      </w:r>
      <w:r w:rsidRPr="00461D19">
        <w:rPr>
          <w:snapToGrid w:val="0"/>
        </w:rPr>
        <w:t xml:space="preserve"> </w:t>
      </w:r>
      <w:r>
        <w:rPr>
          <w:snapToGrid w:val="0"/>
        </w:rPr>
        <w:t xml:space="preserve">справочной информации в </w:t>
      </w:r>
      <w:r w:rsidRPr="00461D19">
        <w:rPr>
          <w:snapToGrid w:val="0"/>
        </w:rPr>
        <w:t xml:space="preserve">БД </w:t>
      </w:r>
      <w:r>
        <w:rPr>
          <w:snapToGrid w:val="0"/>
        </w:rPr>
        <w:t xml:space="preserve">модуля </w:t>
      </w:r>
      <w:r w:rsidRPr="00461D19">
        <w:rPr>
          <w:snapToGrid w:val="0"/>
        </w:rPr>
        <w:t>«</w:t>
      </w:r>
      <w:r>
        <w:rPr>
          <w:snapToGrid w:val="0"/>
        </w:rPr>
        <w:t>Журнал супервайзера</w:t>
      </w:r>
      <w:r w:rsidRPr="00461D19">
        <w:rPr>
          <w:snapToGrid w:val="0"/>
        </w:rPr>
        <w:t>»</w:t>
      </w:r>
      <w:r>
        <w:rPr>
          <w:snapToGrid w:val="0"/>
        </w:rPr>
        <w:t xml:space="preserve"> ЛПО УМБ</w:t>
      </w:r>
      <w:r w:rsidRPr="00461D19">
        <w:rPr>
          <w:snapToGrid w:val="0"/>
        </w:rPr>
        <w:t xml:space="preserve"> осуществляется </w:t>
      </w:r>
      <w:r>
        <w:rPr>
          <w:snapToGrid w:val="0"/>
        </w:rPr>
        <w:t>ТОЛЬКО</w:t>
      </w:r>
      <w:r w:rsidRPr="00461D19">
        <w:rPr>
          <w:snapToGrid w:val="0"/>
        </w:rPr>
        <w:t xml:space="preserve"> </w:t>
      </w:r>
      <w:r>
        <w:rPr>
          <w:snapToGrid w:val="0"/>
        </w:rPr>
        <w:t xml:space="preserve">по согласованию с уполномоченным специалистом ДБС </w:t>
      </w:r>
      <w:r w:rsidR="004216A7">
        <w:rPr>
          <w:snapToGrid w:val="0"/>
        </w:rPr>
        <w:t xml:space="preserve">и ДБШ </w:t>
      </w:r>
      <w:r>
        <w:rPr>
          <w:snapToGrid w:val="0"/>
        </w:rPr>
        <w:t>Корпоративного центра</w:t>
      </w:r>
      <w:r w:rsidRPr="00461D19">
        <w:rPr>
          <w:snapToGrid w:val="0"/>
        </w:rPr>
        <w:t>.</w:t>
      </w:r>
    </w:p>
    <w:p w:rsidR="00355C5D" w:rsidRPr="00461D19" w:rsidRDefault="00355C5D" w:rsidP="005F5503">
      <w:pPr>
        <w:pStyle w:val="S4"/>
        <w:rPr>
          <w:snapToGrid w:val="0"/>
        </w:rPr>
      </w:pPr>
    </w:p>
    <w:p w:rsidR="00355C5D" w:rsidRDefault="00355C5D" w:rsidP="005F5503">
      <w:pPr>
        <w:ind w:left="567"/>
        <w:rPr>
          <w:i/>
        </w:rPr>
      </w:pPr>
      <w:r w:rsidRPr="00B00774">
        <w:rPr>
          <w:i/>
          <w:u w:val="single"/>
        </w:rPr>
        <w:t>Примечание:</w:t>
      </w:r>
      <w:r w:rsidRPr="00D62ADD">
        <w:rPr>
          <w:i/>
        </w:rPr>
        <w:t xml:space="preserve"> </w:t>
      </w:r>
      <w:r>
        <w:rPr>
          <w:i/>
        </w:rPr>
        <w:t>Функции уполномоченного специалиста ДБС</w:t>
      </w:r>
      <w:r w:rsidR="004216A7">
        <w:rPr>
          <w:i/>
        </w:rPr>
        <w:t xml:space="preserve"> или ДБШ</w:t>
      </w:r>
      <w:r>
        <w:rPr>
          <w:i/>
        </w:rPr>
        <w:t xml:space="preserve"> Корпоративного центра могут быть делегированы специалистам сервисной ИТ организации</w:t>
      </w:r>
      <w:r w:rsidR="009947CB">
        <w:rPr>
          <w:i/>
        </w:rPr>
        <w:t>.</w:t>
      </w:r>
    </w:p>
    <w:p w:rsidR="00355C5D" w:rsidRPr="00461D19" w:rsidRDefault="00355C5D" w:rsidP="005F5503">
      <w:pPr>
        <w:tabs>
          <w:tab w:val="num" w:pos="426"/>
        </w:tabs>
        <w:rPr>
          <w:snapToGrid w:val="0"/>
        </w:rPr>
      </w:pPr>
    </w:p>
    <w:p w:rsidR="00355C5D" w:rsidRDefault="00355C5D" w:rsidP="005F5503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 w:rsidRPr="00461D19">
        <w:rPr>
          <w:snapToGrid w:val="0"/>
        </w:rPr>
        <w:t xml:space="preserve">При отсутствии в справочном разделе </w:t>
      </w:r>
      <w:r w:rsidR="00B256DE" w:rsidRPr="00F56DE6">
        <w:rPr>
          <w:snapToGrid w:val="0"/>
        </w:rPr>
        <w:t>модул</w:t>
      </w:r>
      <w:r w:rsidR="00B256DE">
        <w:rPr>
          <w:snapToGrid w:val="0"/>
        </w:rPr>
        <w:t>я</w:t>
      </w:r>
      <w:r w:rsidR="00B256DE" w:rsidRPr="00F56DE6">
        <w:rPr>
          <w:snapToGrid w:val="0"/>
        </w:rPr>
        <w:t xml:space="preserve"> «Журнал супервайзера» ЛПО УМБ </w:t>
      </w:r>
      <w:r w:rsidRPr="00461D19">
        <w:rPr>
          <w:snapToGrid w:val="0"/>
        </w:rPr>
        <w:t>необходимого справочного элемента (объект</w:t>
      </w:r>
      <w:r>
        <w:rPr>
          <w:snapToGrid w:val="0"/>
        </w:rPr>
        <w:t>а</w:t>
      </w:r>
      <w:r w:rsidRPr="00461D19">
        <w:rPr>
          <w:snapToGrid w:val="0"/>
        </w:rPr>
        <w:t xml:space="preserve"> проведения работ, элемент</w:t>
      </w:r>
      <w:r>
        <w:rPr>
          <w:snapToGrid w:val="0"/>
        </w:rPr>
        <w:t>а</w:t>
      </w:r>
      <w:r w:rsidRPr="00461D19">
        <w:rPr>
          <w:snapToGrid w:val="0"/>
        </w:rPr>
        <w:t xml:space="preserve"> наземного оборудования, химического реагента, типоразмера долота и т.д.) </w:t>
      </w:r>
      <w:r w:rsidRPr="00F56DE6">
        <w:rPr>
          <w:snapToGrid w:val="0"/>
        </w:rPr>
        <w:t xml:space="preserve">ответственный исполнитель за внесение информации в модуль «Журнал супервайзера» ЛПО УМБ (раздел 4, таблица 1 настоящей Инструкции) </w:t>
      </w:r>
      <w:r w:rsidRPr="00461D19">
        <w:rPr>
          <w:snapToGrid w:val="0"/>
        </w:rPr>
        <w:t>подает заявк</w:t>
      </w:r>
      <w:r>
        <w:rPr>
          <w:snapToGrid w:val="0"/>
        </w:rPr>
        <w:t>у (посредств</w:t>
      </w:r>
      <w:r w:rsidR="004A0171">
        <w:rPr>
          <w:snapToGrid w:val="0"/>
        </w:rPr>
        <w:t>о</w:t>
      </w:r>
      <w:r>
        <w:rPr>
          <w:snapToGrid w:val="0"/>
        </w:rPr>
        <w:t xml:space="preserve">м </w:t>
      </w:r>
      <w:r w:rsidR="00B16C56">
        <w:rPr>
          <w:snapToGrid w:val="0"/>
        </w:rPr>
        <w:t xml:space="preserve">встроенной системы заявок в </w:t>
      </w:r>
      <w:r w:rsidRPr="00F56DE6">
        <w:rPr>
          <w:snapToGrid w:val="0"/>
        </w:rPr>
        <w:t>модул</w:t>
      </w:r>
      <w:r w:rsidR="00B16C56">
        <w:rPr>
          <w:snapToGrid w:val="0"/>
        </w:rPr>
        <w:t>е</w:t>
      </w:r>
      <w:r w:rsidRPr="00F56DE6">
        <w:rPr>
          <w:snapToGrid w:val="0"/>
        </w:rPr>
        <w:t xml:space="preserve"> «Журнал супервайзера» ЛПО УМБ)</w:t>
      </w:r>
      <w:r w:rsidRPr="00461D19">
        <w:rPr>
          <w:snapToGrid w:val="0"/>
        </w:rPr>
        <w:t xml:space="preserve"> на создание нового справочного элемента.</w:t>
      </w:r>
      <w:r>
        <w:rPr>
          <w:snapToGrid w:val="0"/>
        </w:rPr>
        <w:t xml:space="preserve"> При заполнении заявки на новый элемент справочной информации </w:t>
      </w:r>
      <w:r w:rsidR="00F97611">
        <w:rPr>
          <w:snapToGrid w:val="0"/>
        </w:rPr>
        <w:t xml:space="preserve">ответственному исполнителю </w:t>
      </w:r>
      <w:r>
        <w:rPr>
          <w:snapToGrid w:val="0"/>
        </w:rPr>
        <w:t>необходимо руководствоваться следующими правилами</w:t>
      </w:r>
      <w:r w:rsidRPr="00F56DE6">
        <w:rPr>
          <w:snapToGrid w:val="0"/>
        </w:rPr>
        <w:t>:</w:t>
      </w:r>
    </w:p>
    <w:p w:rsidR="00355C5D" w:rsidRPr="00CB75AB" w:rsidRDefault="00355C5D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CB75AB">
        <w:rPr>
          <w:snapToGrid w:val="0"/>
        </w:rPr>
        <w:t xml:space="preserve">проверить наличие вносимого элемента </w:t>
      </w:r>
      <w:r w:rsidR="00EE725A" w:rsidRPr="00CB75AB">
        <w:rPr>
          <w:snapToGrid w:val="0"/>
        </w:rPr>
        <w:t xml:space="preserve">НСИ </w:t>
      </w:r>
      <w:r w:rsidRPr="00CB75AB">
        <w:rPr>
          <w:snapToGrid w:val="0"/>
        </w:rPr>
        <w:t>в справочниках модуля «Журнал супервайзера» ЛПО УМБ на предмет возможного дублирования информации;</w:t>
      </w:r>
    </w:p>
    <w:p w:rsidR="00355C5D" w:rsidRPr="00CB75AB" w:rsidRDefault="00355C5D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CB75AB">
        <w:rPr>
          <w:snapToGrid w:val="0"/>
        </w:rPr>
        <w:t xml:space="preserve">ввод информации осуществлять в полном соответствии с карточкой классификатора на элемент НСИ </w:t>
      </w:r>
      <w:r w:rsidR="00B16C56">
        <w:rPr>
          <w:snapToGrid w:val="0"/>
        </w:rPr>
        <w:t>(</w:t>
      </w:r>
      <w:r w:rsidR="00563F5D">
        <w:rPr>
          <w:snapToGrid w:val="0"/>
        </w:rPr>
        <w:t xml:space="preserve">система </w:t>
      </w:r>
      <w:r w:rsidR="00B16C56">
        <w:rPr>
          <w:snapToGrid w:val="0"/>
        </w:rPr>
        <w:t xml:space="preserve">заявок </w:t>
      </w:r>
      <w:r w:rsidR="009067E1">
        <w:rPr>
          <w:snapToGrid w:val="0"/>
        </w:rPr>
        <w:t xml:space="preserve">в </w:t>
      </w:r>
      <w:r w:rsidR="009067E1" w:rsidRPr="00F56DE6">
        <w:rPr>
          <w:snapToGrid w:val="0"/>
        </w:rPr>
        <w:t>модул</w:t>
      </w:r>
      <w:r w:rsidR="009067E1">
        <w:rPr>
          <w:snapToGrid w:val="0"/>
        </w:rPr>
        <w:t>е</w:t>
      </w:r>
      <w:r w:rsidR="009067E1" w:rsidRPr="00F56DE6">
        <w:rPr>
          <w:snapToGrid w:val="0"/>
        </w:rPr>
        <w:t xml:space="preserve"> «Журнал супервайзера» ЛПО УМБ</w:t>
      </w:r>
      <w:r w:rsidR="009067E1">
        <w:rPr>
          <w:snapToGrid w:val="0"/>
        </w:rPr>
        <w:t>)</w:t>
      </w:r>
      <w:r w:rsidRPr="00CB75AB">
        <w:rPr>
          <w:snapToGrid w:val="0"/>
        </w:rPr>
        <w:t>.</w:t>
      </w:r>
    </w:p>
    <w:p w:rsidR="00355C5D" w:rsidRDefault="00355C5D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 w:rsidRPr="00CB75AB">
        <w:rPr>
          <w:snapToGrid w:val="0"/>
        </w:rPr>
        <w:t>при заполнении карточки классификатора на элемент НСИ необходимо указывать данные в соответствии с технической документацией на элемент (например, паспорт на оборудование, документация на химический реагент и т.д.).</w:t>
      </w:r>
    </w:p>
    <w:p w:rsidR="00EE725A" w:rsidRPr="00CB75AB" w:rsidRDefault="00EE725A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>
        <w:t>заявитель должен иметь всю необходимую техническую документацию по вносимому элементу НСИ (</w:t>
      </w:r>
      <w:r w:rsidRPr="00CB75AB">
        <w:rPr>
          <w:snapToGrid w:val="0"/>
        </w:rPr>
        <w:t>паспорт на оборудование, документация на химический реагент и т.д.</w:t>
      </w:r>
      <w:r>
        <w:t xml:space="preserve">), в случае необходимости данные материалы могут быть запрошены уполномоченным специалистом </w:t>
      </w:r>
      <w:r w:rsidR="004216A7">
        <w:t xml:space="preserve">ИТ организации, находящейся на сопровождении модуля «Журнал супервайзера» </w:t>
      </w:r>
      <w:r w:rsidR="009C6DEE">
        <w:t>ЛПО УМБ, либо специалистами ДБС или ДБШ</w:t>
      </w:r>
      <w:r>
        <w:t>.</w:t>
      </w:r>
    </w:p>
    <w:p w:rsidR="009067E1" w:rsidRPr="00CB75AB" w:rsidRDefault="009067E1" w:rsidP="003812FB">
      <w:pPr>
        <w:pStyle w:val="afe"/>
        <w:numPr>
          <w:ilvl w:val="0"/>
          <w:numId w:val="11"/>
        </w:numPr>
        <w:tabs>
          <w:tab w:val="left" w:pos="539"/>
        </w:tabs>
        <w:spacing w:before="120"/>
        <w:ind w:left="538" w:hanging="357"/>
        <w:rPr>
          <w:snapToGrid w:val="0"/>
        </w:rPr>
      </w:pPr>
      <w:r>
        <w:rPr>
          <w:snapToGrid w:val="0"/>
        </w:rPr>
        <w:t>после заполнения и отправки заявки</w:t>
      </w:r>
      <w:r w:rsidR="005B51DD">
        <w:rPr>
          <w:snapToGrid w:val="0"/>
        </w:rPr>
        <w:t xml:space="preserve"> в сервисную ИТ организацию</w:t>
      </w:r>
      <w:r>
        <w:rPr>
          <w:snapToGrid w:val="0"/>
        </w:rPr>
        <w:t xml:space="preserve"> (посредств</w:t>
      </w:r>
      <w:r w:rsidR="004A0171">
        <w:rPr>
          <w:snapToGrid w:val="0"/>
        </w:rPr>
        <w:t>о</w:t>
      </w:r>
      <w:r>
        <w:rPr>
          <w:snapToGrid w:val="0"/>
        </w:rPr>
        <w:t xml:space="preserve">м системы заявок в </w:t>
      </w:r>
      <w:r w:rsidRPr="00F56DE6">
        <w:rPr>
          <w:snapToGrid w:val="0"/>
        </w:rPr>
        <w:t>модул</w:t>
      </w:r>
      <w:r>
        <w:rPr>
          <w:snapToGrid w:val="0"/>
        </w:rPr>
        <w:t>е</w:t>
      </w:r>
      <w:r w:rsidRPr="00F56DE6">
        <w:rPr>
          <w:snapToGrid w:val="0"/>
        </w:rPr>
        <w:t xml:space="preserve"> «Журнал супервайзера» ЛПО УМБ</w:t>
      </w:r>
      <w:r>
        <w:rPr>
          <w:snapToGrid w:val="0"/>
        </w:rPr>
        <w:t xml:space="preserve">) </w:t>
      </w:r>
      <w:r w:rsidR="009C6DEE">
        <w:rPr>
          <w:snapToGrid w:val="0"/>
        </w:rPr>
        <w:t>заявитель</w:t>
      </w:r>
      <w:r>
        <w:rPr>
          <w:snapToGrid w:val="0"/>
        </w:rPr>
        <w:t xml:space="preserve"> может сразу использовать новый элемент справочных данных и продолжить работу в модуле </w:t>
      </w:r>
      <w:r w:rsidRPr="00F56DE6">
        <w:rPr>
          <w:snapToGrid w:val="0"/>
        </w:rPr>
        <w:t>«Журнал супервайзера» ЛПО УМБ</w:t>
      </w:r>
      <w:r>
        <w:rPr>
          <w:snapToGrid w:val="0"/>
        </w:rPr>
        <w:t>.</w:t>
      </w:r>
    </w:p>
    <w:p w:rsidR="00355C5D" w:rsidRDefault="00355C5D" w:rsidP="005F5503">
      <w:pPr>
        <w:pStyle w:val="S4"/>
        <w:rPr>
          <w:snapToGrid w:val="0"/>
        </w:rPr>
      </w:pPr>
    </w:p>
    <w:p w:rsidR="00355C5D" w:rsidRPr="00167832" w:rsidRDefault="00EE725A" w:rsidP="005F5503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>
        <w:rPr>
          <w:snapToGrid w:val="0"/>
        </w:rPr>
        <w:t>По</w:t>
      </w:r>
      <w:r w:rsidR="00355C5D" w:rsidRPr="00167832">
        <w:rPr>
          <w:snapToGrid w:val="0"/>
        </w:rPr>
        <w:t xml:space="preserve"> </w:t>
      </w:r>
      <w:r>
        <w:rPr>
          <w:snapToGrid w:val="0"/>
        </w:rPr>
        <w:t>результатам рассмотрения</w:t>
      </w:r>
      <w:r w:rsidR="00355C5D" w:rsidRPr="00167832">
        <w:rPr>
          <w:snapToGrid w:val="0"/>
        </w:rPr>
        <w:t xml:space="preserve"> заяв</w:t>
      </w:r>
      <w:r w:rsidR="00355C5D">
        <w:rPr>
          <w:snapToGrid w:val="0"/>
        </w:rPr>
        <w:t xml:space="preserve">ки </w:t>
      </w:r>
      <w:r w:rsidR="00355C5D">
        <w:t>специалистом</w:t>
      </w:r>
      <w:r w:rsidR="005B51DD">
        <w:t xml:space="preserve"> сервисной</w:t>
      </w:r>
      <w:r w:rsidR="00355C5D">
        <w:t xml:space="preserve"> </w:t>
      </w:r>
      <w:r w:rsidR="009C6DEE" w:rsidRPr="009C6DEE">
        <w:t>ИТ</w:t>
      </w:r>
      <w:r w:rsidR="009947CB">
        <w:t xml:space="preserve"> организации</w:t>
      </w:r>
      <w:r w:rsidR="00355C5D" w:rsidDel="00542486">
        <w:rPr>
          <w:snapToGrid w:val="0"/>
        </w:rPr>
        <w:t xml:space="preserve"> </w:t>
      </w:r>
      <w:r w:rsidR="00355C5D">
        <w:rPr>
          <w:snapToGrid w:val="0"/>
        </w:rPr>
        <w:t xml:space="preserve">все </w:t>
      </w:r>
      <w:r w:rsidR="009067E1">
        <w:rPr>
          <w:snapToGrid w:val="0"/>
        </w:rPr>
        <w:t xml:space="preserve">подтвержденные новые </w:t>
      </w:r>
      <w:r w:rsidR="00355C5D">
        <w:rPr>
          <w:snapToGrid w:val="0"/>
        </w:rPr>
        <w:t>элементы справочных дан</w:t>
      </w:r>
      <w:r w:rsidR="00355C5D" w:rsidRPr="00167832">
        <w:rPr>
          <w:snapToGrid w:val="0"/>
        </w:rPr>
        <w:t xml:space="preserve">ных вносятся в соответствующий </w:t>
      </w:r>
      <w:r w:rsidR="00355C5D">
        <w:rPr>
          <w:snapToGrid w:val="0"/>
        </w:rPr>
        <w:t xml:space="preserve">справочный </w:t>
      </w:r>
      <w:r w:rsidR="00355C5D" w:rsidRPr="00167832">
        <w:rPr>
          <w:snapToGrid w:val="0"/>
        </w:rPr>
        <w:t xml:space="preserve">раздел </w:t>
      </w:r>
      <w:r w:rsidR="00355C5D">
        <w:rPr>
          <w:snapToGrid w:val="0"/>
        </w:rPr>
        <w:t xml:space="preserve">модуля </w:t>
      </w:r>
      <w:r w:rsidR="00355C5D" w:rsidRPr="00493774">
        <w:rPr>
          <w:snapToGrid w:val="0"/>
        </w:rPr>
        <w:t>«Журнал супервайзера»</w:t>
      </w:r>
      <w:r w:rsidR="00355C5D">
        <w:rPr>
          <w:snapToGrid w:val="0"/>
        </w:rPr>
        <w:t xml:space="preserve"> ЛПО УМБ</w:t>
      </w:r>
      <w:r w:rsidR="00355C5D" w:rsidRPr="00167832">
        <w:rPr>
          <w:snapToGrid w:val="0"/>
        </w:rPr>
        <w:t>.</w:t>
      </w:r>
      <w:r w:rsidR="009947CB">
        <w:rPr>
          <w:snapToGrid w:val="0"/>
        </w:rPr>
        <w:t xml:space="preserve"> В случае отклонения заявки специалистом ИТ организации осуществляется замена заявленного элемента на уже существующий в справочнике, либо заявка отправляется на доработку. В период добавления </w:t>
      </w:r>
      <w:r w:rsidR="009947CB">
        <w:rPr>
          <w:snapToGrid w:val="0"/>
        </w:rPr>
        <w:lastRenderedPageBreak/>
        <w:t>нового элемента в спра</w:t>
      </w:r>
      <w:r w:rsidR="00AF04C8">
        <w:rPr>
          <w:snapToGrid w:val="0"/>
        </w:rPr>
        <w:t>вочные</w:t>
      </w:r>
      <w:r w:rsidR="009947CB">
        <w:rPr>
          <w:snapToGrid w:val="0"/>
        </w:rPr>
        <w:t xml:space="preserve"> раздел</w:t>
      </w:r>
      <w:r w:rsidR="00AF04C8">
        <w:rPr>
          <w:snapToGrid w:val="0"/>
        </w:rPr>
        <w:t>ы</w:t>
      </w:r>
      <w:r w:rsidR="009947CB">
        <w:rPr>
          <w:snapToGrid w:val="0"/>
        </w:rPr>
        <w:t xml:space="preserve"> данный элемент доступен только на уровне буровой площадке/морской буровой установке.</w:t>
      </w:r>
    </w:p>
    <w:p w:rsidR="00355C5D" w:rsidRDefault="00355C5D" w:rsidP="005F5503">
      <w:pPr>
        <w:tabs>
          <w:tab w:val="num" w:pos="567"/>
        </w:tabs>
        <w:rPr>
          <w:snapToGrid w:val="0"/>
        </w:rPr>
      </w:pPr>
    </w:p>
    <w:p w:rsidR="00355C5D" w:rsidRDefault="009067E1" w:rsidP="005F5503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>
        <w:rPr>
          <w:snapToGrid w:val="0"/>
        </w:rPr>
        <w:t>Подтвержденные</w:t>
      </w:r>
      <w:r w:rsidR="00355C5D">
        <w:rPr>
          <w:snapToGrid w:val="0"/>
        </w:rPr>
        <w:t xml:space="preserve"> </w:t>
      </w:r>
      <w:r>
        <w:rPr>
          <w:snapToGrid w:val="0"/>
        </w:rPr>
        <w:t xml:space="preserve">новые </w:t>
      </w:r>
      <w:r w:rsidR="00355C5D">
        <w:rPr>
          <w:snapToGrid w:val="0"/>
        </w:rPr>
        <w:t>элементы справочных данных реплицируются средствами ЛПО УМБ на уровень буровых площадок</w:t>
      </w:r>
      <w:r w:rsidR="004B4192" w:rsidRPr="004B4192">
        <w:rPr>
          <w:snapToGrid w:val="0"/>
        </w:rPr>
        <w:t>/</w:t>
      </w:r>
      <w:r w:rsidR="004B4192">
        <w:rPr>
          <w:snapToGrid w:val="0"/>
        </w:rPr>
        <w:t>морских буровых установок</w:t>
      </w:r>
      <w:r w:rsidR="00163521">
        <w:rPr>
          <w:snapToGrid w:val="0"/>
        </w:rPr>
        <w:t xml:space="preserve"> Компании</w:t>
      </w:r>
      <w:r w:rsidR="00355C5D">
        <w:rPr>
          <w:snapToGrid w:val="0"/>
        </w:rPr>
        <w:t>.</w:t>
      </w:r>
    </w:p>
    <w:p w:rsidR="00355C5D" w:rsidRDefault="00355C5D" w:rsidP="005F5503">
      <w:pPr>
        <w:tabs>
          <w:tab w:val="num" w:pos="567"/>
        </w:tabs>
        <w:rPr>
          <w:snapToGrid w:val="0"/>
        </w:rPr>
      </w:pPr>
    </w:p>
    <w:p w:rsidR="00163521" w:rsidRPr="00163521" w:rsidRDefault="009C6DEE" w:rsidP="00163521">
      <w:pPr>
        <w:numPr>
          <w:ilvl w:val="1"/>
          <w:numId w:val="1"/>
        </w:numPr>
        <w:tabs>
          <w:tab w:val="clear" w:pos="858"/>
          <w:tab w:val="num" w:pos="567"/>
        </w:tabs>
        <w:ind w:left="0" w:firstLine="0"/>
        <w:rPr>
          <w:snapToGrid w:val="0"/>
        </w:rPr>
      </w:pPr>
      <w:r>
        <w:rPr>
          <w:snapToGrid w:val="0"/>
        </w:rPr>
        <w:t>Заявителю</w:t>
      </w:r>
      <w:r w:rsidR="009067E1">
        <w:rPr>
          <w:snapToGrid w:val="0"/>
        </w:rPr>
        <w:t xml:space="preserve"> (посредств</w:t>
      </w:r>
      <w:r w:rsidR="004A0171">
        <w:rPr>
          <w:snapToGrid w:val="0"/>
        </w:rPr>
        <w:t>о</w:t>
      </w:r>
      <w:r w:rsidR="009067E1">
        <w:rPr>
          <w:snapToGrid w:val="0"/>
        </w:rPr>
        <w:t xml:space="preserve">м системы заявок в </w:t>
      </w:r>
      <w:r w:rsidR="009067E1" w:rsidRPr="00F56DE6">
        <w:rPr>
          <w:snapToGrid w:val="0"/>
        </w:rPr>
        <w:t>модул</w:t>
      </w:r>
      <w:r w:rsidR="009067E1">
        <w:rPr>
          <w:snapToGrid w:val="0"/>
        </w:rPr>
        <w:t>е</w:t>
      </w:r>
      <w:r w:rsidR="009067E1" w:rsidRPr="00F56DE6">
        <w:rPr>
          <w:snapToGrid w:val="0"/>
        </w:rPr>
        <w:t xml:space="preserve"> «Журнал супервайзера» ЛПО УМБ</w:t>
      </w:r>
      <w:r w:rsidR="009067E1">
        <w:rPr>
          <w:snapToGrid w:val="0"/>
        </w:rPr>
        <w:t xml:space="preserve">) </w:t>
      </w:r>
      <w:r w:rsidR="00C435BC">
        <w:rPr>
          <w:snapToGrid w:val="0"/>
        </w:rPr>
        <w:t xml:space="preserve">приходит уведомление </w:t>
      </w:r>
      <w:r w:rsidR="00355C5D">
        <w:rPr>
          <w:snapToGrid w:val="0"/>
        </w:rPr>
        <w:t xml:space="preserve">о </w:t>
      </w:r>
      <w:r w:rsidR="00163521">
        <w:rPr>
          <w:snapToGrid w:val="0"/>
        </w:rPr>
        <w:t xml:space="preserve">статусе </w:t>
      </w:r>
      <w:r w:rsidR="009067E1">
        <w:rPr>
          <w:snapToGrid w:val="0"/>
        </w:rPr>
        <w:t>принято</w:t>
      </w:r>
      <w:r w:rsidR="00163521">
        <w:rPr>
          <w:snapToGrid w:val="0"/>
        </w:rPr>
        <w:t>го</w:t>
      </w:r>
      <w:r w:rsidR="009067E1">
        <w:rPr>
          <w:snapToGrid w:val="0"/>
        </w:rPr>
        <w:t xml:space="preserve"> решени</w:t>
      </w:r>
      <w:r w:rsidR="00163521">
        <w:rPr>
          <w:snapToGrid w:val="0"/>
        </w:rPr>
        <w:t>я</w:t>
      </w:r>
      <w:r w:rsidR="009067E1">
        <w:rPr>
          <w:snapToGrid w:val="0"/>
        </w:rPr>
        <w:t xml:space="preserve"> по заявке о </w:t>
      </w:r>
      <w:r w:rsidR="00355C5D">
        <w:rPr>
          <w:snapToGrid w:val="0"/>
        </w:rPr>
        <w:t>внесении нового элемента справочных данных</w:t>
      </w:r>
      <w:r w:rsidR="00163521">
        <w:rPr>
          <w:snapToGrid w:val="0"/>
        </w:rPr>
        <w:t xml:space="preserve"> (</w:t>
      </w:r>
      <w:r w:rsidR="00163521" w:rsidRPr="00493774">
        <w:rPr>
          <w:snapToGrid w:val="0"/>
        </w:rPr>
        <w:t>«</w:t>
      </w:r>
      <w:r w:rsidR="00163521">
        <w:rPr>
          <w:snapToGrid w:val="0"/>
        </w:rPr>
        <w:t>Утвержден</w:t>
      </w:r>
      <w:r w:rsidR="00163521" w:rsidRPr="00493774">
        <w:rPr>
          <w:snapToGrid w:val="0"/>
        </w:rPr>
        <w:t>»</w:t>
      </w:r>
      <w:r w:rsidR="00163521">
        <w:rPr>
          <w:snapToGrid w:val="0"/>
        </w:rPr>
        <w:t xml:space="preserve">, </w:t>
      </w:r>
      <w:r w:rsidR="00163521" w:rsidRPr="00493774">
        <w:rPr>
          <w:snapToGrid w:val="0"/>
        </w:rPr>
        <w:t>«</w:t>
      </w:r>
      <w:r w:rsidR="00163521">
        <w:rPr>
          <w:snapToGrid w:val="0"/>
        </w:rPr>
        <w:t>Утвержден с изменениями</w:t>
      </w:r>
      <w:r w:rsidR="00163521" w:rsidRPr="00493774">
        <w:rPr>
          <w:snapToGrid w:val="0"/>
        </w:rPr>
        <w:t>»</w:t>
      </w:r>
      <w:r w:rsidR="00163521">
        <w:rPr>
          <w:snapToGrid w:val="0"/>
        </w:rPr>
        <w:t xml:space="preserve">, </w:t>
      </w:r>
      <w:r w:rsidR="00163521" w:rsidRPr="00493774">
        <w:rPr>
          <w:snapToGrid w:val="0"/>
        </w:rPr>
        <w:t>«</w:t>
      </w:r>
      <w:r w:rsidR="00163521">
        <w:rPr>
          <w:snapToGrid w:val="0"/>
        </w:rPr>
        <w:t>Отклонен</w:t>
      </w:r>
      <w:r w:rsidR="00163521" w:rsidRPr="00493774">
        <w:rPr>
          <w:snapToGrid w:val="0"/>
        </w:rPr>
        <w:t>»</w:t>
      </w:r>
      <w:r w:rsidR="00163521">
        <w:rPr>
          <w:snapToGrid w:val="0"/>
        </w:rPr>
        <w:t>)</w:t>
      </w:r>
      <w:r w:rsidR="00C435BC" w:rsidRPr="00C435BC">
        <w:rPr>
          <w:snapToGrid w:val="0"/>
        </w:rPr>
        <w:t>:</w:t>
      </w:r>
    </w:p>
    <w:p w:rsidR="00C435BC" w:rsidRPr="00C435BC" w:rsidRDefault="00C435BC" w:rsidP="003812FB">
      <w:pPr>
        <w:pStyle w:val="afe"/>
        <w:numPr>
          <w:ilvl w:val="0"/>
          <w:numId w:val="14"/>
        </w:numPr>
        <w:spacing w:before="120"/>
        <w:ind w:left="538" w:hanging="357"/>
        <w:rPr>
          <w:snapToGrid w:val="0"/>
        </w:rPr>
      </w:pPr>
      <w:r w:rsidRPr="00C435BC">
        <w:rPr>
          <w:snapToGrid w:val="0"/>
        </w:rPr>
        <w:t>«Утвержден»</w:t>
      </w:r>
      <w:r w:rsidR="00163521" w:rsidRPr="00C435BC">
        <w:rPr>
          <w:snapToGrid w:val="0"/>
        </w:rPr>
        <w:t xml:space="preserve"> </w:t>
      </w:r>
      <w:r w:rsidRPr="00C435BC">
        <w:rPr>
          <w:snapToGrid w:val="0"/>
        </w:rPr>
        <w:t>−</w:t>
      </w:r>
      <w:r w:rsidR="00163521" w:rsidRPr="00C435BC">
        <w:rPr>
          <w:snapToGrid w:val="0"/>
        </w:rPr>
        <w:t xml:space="preserve"> справочный элемент подтвержден без изменений и реплицирован на уровень буровых площадок</w:t>
      </w:r>
      <w:r w:rsidR="004B4192" w:rsidRPr="004B4192">
        <w:rPr>
          <w:snapToGrid w:val="0"/>
        </w:rPr>
        <w:t>/</w:t>
      </w:r>
      <w:r w:rsidR="004B4192">
        <w:rPr>
          <w:snapToGrid w:val="0"/>
        </w:rPr>
        <w:t>морских буровых установок</w:t>
      </w:r>
      <w:r w:rsidR="00163521" w:rsidRPr="00C435BC">
        <w:rPr>
          <w:snapToGrid w:val="0"/>
        </w:rPr>
        <w:t xml:space="preserve"> Компан</w:t>
      </w:r>
      <w:r w:rsidRPr="00C435BC">
        <w:rPr>
          <w:snapToGrid w:val="0"/>
        </w:rPr>
        <w:t>ии;</w:t>
      </w:r>
    </w:p>
    <w:p w:rsidR="00C435BC" w:rsidRPr="00C435BC" w:rsidRDefault="00C435BC" w:rsidP="003812FB">
      <w:pPr>
        <w:pStyle w:val="afe"/>
        <w:numPr>
          <w:ilvl w:val="0"/>
          <w:numId w:val="14"/>
        </w:numPr>
        <w:spacing w:before="120"/>
        <w:ind w:left="538" w:hanging="357"/>
        <w:rPr>
          <w:snapToGrid w:val="0"/>
        </w:rPr>
      </w:pPr>
      <w:r w:rsidRPr="00493774">
        <w:rPr>
          <w:snapToGrid w:val="0"/>
        </w:rPr>
        <w:t>«</w:t>
      </w:r>
      <w:r>
        <w:rPr>
          <w:snapToGrid w:val="0"/>
        </w:rPr>
        <w:t>Утвержден с изменениями</w:t>
      </w:r>
      <w:r w:rsidRPr="00493774">
        <w:rPr>
          <w:snapToGrid w:val="0"/>
        </w:rPr>
        <w:t>»</w:t>
      </w:r>
      <w:r w:rsidR="00163521" w:rsidRPr="00C435BC">
        <w:rPr>
          <w:snapToGrid w:val="0"/>
        </w:rPr>
        <w:t xml:space="preserve"> </w:t>
      </w:r>
      <w:r w:rsidRPr="00C435BC">
        <w:rPr>
          <w:snapToGrid w:val="0"/>
        </w:rPr>
        <w:t>−</w:t>
      </w:r>
      <w:r w:rsidR="00163521" w:rsidRPr="00C435BC">
        <w:rPr>
          <w:snapToGrid w:val="0"/>
        </w:rPr>
        <w:t xml:space="preserve"> справочный элемент подтвержден, но был изменен в части </w:t>
      </w:r>
      <w:r>
        <w:rPr>
          <w:snapToGrid w:val="0"/>
        </w:rPr>
        <w:t xml:space="preserve">написания </w:t>
      </w:r>
      <w:r w:rsidR="00163521" w:rsidRPr="00C435BC">
        <w:rPr>
          <w:snapToGrid w:val="0"/>
        </w:rPr>
        <w:t>классификатора и</w:t>
      </w:r>
      <w:r w:rsidRPr="00C435BC">
        <w:rPr>
          <w:snapToGrid w:val="0"/>
        </w:rPr>
        <w:t>/</w:t>
      </w:r>
      <w:r>
        <w:rPr>
          <w:snapToGrid w:val="0"/>
        </w:rPr>
        <w:t>или</w:t>
      </w:r>
      <w:r w:rsidR="00163521" w:rsidRPr="00C435BC">
        <w:rPr>
          <w:snapToGrid w:val="0"/>
        </w:rPr>
        <w:t xml:space="preserve"> технических характеристик</w:t>
      </w:r>
      <w:r w:rsidR="00EE725A">
        <w:rPr>
          <w:snapToGrid w:val="0"/>
        </w:rPr>
        <w:t xml:space="preserve"> элемента</w:t>
      </w:r>
      <w:r w:rsidR="00163521" w:rsidRPr="00C435BC">
        <w:rPr>
          <w:snapToGrid w:val="0"/>
        </w:rPr>
        <w:t>;</w:t>
      </w:r>
    </w:p>
    <w:p w:rsidR="009067E1" w:rsidRPr="00C435BC" w:rsidRDefault="00C435BC" w:rsidP="003812FB">
      <w:pPr>
        <w:pStyle w:val="afe"/>
        <w:numPr>
          <w:ilvl w:val="0"/>
          <w:numId w:val="14"/>
        </w:numPr>
        <w:spacing w:before="120"/>
        <w:ind w:left="538" w:hanging="357"/>
        <w:rPr>
          <w:snapToGrid w:val="0"/>
        </w:rPr>
      </w:pPr>
      <w:r w:rsidRPr="00493774">
        <w:rPr>
          <w:snapToGrid w:val="0"/>
        </w:rPr>
        <w:t>«</w:t>
      </w:r>
      <w:r>
        <w:rPr>
          <w:snapToGrid w:val="0"/>
        </w:rPr>
        <w:t>Отклонен</w:t>
      </w:r>
      <w:r w:rsidRPr="00493774">
        <w:rPr>
          <w:snapToGrid w:val="0"/>
        </w:rPr>
        <w:t>»</w:t>
      </w:r>
      <w:r w:rsidRPr="00C435BC">
        <w:rPr>
          <w:snapToGrid w:val="0"/>
        </w:rPr>
        <w:t xml:space="preserve"> −</w:t>
      </w:r>
      <w:r w:rsidR="00163521" w:rsidRPr="00C435BC">
        <w:rPr>
          <w:snapToGrid w:val="0"/>
        </w:rPr>
        <w:t xml:space="preserve"> </w:t>
      </w:r>
      <w:r>
        <w:rPr>
          <w:snapToGrid w:val="0"/>
        </w:rPr>
        <w:t xml:space="preserve">справочный элемент был отклонен, в данном случае в обязательном порядке </w:t>
      </w:r>
      <w:r w:rsidR="00163521" w:rsidRPr="00C435BC">
        <w:rPr>
          <w:snapToGrid w:val="0"/>
        </w:rPr>
        <w:t>пишется причин</w:t>
      </w:r>
      <w:r>
        <w:rPr>
          <w:snapToGrid w:val="0"/>
        </w:rPr>
        <w:t>а</w:t>
      </w:r>
      <w:r w:rsidR="00163521" w:rsidRPr="00C435BC">
        <w:rPr>
          <w:snapToGrid w:val="0"/>
        </w:rPr>
        <w:t xml:space="preserve"> </w:t>
      </w:r>
      <w:r>
        <w:rPr>
          <w:snapToGrid w:val="0"/>
        </w:rPr>
        <w:t xml:space="preserve">(дублирование данных, </w:t>
      </w:r>
      <w:r w:rsidR="00EE725A">
        <w:rPr>
          <w:snapToGrid w:val="0"/>
        </w:rPr>
        <w:t>некорректное заполнение заявки, отсутствие обратной связи</w:t>
      </w:r>
      <w:r>
        <w:rPr>
          <w:snapToGrid w:val="0"/>
        </w:rPr>
        <w:t xml:space="preserve"> и т.д.).</w:t>
      </w:r>
    </w:p>
    <w:p w:rsidR="00A114DE" w:rsidRDefault="00A114DE" w:rsidP="005F5503">
      <w:pPr>
        <w:tabs>
          <w:tab w:val="num" w:pos="567"/>
        </w:tabs>
        <w:rPr>
          <w:snapToGrid w:val="0"/>
        </w:rPr>
      </w:pPr>
    </w:p>
    <w:p w:rsidR="00355C5D" w:rsidRDefault="00355C5D" w:rsidP="005F5503">
      <w:pPr>
        <w:tabs>
          <w:tab w:val="num" w:pos="567"/>
        </w:tabs>
        <w:rPr>
          <w:snapToGrid w:val="0"/>
        </w:rPr>
      </w:pPr>
      <w:r w:rsidRPr="002947F1">
        <w:rPr>
          <w:snapToGrid w:val="0"/>
        </w:rPr>
        <w:t xml:space="preserve">Срок выполнения работ по </w:t>
      </w:r>
      <w:r w:rsidR="00163521">
        <w:rPr>
          <w:snapToGrid w:val="0"/>
        </w:rPr>
        <w:t>внесению изменений</w:t>
      </w:r>
      <w:r w:rsidRPr="0064713B">
        <w:rPr>
          <w:snapToGrid w:val="0"/>
        </w:rPr>
        <w:t xml:space="preserve"> </w:t>
      </w:r>
      <w:r w:rsidR="00EE725A">
        <w:rPr>
          <w:snapToGrid w:val="0"/>
        </w:rPr>
        <w:t xml:space="preserve">в </w:t>
      </w:r>
      <w:r w:rsidRPr="002947F1">
        <w:rPr>
          <w:snapToGrid w:val="0"/>
        </w:rPr>
        <w:t>справочны</w:t>
      </w:r>
      <w:r w:rsidR="00163521">
        <w:rPr>
          <w:snapToGrid w:val="0"/>
        </w:rPr>
        <w:t>е</w:t>
      </w:r>
      <w:r w:rsidRPr="002947F1">
        <w:rPr>
          <w:snapToGrid w:val="0"/>
        </w:rPr>
        <w:t xml:space="preserve"> данны</w:t>
      </w:r>
      <w:r w:rsidR="00163521">
        <w:rPr>
          <w:snapToGrid w:val="0"/>
        </w:rPr>
        <w:t>е</w:t>
      </w:r>
      <w:r w:rsidR="00EE725A">
        <w:rPr>
          <w:snapToGrid w:val="0"/>
        </w:rPr>
        <w:t xml:space="preserve"> модуля </w:t>
      </w:r>
      <w:r w:rsidR="00EE725A" w:rsidRPr="00F56DE6">
        <w:rPr>
          <w:snapToGrid w:val="0"/>
        </w:rPr>
        <w:t>«Журнал супервайзера» ЛПО УМБ</w:t>
      </w:r>
      <w:r>
        <w:rPr>
          <w:snapToGrid w:val="0"/>
        </w:rPr>
        <w:t>, изложенны</w:t>
      </w:r>
      <w:r w:rsidR="00163521">
        <w:rPr>
          <w:snapToGrid w:val="0"/>
        </w:rPr>
        <w:t>е</w:t>
      </w:r>
      <w:r>
        <w:rPr>
          <w:snapToGrid w:val="0"/>
        </w:rPr>
        <w:t xml:space="preserve"> в пунктах 6.4</w:t>
      </w:r>
      <w:r w:rsidRPr="002947F1">
        <w:rPr>
          <w:snapToGrid w:val="0"/>
        </w:rPr>
        <w:t>–</w:t>
      </w:r>
      <w:r>
        <w:rPr>
          <w:snapToGrid w:val="0"/>
        </w:rPr>
        <w:t>6.6</w:t>
      </w:r>
      <w:r w:rsidRPr="0064713B">
        <w:rPr>
          <w:snapToGrid w:val="0"/>
        </w:rPr>
        <w:t xml:space="preserve"> </w:t>
      </w:r>
      <w:r w:rsidR="00163521">
        <w:rPr>
          <w:snapToGrid w:val="0"/>
        </w:rPr>
        <w:t>настоящего</w:t>
      </w:r>
      <w:r>
        <w:rPr>
          <w:snapToGrid w:val="0"/>
        </w:rPr>
        <w:t xml:space="preserve"> </w:t>
      </w:r>
      <w:r w:rsidR="00163521">
        <w:rPr>
          <w:snapToGrid w:val="0"/>
        </w:rPr>
        <w:t>Технологического регламента</w:t>
      </w:r>
      <w:r>
        <w:rPr>
          <w:snapToGrid w:val="0"/>
        </w:rPr>
        <w:t xml:space="preserve"> не должно превышать </w:t>
      </w:r>
      <w:r w:rsidR="00EE725A">
        <w:rPr>
          <w:snapToGrid w:val="0"/>
        </w:rPr>
        <w:t>1</w:t>
      </w:r>
      <w:r w:rsidR="00163521">
        <w:rPr>
          <w:snapToGrid w:val="0"/>
        </w:rPr>
        <w:t>-</w:t>
      </w:r>
      <w:r w:rsidR="00EE725A">
        <w:rPr>
          <w:snapToGrid w:val="0"/>
        </w:rPr>
        <w:t>го рабочего дня</w:t>
      </w:r>
      <w:r w:rsidRPr="002947F1">
        <w:rPr>
          <w:snapToGrid w:val="0"/>
        </w:rPr>
        <w:t xml:space="preserve"> с </w:t>
      </w:r>
      <w:r>
        <w:rPr>
          <w:snapToGrid w:val="0"/>
        </w:rPr>
        <w:t xml:space="preserve">момента подачи заявки на создание нового </w:t>
      </w:r>
      <w:r w:rsidR="00EE725A">
        <w:rPr>
          <w:snapToGrid w:val="0"/>
        </w:rPr>
        <w:t xml:space="preserve">справочного </w:t>
      </w:r>
      <w:r>
        <w:rPr>
          <w:snapToGrid w:val="0"/>
        </w:rPr>
        <w:t>элемента</w:t>
      </w:r>
      <w:r w:rsidRPr="002947F1">
        <w:rPr>
          <w:snapToGrid w:val="0"/>
        </w:rPr>
        <w:t>.</w:t>
      </w:r>
    </w:p>
    <w:p w:rsidR="00355C5D" w:rsidRDefault="00355C5D" w:rsidP="005F5503">
      <w:pPr>
        <w:rPr>
          <w:snapToGrid w:val="0"/>
        </w:rPr>
      </w:pPr>
    </w:p>
    <w:p w:rsidR="00517BF8" w:rsidRPr="002D31A4" w:rsidRDefault="00517BF8" w:rsidP="005F5503">
      <w:pPr>
        <w:rPr>
          <w:snapToGrid w:val="0"/>
        </w:rPr>
        <w:sectPr w:rsidR="00517BF8" w:rsidRPr="002D31A4" w:rsidSect="009121C1">
          <w:headerReference w:type="default" r:id="rId3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S12"/>
      </w:pPr>
      <w:bookmarkStart w:id="33" w:name="_Toc374008166"/>
      <w:bookmarkStart w:id="34" w:name="_Toc433201707"/>
      <w:r>
        <w:lastRenderedPageBreak/>
        <w:t>Приложения</w:t>
      </w:r>
      <w:bookmarkEnd w:id="33"/>
      <w:bookmarkEnd w:id="34"/>
    </w:p>
    <w:p w:rsidR="00355C5D" w:rsidRPr="00544433" w:rsidRDefault="00355C5D" w:rsidP="005F5503"/>
    <w:p w:rsidR="00355C5D" w:rsidRPr="00524A63" w:rsidRDefault="00355C5D" w:rsidP="005F5503">
      <w:pPr>
        <w:pStyle w:val="S5"/>
      </w:pPr>
      <w:r w:rsidRPr="00524A63">
        <w:t xml:space="preserve">Таблица </w:t>
      </w:r>
      <w:r w:rsidR="00D85693">
        <w:fldChar w:fldCharType="begin"/>
      </w:r>
      <w:r w:rsidR="00803004">
        <w:instrText xml:space="preserve"> SEQ Таблица \* ARABIC </w:instrText>
      </w:r>
      <w:r w:rsidR="00D85693">
        <w:fldChar w:fldCharType="separate"/>
      </w:r>
      <w:r w:rsidR="00FB4B07">
        <w:rPr>
          <w:noProof/>
        </w:rPr>
        <w:t>2</w:t>
      </w:r>
      <w:r w:rsidR="00D85693">
        <w:rPr>
          <w:noProof/>
        </w:rPr>
        <w:fldChar w:fldCharType="end"/>
      </w:r>
    </w:p>
    <w:p w:rsidR="00355C5D" w:rsidRPr="0065529C" w:rsidRDefault="00355C5D" w:rsidP="005F5503">
      <w:pPr>
        <w:pStyle w:val="S5"/>
        <w:spacing w:after="60"/>
        <w:rPr>
          <w:szCs w:val="20"/>
        </w:rPr>
      </w:pPr>
      <w:r w:rsidRPr="0065529C">
        <w:rPr>
          <w:szCs w:val="20"/>
        </w:rPr>
        <w:t xml:space="preserve">Перечень Приложений к </w:t>
      </w:r>
      <w:r w:rsidR="00C435BC">
        <w:rPr>
          <w:szCs w:val="20"/>
        </w:rPr>
        <w:t>Технологическому регламенту</w:t>
      </w:r>
      <w:r w:rsidRPr="0065529C">
        <w:rPr>
          <w:szCs w:val="20"/>
        </w:rPr>
        <w:t xml:space="preserve"> 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7"/>
        <w:gridCol w:w="5465"/>
        <w:gridCol w:w="2962"/>
      </w:tblGrid>
      <w:tr w:rsidR="00355C5D" w:rsidRPr="00B72D75" w:rsidTr="009121C1">
        <w:trPr>
          <w:trHeight w:val="482"/>
          <w:tblHeader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55C5D" w:rsidRPr="009A0591" w:rsidRDefault="00355C5D" w:rsidP="005F5503">
            <w:pPr>
              <w:pStyle w:val="S13"/>
            </w:pPr>
            <w:r w:rsidRPr="009A0591"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55C5D" w:rsidRPr="009A0591" w:rsidRDefault="00355C5D" w:rsidP="005F5503">
            <w:pPr>
              <w:pStyle w:val="S13"/>
            </w:pPr>
            <w:r w:rsidRPr="009A0591"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355C5D" w:rsidRPr="009A0591" w:rsidRDefault="00355C5D" w:rsidP="005F5503">
            <w:pPr>
              <w:pStyle w:val="S13"/>
            </w:pPr>
            <w:r w:rsidRPr="009A0591">
              <w:t>ПРИМЕЧАНИЕ</w:t>
            </w:r>
          </w:p>
        </w:tc>
      </w:tr>
      <w:tr w:rsidR="00355C5D" w:rsidRPr="00B72D75" w:rsidTr="009121C1">
        <w:trPr>
          <w:tblHeader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55C5D" w:rsidRPr="00B72D75" w:rsidRDefault="00355C5D" w:rsidP="005F5503">
            <w:pPr>
              <w:pStyle w:val="aff1"/>
              <w:spacing w:before="40" w:after="40"/>
            </w:pPr>
            <w: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55C5D" w:rsidRPr="00B72D75" w:rsidRDefault="00355C5D" w:rsidP="005F5503">
            <w:pPr>
              <w:pStyle w:val="aff1"/>
              <w:spacing w:before="40" w:after="40"/>
            </w:pPr>
            <w: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355C5D" w:rsidRPr="00B72D75" w:rsidRDefault="00355C5D" w:rsidP="005F5503">
            <w:pPr>
              <w:pStyle w:val="aff1"/>
              <w:spacing w:before="40" w:after="40"/>
            </w:pPr>
            <w:r>
              <w:t>3</w:t>
            </w:r>
          </w:p>
        </w:tc>
      </w:tr>
      <w:tr w:rsidR="00355C5D" w:rsidRPr="00B72D75" w:rsidTr="009121C1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355C5D" w:rsidRPr="00D271E2" w:rsidRDefault="00355C5D" w:rsidP="005F5503">
            <w:pPr>
              <w:jc w:val="left"/>
            </w:pPr>
            <w:r w:rsidRPr="00D271E2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5C5D" w:rsidRPr="00D271E2" w:rsidRDefault="00922045" w:rsidP="00951788">
            <w:pPr>
              <w:jc w:val="left"/>
            </w:pPr>
            <w:r>
              <w:t>Распределение обязанностей</w:t>
            </w:r>
            <w:r w:rsidR="00355C5D" w:rsidRPr="003D7D09">
              <w:t xml:space="preserve"> при формировании суточной отчетности в </w:t>
            </w:r>
            <w:r w:rsidR="00355C5D">
              <w:t>модуле</w:t>
            </w:r>
            <w:r w:rsidR="00355C5D" w:rsidRPr="003D7D09">
              <w:t xml:space="preserve"> «Журнал супер</w:t>
            </w:r>
            <w:r w:rsidR="00355C5D">
              <w:t>вайзера</w:t>
            </w:r>
            <w:r w:rsidR="00355C5D" w:rsidRPr="003D7D09">
              <w:t>»</w:t>
            </w:r>
            <w:r w:rsidR="00951788">
              <w:t xml:space="preserve"> ЛПО </w:t>
            </w:r>
            <w:r w:rsidR="00951788" w:rsidRPr="00951788">
              <w:t>УМБ</w:t>
            </w:r>
            <w:r w:rsidR="00951788">
              <w:t>.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355C5D" w:rsidRPr="00D271E2" w:rsidRDefault="00355C5D" w:rsidP="005F5503">
            <w:pPr>
              <w:jc w:val="left"/>
              <w:rPr>
                <w:bCs/>
              </w:rPr>
            </w:pPr>
            <w:r w:rsidRPr="00D271E2">
              <w:rPr>
                <w:bCs/>
              </w:rPr>
              <w:t>Включено в настоящий файл</w:t>
            </w:r>
          </w:p>
        </w:tc>
      </w:tr>
      <w:tr w:rsidR="00355C5D" w:rsidRPr="00B72D75" w:rsidTr="00C435B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5C5D" w:rsidRPr="00D271E2" w:rsidRDefault="00355C5D" w:rsidP="005F5503">
            <w:pPr>
              <w:jc w:val="left"/>
            </w:pPr>
            <w: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5C5D" w:rsidRPr="00D271E2" w:rsidRDefault="00355C5D" w:rsidP="00314E9A">
            <w:pPr>
              <w:jc w:val="left"/>
            </w:pPr>
            <w:r>
              <w:t>Форма суточного отчета по бурению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355C5D" w:rsidRDefault="00355C5D" w:rsidP="005F5503">
            <w:pPr>
              <w:jc w:val="left"/>
            </w:pPr>
            <w:r w:rsidRPr="00D71611">
              <w:rPr>
                <w:bCs/>
              </w:rPr>
              <w:t>Включено в настоящий файл</w:t>
            </w:r>
          </w:p>
        </w:tc>
      </w:tr>
      <w:tr w:rsidR="00C435BC" w:rsidRPr="00B72D75" w:rsidTr="00C435B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134DA4" w:rsidP="005F5503">
            <w:pPr>
              <w:jc w:val="left"/>
            </w:pPr>
            <w: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951788" w:rsidP="00314E9A">
            <w:pPr>
              <w:jc w:val="left"/>
            </w:pPr>
            <w:r>
              <w:t>Форма суточного отчета по ГТИ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435BC" w:rsidRPr="00D71611" w:rsidRDefault="00951788" w:rsidP="005F5503">
            <w:pPr>
              <w:jc w:val="left"/>
              <w:rPr>
                <w:bCs/>
              </w:rPr>
            </w:pPr>
            <w:r w:rsidRPr="00D71611">
              <w:rPr>
                <w:bCs/>
              </w:rPr>
              <w:t>Включено в настоящий файл</w:t>
            </w:r>
          </w:p>
        </w:tc>
      </w:tr>
      <w:tr w:rsidR="00C435BC" w:rsidRPr="00B72D75" w:rsidTr="00C435B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134DA4" w:rsidP="005F5503">
            <w:pPr>
              <w:jc w:val="left"/>
            </w:pPr>
            <w: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951788" w:rsidP="00314E9A">
            <w:pPr>
              <w:jc w:val="left"/>
            </w:pPr>
            <w:r>
              <w:t>Форма суточного отчета по ННБ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435BC" w:rsidRPr="00D71611" w:rsidRDefault="00951788" w:rsidP="005F5503">
            <w:pPr>
              <w:jc w:val="left"/>
              <w:rPr>
                <w:bCs/>
              </w:rPr>
            </w:pPr>
            <w:r w:rsidRPr="00D71611">
              <w:rPr>
                <w:bCs/>
              </w:rPr>
              <w:t>Включено в настоящий файл</w:t>
            </w:r>
          </w:p>
        </w:tc>
      </w:tr>
      <w:tr w:rsidR="00C435BC" w:rsidRPr="00B72D75" w:rsidTr="00C435B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134DA4" w:rsidP="005F5503">
            <w:pPr>
              <w:jc w:val="left"/>
            </w:pPr>
            <w: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951788" w:rsidP="00314E9A">
            <w:pPr>
              <w:jc w:val="left"/>
            </w:pPr>
            <w:r>
              <w:t xml:space="preserve">Форма суточного отчета по </w:t>
            </w:r>
            <w:r w:rsidR="00B37B8A">
              <w:t>буровому раствору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435BC" w:rsidRPr="00D71611" w:rsidRDefault="00951788" w:rsidP="005F5503">
            <w:pPr>
              <w:jc w:val="left"/>
              <w:rPr>
                <w:bCs/>
              </w:rPr>
            </w:pPr>
            <w:r w:rsidRPr="00D71611">
              <w:rPr>
                <w:bCs/>
              </w:rPr>
              <w:t>Включено в настоящий файл</w:t>
            </w:r>
          </w:p>
        </w:tc>
      </w:tr>
      <w:tr w:rsidR="00C435BC" w:rsidRPr="00B72D75" w:rsidTr="00C435B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134DA4" w:rsidP="005F5503">
            <w:pPr>
              <w:jc w:val="left"/>
            </w:pPr>
            <w: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35BC" w:rsidRDefault="00951788" w:rsidP="00314E9A">
            <w:pPr>
              <w:jc w:val="left"/>
            </w:pPr>
            <w:r>
              <w:t>Форма рейсового отчета отработки долота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435BC" w:rsidRPr="00D71611" w:rsidRDefault="00951788" w:rsidP="005F5503">
            <w:pPr>
              <w:jc w:val="left"/>
              <w:rPr>
                <w:bCs/>
              </w:rPr>
            </w:pPr>
            <w:r w:rsidRPr="00D71611">
              <w:rPr>
                <w:bCs/>
              </w:rPr>
              <w:t>Включено в настоящий файл</w:t>
            </w:r>
          </w:p>
        </w:tc>
      </w:tr>
      <w:tr w:rsidR="00C435BC" w:rsidRPr="00B72D75" w:rsidTr="004B4192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C435BC" w:rsidRDefault="00134DA4" w:rsidP="005F5503">
            <w:pPr>
              <w:jc w:val="left"/>
            </w:pPr>
            <w: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C435BC" w:rsidRDefault="00951788" w:rsidP="00314E9A">
            <w:pPr>
              <w:jc w:val="left"/>
            </w:pPr>
            <w:r>
              <w:t>Форма отчета о выполнении работ по цементированию</w:t>
            </w:r>
            <w:r w:rsidRPr="004B3649">
              <w:t>.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C435BC" w:rsidRPr="00D71611" w:rsidRDefault="00951788" w:rsidP="005F5503">
            <w:pPr>
              <w:jc w:val="left"/>
              <w:rPr>
                <w:bCs/>
              </w:rPr>
            </w:pPr>
            <w:r w:rsidRPr="00D71611">
              <w:rPr>
                <w:bCs/>
              </w:rPr>
              <w:t>Включено в настоящий файл</w:t>
            </w:r>
          </w:p>
        </w:tc>
      </w:tr>
    </w:tbl>
    <w:p w:rsidR="00355C5D" w:rsidRDefault="00355C5D" w:rsidP="005F5503">
      <w:pPr>
        <w:sectPr w:rsidR="00355C5D" w:rsidSect="009121C1">
          <w:headerReference w:type="even" r:id="rId37"/>
          <w:headerReference w:type="default" r:id="rId38"/>
          <w:headerReference w:type="first" r:id="rId3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2"/>
      </w:pPr>
      <w:bookmarkStart w:id="35" w:name="_Приложение_1._БЛОК-СХЕМА"/>
      <w:bookmarkStart w:id="36" w:name="_Toc367785139"/>
      <w:bookmarkStart w:id="37" w:name="_Toc367785291"/>
      <w:bookmarkStart w:id="38" w:name="_Toc370998929"/>
      <w:bookmarkStart w:id="39" w:name="_Toc374008167"/>
      <w:bookmarkStart w:id="40" w:name="_Toc375218705"/>
      <w:bookmarkStart w:id="41" w:name="_Toc381626310"/>
      <w:bookmarkStart w:id="42" w:name="_Toc384128548"/>
      <w:bookmarkStart w:id="43" w:name="_Toc384385367"/>
      <w:bookmarkStart w:id="44" w:name="_Toc384385450"/>
      <w:bookmarkStart w:id="45" w:name="_Toc401750639"/>
      <w:bookmarkStart w:id="46" w:name="_Toc405365364"/>
      <w:bookmarkStart w:id="47" w:name="_Toc423527433"/>
      <w:bookmarkStart w:id="48" w:name="_Toc426645881"/>
      <w:bookmarkStart w:id="49" w:name="_Toc430612961"/>
      <w:bookmarkStart w:id="50" w:name="_Toc433201708"/>
      <w:bookmarkEnd w:id="35"/>
      <w:r w:rsidRPr="0072082E">
        <w:lastRenderedPageBreak/>
        <w:t xml:space="preserve">Приложение 1. </w:t>
      </w:r>
      <w:r w:rsidR="00922045">
        <w:t>РАСПРЕДЕЛЕНИЕ ОБЯЗАННОСТЕЙ</w:t>
      </w:r>
      <w:r w:rsidRPr="0072082E">
        <w:t xml:space="preserve"> ПРИ ФОРМИРОВАНИИ СУТОЧНОЙ ОТЧЕТНОСТИ В МОДУЛЕ «ЖУРНАЛ СУПЕРВАЙЗЕРА»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r w:rsidR="00922045">
        <w:t xml:space="preserve"> ЛПО УМБ</w:t>
      </w:r>
      <w:bookmarkEnd w:id="47"/>
      <w:bookmarkEnd w:id="48"/>
      <w:bookmarkEnd w:id="49"/>
      <w:bookmarkEnd w:id="50"/>
    </w:p>
    <w:p w:rsidR="003660D2" w:rsidRDefault="003660D2" w:rsidP="003660D2"/>
    <w:p w:rsidR="003660D2" w:rsidRPr="003660D2" w:rsidRDefault="003660D2" w:rsidP="003660D2"/>
    <w:p w:rsidR="00355C5D" w:rsidRDefault="009C3A92" w:rsidP="005F550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9252585" cy="8943340"/>
            <wp:effectExtent l="19050" t="0" r="5715" b="0"/>
            <wp:docPr id="4" name="Рисунок 3" descr="Финал Общая схема ЛНД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нал Общая схема ЛНД1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2585" cy="894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0D2" w:rsidRDefault="003660D2" w:rsidP="005F5503">
      <w:pPr>
        <w:jc w:val="center"/>
        <w:rPr>
          <w:noProof/>
        </w:rPr>
      </w:pPr>
    </w:p>
    <w:p w:rsidR="003660D2" w:rsidRDefault="003660D2" w:rsidP="005F5503">
      <w:pPr>
        <w:jc w:val="center"/>
        <w:rPr>
          <w:noProof/>
        </w:rPr>
      </w:pPr>
    </w:p>
    <w:p w:rsidR="003660D2" w:rsidRPr="003238A7" w:rsidRDefault="003660D2" w:rsidP="005F5503">
      <w:pPr>
        <w:jc w:val="center"/>
      </w:pPr>
    </w:p>
    <w:p w:rsidR="00355C5D" w:rsidRDefault="00355C5D" w:rsidP="005F5503">
      <w:pPr>
        <w:pStyle w:val="af2"/>
        <w:jc w:val="center"/>
        <w:sectPr w:rsidR="00355C5D" w:rsidSect="00AF6115">
          <w:headerReference w:type="even" r:id="rId41"/>
          <w:headerReference w:type="default" r:id="rId42"/>
          <w:footerReference w:type="default" r:id="rId43"/>
          <w:headerReference w:type="first" r:id="rId44"/>
          <w:pgSz w:w="16839" w:h="23814" w:code="8"/>
          <w:pgMar w:top="567" w:right="1021" w:bottom="510" w:left="1247" w:header="737" w:footer="680" w:gutter="0"/>
          <w:cols w:space="708"/>
          <w:docGrid w:linePitch="360"/>
        </w:sectPr>
      </w:pPr>
    </w:p>
    <w:p w:rsidR="00355C5D" w:rsidRDefault="00355C5D" w:rsidP="005F5503">
      <w:pPr>
        <w:pStyle w:val="2"/>
      </w:pPr>
      <w:bookmarkStart w:id="51" w:name="_Приложение_2._ВИД"/>
      <w:bookmarkStart w:id="52" w:name="_Toc375218706"/>
      <w:bookmarkStart w:id="53" w:name="_Toc381626311"/>
      <w:bookmarkStart w:id="54" w:name="_Toc384128549"/>
      <w:bookmarkStart w:id="55" w:name="_Toc384385368"/>
      <w:bookmarkStart w:id="56" w:name="_Toc384385451"/>
      <w:bookmarkStart w:id="57" w:name="_Toc401750640"/>
      <w:bookmarkStart w:id="58" w:name="_Toc405365365"/>
      <w:bookmarkStart w:id="59" w:name="_Toc423527434"/>
      <w:bookmarkStart w:id="60" w:name="_Toc426645882"/>
      <w:bookmarkStart w:id="61" w:name="_Toc430612962"/>
      <w:bookmarkStart w:id="62" w:name="_Toc433201709"/>
      <w:bookmarkEnd w:id="51"/>
      <w:r w:rsidRPr="00537496">
        <w:lastRenderedPageBreak/>
        <w:t>Приложение 2. ФОРМА СУТОЧНого ОТЧ</w:t>
      </w:r>
      <w:r w:rsidR="00DB614B">
        <w:t>Е</w:t>
      </w:r>
      <w:r w:rsidRPr="00537496">
        <w:t>ТА ПО БУРЕНИЮ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:rsidR="00C24818" w:rsidRDefault="00D65AD4" w:rsidP="00DB614B">
      <w:pPr>
        <w:jc w:val="left"/>
      </w:pPr>
      <w:r>
        <w:rPr>
          <w:noProof/>
        </w:rPr>
        <w:lastRenderedPageBreak/>
        <w:drawing>
          <wp:inline distT="0" distB="0" distL="0" distR="0">
            <wp:extent cx="5613400" cy="8753503"/>
            <wp:effectExtent l="19050" t="0" r="6350" b="0"/>
            <wp:docPr id="1" name="Рисунок 0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3774" cy="875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4818">
        <w:br w:type="page"/>
      </w:r>
    </w:p>
    <w:p w:rsidR="00537496" w:rsidRDefault="00E200B0" w:rsidP="00537496">
      <w:pPr>
        <w:pStyle w:val="2"/>
      </w:pPr>
      <w:bookmarkStart w:id="63" w:name="_Приложение_3._ФОРМА"/>
      <w:bookmarkStart w:id="64" w:name="_Toc405365366"/>
      <w:bookmarkStart w:id="65" w:name="_Toc423527435"/>
      <w:bookmarkStart w:id="66" w:name="_Toc426645883"/>
      <w:bookmarkStart w:id="67" w:name="_Toc430612963"/>
      <w:bookmarkStart w:id="68" w:name="_Toc433201710"/>
      <w:bookmarkEnd w:id="63"/>
      <w:r w:rsidRPr="00C24818">
        <w:lastRenderedPageBreak/>
        <w:t>Приложение 3.</w:t>
      </w:r>
      <w:bookmarkEnd w:id="64"/>
      <w:r w:rsidR="00537496" w:rsidRPr="00C24818">
        <w:t xml:space="preserve"> </w:t>
      </w:r>
      <w:bookmarkStart w:id="69" w:name="_Toc405365367"/>
      <w:r w:rsidR="00537496" w:rsidRPr="00C24818">
        <w:t>ФОРМА СУТОЧНого ОТЧ</w:t>
      </w:r>
      <w:r w:rsidR="00D41732">
        <w:t>Е</w:t>
      </w:r>
      <w:r w:rsidR="00537496" w:rsidRPr="00C24818">
        <w:t>ТА ПО ГТИ</w:t>
      </w:r>
      <w:bookmarkEnd w:id="65"/>
      <w:bookmarkEnd w:id="66"/>
      <w:bookmarkEnd w:id="67"/>
      <w:bookmarkEnd w:id="68"/>
      <w:bookmarkEnd w:id="69"/>
    </w:p>
    <w:p w:rsidR="00C24818" w:rsidRDefault="007D34BA">
      <w:pPr>
        <w:spacing w:after="200" w:line="276" w:lineRule="auto"/>
        <w:jc w:val="left"/>
        <w:rPr>
          <w:highlight w:val="yellow"/>
        </w:rPr>
      </w:pPr>
      <w:r>
        <w:rPr>
          <w:noProof/>
        </w:rPr>
        <w:drawing>
          <wp:inline distT="0" distB="0" distL="0" distR="0">
            <wp:extent cx="6120765" cy="5589905"/>
            <wp:effectExtent l="19050" t="0" r="0" b="0"/>
            <wp:docPr id="10" name="Рисунок 9" descr="ГТ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ТИ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8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4818">
        <w:rPr>
          <w:highlight w:val="yellow"/>
        </w:rPr>
        <w:br w:type="page"/>
      </w:r>
    </w:p>
    <w:p w:rsidR="00E200B0" w:rsidRDefault="00C24818" w:rsidP="00E200B0">
      <w:pPr>
        <w:pStyle w:val="2"/>
      </w:pPr>
      <w:bookmarkStart w:id="70" w:name="_ПРиложение_4._ФОРМА"/>
      <w:bookmarkStart w:id="71" w:name="_Toc405365368"/>
      <w:bookmarkStart w:id="72" w:name="_Toc423527436"/>
      <w:bookmarkStart w:id="73" w:name="_Toc426645884"/>
      <w:bookmarkStart w:id="74" w:name="_Toc430612964"/>
      <w:bookmarkStart w:id="75" w:name="_Toc433201711"/>
      <w:bookmarkEnd w:id="70"/>
      <w:r w:rsidRPr="0059494F">
        <w:lastRenderedPageBreak/>
        <w:t xml:space="preserve">ПРиложение 4. </w:t>
      </w:r>
      <w:r w:rsidR="00E200B0" w:rsidRPr="0059494F">
        <w:t>ФОРМА СУТОЧНого ОТЧ</w:t>
      </w:r>
      <w:r w:rsidRPr="0059494F">
        <w:t>Ё</w:t>
      </w:r>
      <w:r w:rsidR="00E200B0" w:rsidRPr="0059494F">
        <w:t>ТА ПО ННБ</w:t>
      </w:r>
      <w:bookmarkEnd w:id="71"/>
      <w:bookmarkEnd w:id="72"/>
      <w:bookmarkEnd w:id="73"/>
      <w:bookmarkEnd w:id="74"/>
      <w:bookmarkEnd w:id="75"/>
    </w:p>
    <w:p w:rsidR="0059494F" w:rsidRPr="0059494F" w:rsidRDefault="007D34BA" w:rsidP="0059494F">
      <w:r>
        <w:rPr>
          <w:noProof/>
        </w:rPr>
        <w:lastRenderedPageBreak/>
        <w:drawing>
          <wp:inline distT="0" distB="0" distL="0" distR="0">
            <wp:extent cx="5467350" cy="8735051"/>
            <wp:effectExtent l="19050" t="0" r="0" b="0"/>
            <wp:docPr id="11" name="Рисунок 10" descr="НН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НБ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6098" cy="873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0B0" w:rsidRDefault="00E200B0" w:rsidP="0059494F">
      <w:pPr>
        <w:jc w:val="center"/>
      </w:pPr>
    </w:p>
    <w:p w:rsidR="00E200B0" w:rsidRDefault="0059494F" w:rsidP="00E200B0">
      <w:pPr>
        <w:pStyle w:val="2"/>
      </w:pPr>
      <w:bookmarkStart w:id="76" w:name="_Приложение_5._ФОРМА"/>
      <w:bookmarkStart w:id="77" w:name="_Toc405365369"/>
      <w:bookmarkStart w:id="78" w:name="_Toc423527437"/>
      <w:bookmarkStart w:id="79" w:name="_Toc426645885"/>
      <w:bookmarkStart w:id="80" w:name="_Toc430612965"/>
      <w:bookmarkStart w:id="81" w:name="_Toc433201712"/>
      <w:bookmarkEnd w:id="76"/>
      <w:r w:rsidRPr="0059494F">
        <w:t xml:space="preserve">Приложение 5. </w:t>
      </w:r>
      <w:r w:rsidR="00E200B0" w:rsidRPr="0059494F">
        <w:t xml:space="preserve">ФОРМА СУТОЧНого ОТЧЕТА ПО </w:t>
      </w:r>
      <w:r w:rsidR="00130D78">
        <w:t>БУРОВОМУ</w:t>
      </w:r>
      <w:r w:rsidR="00B37B8A">
        <w:t xml:space="preserve"> РАСТВОР</w:t>
      </w:r>
      <w:bookmarkEnd w:id="77"/>
      <w:bookmarkEnd w:id="78"/>
      <w:bookmarkEnd w:id="79"/>
      <w:bookmarkEnd w:id="80"/>
      <w:r w:rsidR="00130D78">
        <w:t>У</w:t>
      </w:r>
      <w:bookmarkEnd w:id="81"/>
    </w:p>
    <w:p w:rsidR="00293406" w:rsidRDefault="007D34BA" w:rsidP="00293406">
      <w:r>
        <w:rPr>
          <w:noProof/>
        </w:rPr>
        <w:drawing>
          <wp:inline distT="0" distB="0" distL="0" distR="0">
            <wp:extent cx="6120765" cy="7889875"/>
            <wp:effectExtent l="19050" t="0" r="0" b="0"/>
            <wp:docPr id="12" name="Рисунок 11" descr="Буровой раство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ровой раствор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88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DE8" w:rsidRDefault="0059494F" w:rsidP="00293406">
      <w:pPr>
        <w:pStyle w:val="2"/>
      </w:pPr>
      <w:r>
        <w:br w:type="page"/>
      </w:r>
      <w:bookmarkStart w:id="82" w:name="_ПРИЛОЖЕНИЕ_6._ФОРМА"/>
      <w:bookmarkStart w:id="83" w:name="_Toc405365370"/>
      <w:bookmarkStart w:id="84" w:name="_Toc426645886"/>
      <w:bookmarkStart w:id="85" w:name="_Toc430612966"/>
      <w:bookmarkStart w:id="86" w:name="_Toc433201713"/>
      <w:bookmarkEnd w:id="82"/>
      <w:r w:rsidRPr="00293406">
        <w:lastRenderedPageBreak/>
        <w:t xml:space="preserve">ПРИЛОЖЕНИЕ 6. </w:t>
      </w:r>
      <w:r w:rsidR="00E200B0" w:rsidRPr="00293406">
        <w:t xml:space="preserve">ФОРМА </w:t>
      </w:r>
      <w:r w:rsidR="00E56DE8" w:rsidRPr="00293406">
        <w:t xml:space="preserve">РЕЙСОВОГО </w:t>
      </w:r>
      <w:r w:rsidR="00E200B0" w:rsidRPr="00293406">
        <w:t>ОТЧ</w:t>
      </w:r>
      <w:r w:rsidR="00293406">
        <w:t>Е</w:t>
      </w:r>
      <w:r w:rsidR="00E200B0" w:rsidRPr="00293406">
        <w:t xml:space="preserve">ТА </w:t>
      </w:r>
      <w:r w:rsidR="00E56DE8" w:rsidRPr="00293406">
        <w:t>ОТРАБОТКИ</w:t>
      </w:r>
      <w:r w:rsidR="00E200B0" w:rsidRPr="00293406">
        <w:t xml:space="preserve"> ДОЛОТ</w:t>
      </w:r>
      <w:r w:rsidR="00E56DE8" w:rsidRPr="00293406">
        <w:t>А</w:t>
      </w:r>
      <w:bookmarkEnd w:id="83"/>
      <w:bookmarkEnd w:id="84"/>
      <w:bookmarkEnd w:id="85"/>
      <w:bookmarkEnd w:id="86"/>
    </w:p>
    <w:p w:rsidR="00293406" w:rsidRPr="00293406" w:rsidRDefault="00BF6428" w:rsidP="00293406">
      <w:r>
        <w:rPr>
          <w:noProof/>
        </w:rPr>
        <w:drawing>
          <wp:inline distT="0" distB="0" distL="0" distR="0">
            <wp:extent cx="6120765" cy="6272530"/>
            <wp:effectExtent l="19050" t="0" r="0" b="0"/>
            <wp:docPr id="3" name="Рисунок 2" descr="Untitled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27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DE8" w:rsidRDefault="00E56DE8">
      <w:pPr>
        <w:spacing w:after="200" w:line="276" w:lineRule="auto"/>
        <w:jc w:val="left"/>
        <w:rPr>
          <w:noProof/>
        </w:rPr>
      </w:pPr>
      <w:r>
        <w:rPr>
          <w:noProof/>
        </w:rPr>
        <w:br w:type="page"/>
      </w:r>
    </w:p>
    <w:p w:rsidR="00E200B0" w:rsidRDefault="00E56DE8" w:rsidP="00E200B0">
      <w:pPr>
        <w:pStyle w:val="2"/>
      </w:pPr>
      <w:bookmarkStart w:id="87" w:name="_ПРИложение_7._ФОРМА"/>
      <w:bookmarkStart w:id="88" w:name="_Toc405365371"/>
      <w:bookmarkStart w:id="89" w:name="_Toc423527438"/>
      <w:bookmarkStart w:id="90" w:name="_Toc426645887"/>
      <w:bookmarkStart w:id="91" w:name="_Toc430612967"/>
      <w:bookmarkStart w:id="92" w:name="_Toc433201714"/>
      <w:bookmarkEnd w:id="87"/>
      <w:r w:rsidRPr="00E56DE8">
        <w:lastRenderedPageBreak/>
        <w:t xml:space="preserve">ПРИложение 7. </w:t>
      </w:r>
      <w:r w:rsidR="00E200B0" w:rsidRPr="00E56DE8">
        <w:t>ФОРМА ОТЧ</w:t>
      </w:r>
      <w:r w:rsidR="004B7F73">
        <w:t>Е</w:t>
      </w:r>
      <w:r w:rsidR="00E200B0" w:rsidRPr="00E56DE8">
        <w:t xml:space="preserve">ТА </w:t>
      </w:r>
      <w:r>
        <w:t>О ВЫПОЛНЕНИИ РАБОТ ПО</w:t>
      </w:r>
      <w:r w:rsidR="00E200B0" w:rsidRPr="00E56DE8">
        <w:t xml:space="preserve"> ЦЕМЕНТИРОВАНИ</w:t>
      </w:r>
      <w:r>
        <w:t>Ю</w:t>
      </w:r>
      <w:bookmarkEnd w:id="88"/>
      <w:bookmarkEnd w:id="89"/>
      <w:bookmarkEnd w:id="90"/>
      <w:bookmarkEnd w:id="91"/>
      <w:bookmarkEnd w:id="92"/>
    </w:p>
    <w:p w:rsidR="00E56DE8" w:rsidRPr="00E200B0" w:rsidRDefault="007D34BA" w:rsidP="004B7F73">
      <w:r>
        <w:rPr>
          <w:noProof/>
        </w:rPr>
        <w:drawing>
          <wp:inline distT="0" distB="0" distL="0" distR="0">
            <wp:extent cx="6120765" cy="6266180"/>
            <wp:effectExtent l="19050" t="0" r="0" b="0"/>
            <wp:docPr id="15" name="Рисунок 14" descr="Цементиров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ементирование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26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6DE8" w:rsidRPr="00E200B0" w:rsidSect="00B962FB">
      <w:headerReference w:type="even" r:id="rId51"/>
      <w:headerReference w:type="default" r:id="rId52"/>
      <w:footerReference w:type="default" r:id="rId53"/>
      <w:headerReference w:type="first" r:id="rId54"/>
      <w:pgSz w:w="11907" w:h="16839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341B" w:rsidRDefault="005D341B" w:rsidP="00355C5D">
      <w:r>
        <w:separator/>
      </w:r>
    </w:p>
  </w:endnote>
  <w:endnote w:type="continuationSeparator" w:id="0">
    <w:p w:rsidR="005D341B" w:rsidRDefault="005D341B" w:rsidP="00355C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TimesNewRomanPS-BoldMT Cyr">
    <w:altName w:val="Times New Roman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Pr="000129D2" w:rsidRDefault="005D341B" w:rsidP="009121C1">
    <w:pPr>
      <w:rPr>
        <w:rFonts w:ascii="Arial" w:hAnsi="Arial" w:cs="Arial"/>
        <w:sz w:val="16"/>
        <w:szCs w:val="16"/>
      </w:rPr>
    </w:pPr>
    <w:r w:rsidRPr="000129D2">
      <w:rPr>
        <w:rFonts w:ascii="Arial" w:hAnsi="Arial" w:cs="Arial"/>
        <w:sz w:val="16"/>
        <w:szCs w:val="16"/>
      </w:rPr>
      <w:t xml:space="preserve">Права на настоящий ЛНД принадлежат </w:t>
    </w:r>
    <w:r>
      <w:rPr>
        <w:rFonts w:ascii="Arial" w:hAnsi="Arial" w:cs="Arial"/>
        <w:sz w:val="16"/>
        <w:szCs w:val="16"/>
      </w:rPr>
      <w:t>П</w:t>
    </w:r>
    <w:r w:rsidRPr="000129D2">
      <w:rPr>
        <w:rFonts w:ascii="Arial" w:hAnsi="Arial" w:cs="Arial"/>
        <w:sz w:val="16"/>
        <w:szCs w:val="16"/>
      </w:rPr>
      <w:t xml:space="preserve">АО «НК «Роснефть». ЛНД не может быть полностью или частично воспроизведён, тиражирован и распространён без разрешения </w:t>
    </w:r>
    <w:r>
      <w:rPr>
        <w:rFonts w:ascii="Arial" w:hAnsi="Arial" w:cs="Arial"/>
        <w:sz w:val="16"/>
        <w:szCs w:val="16"/>
      </w:rPr>
      <w:t>П</w:t>
    </w:r>
    <w:r w:rsidRPr="000129D2">
      <w:rPr>
        <w:rFonts w:ascii="Arial" w:hAnsi="Arial" w:cs="Arial"/>
        <w:sz w:val="16"/>
        <w:szCs w:val="16"/>
      </w:rPr>
      <w:t>АО «НК «Роснефть».</w:t>
    </w:r>
  </w:p>
  <w:p w:rsidR="005D341B" w:rsidRPr="000129D2" w:rsidRDefault="005D341B" w:rsidP="009121C1">
    <w:pPr>
      <w:rPr>
        <w:rFonts w:ascii="Arial" w:hAnsi="Arial" w:cs="Arial"/>
        <w:sz w:val="16"/>
        <w:szCs w:val="16"/>
      </w:rPr>
    </w:pPr>
  </w:p>
  <w:p w:rsidR="005D341B" w:rsidRPr="00BE3478" w:rsidRDefault="005D341B" w:rsidP="009121C1">
    <w:pPr>
      <w:pStyle w:val="aa"/>
      <w:tabs>
        <w:tab w:val="right" w:pos="9180"/>
        <w:tab w:val="left" w:pos="9899"/>
      </w:tabs>
      <w:ind w:right="-1" w:firstLine="180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© ® ПАО «НК «Роснефть», 2016</w:t>
    </w:r>
  </w:p>
  <w:tbl>
    <w:tblPr>
      <w:tblW w:w="5000" w:type="pct"/>
      <w:tblLook w:val="01E0" w:firstRow="1" w:lastRow="1" w:firstColumn="1" w:lastColumn="1" w:noHBand="0" w:noVBand="0"/>
    </w:tblPr>
    <w:tblGrid>
      <w:gridCol w:w="9322"/>
      <w:gridCol w:w="532"/>
    </w:tblGrid>
    <w:tr w:rsidR="005D341B" w:rsidRPr="00BE3AEF" w:rsidTr="009121C1">
      <w:tc>
        <w:tcPr>
          <w:tcW w:w="4730" w:type="pct"/>
          <w:tcBorders>
            <w:top w:val="single" w:sz="12" w:space="0" w:color="FFD200"/>
          </w:tcBorders>
          <w:vAlign w:val="center"/>
        </w:tcPr>
        <w:p w:rsidR="005D341B" w:rsidRPr="00B63783" w:rsidRDefault="005D341B" w:rsidP="00921BD0">
          <w:pPr>
            <w:pStyle w:val="a8"/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ТЕХНОЛОГИЧЕСКИЙ РЕГЛАМЕНТ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0129D2">
            <w:rPr>
              <w:rFonts w:ascii="Arial" w:hAnsi="Arial" w:cs="Arial"/>
              <w:b/>
              <w:spacing w:val="-4"/>
              <w:sz w:val="10"/>
              <w:szCs w:val="10"/>
            </w:rPr>
            <w:t>КОМПАНИИ «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>формировани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Е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данных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w:t>
          </w:r>
        </w:p>
      </w:tc>
      <w:tc>
        <w:tcPr>
          <w:tcW w:w="270" w:type="pct"/>
          <w:tcBorders>
            <w:top w:val="single" w:sz="12" w:space="0" w:color="FFD200"/>
          </w:tcBorders>
        </w:tcPr>
        <w:p w:rsidR="005D341B" w:rsidRPr="000129D2" w:rsidRDefault="005D341B" w:rsidP="009121C1">
          <w:pPr>
            <w:pStyle w:val="aa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5D341B" w:rsidRPr="0066691B" w:rsidTr="009121C1">
      <w:trPr>
        <w:trHeight w:val="80"/>
      </w:trPr>
      <w:tc>
        <w:tcPr>
          <w:tcW w:w="4730" w:type="pct"/>
          <w:vAlign w:val="center"/>
        </w:tcPr>
        <w:p w:rsidR="005D341B" w:rsidRDefault="005D341B" w:rsidP="004B7F73">
          <w:pPr>
            <w:pStyle w:val="a8"/>
            <w:spacing w:before="60"/>
            <w:rPr>
              <w:rFonts w:ascii="Arial" w:hAnsi="Arial" w:cs="Arial"/>
              <w:b/>
              <w:sz w:val="10"/>
              <w:szCs w:val="10"/>
              <w:lang w:val="en-US"/>
            </w:rPr>
          </w:pPr>
          <w:r w:rsidRPr="00FB78C7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5674">
            <w:rPr>
              <w:rFonts w:ascii="Arial" w:hAnsi="Arial" w:cs="Arial"/>
              <w:b/>
              <w:sz w:val="10"/>
              <w:szCs w:val="10"/>
            </w:rPr>
            <w:t>П2-10 ТР-1029</w:t>
          </w:r>
          <w:r w:rsidRPr="00F71745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F71745">
            <w:rPr>
              <w:rFonts w:ascii="Arial" w:hAnsi="Arial" w:cs="Arial"/>
              <w:b/>
              <w:sz w:val="10"/>
              <w:szCs w:val="10"/>
            </w:rPr>
            <w:t>.00</w:t>
          </w:r>
        </w:p>
        <w:p w:rsidR="000C31A3" w:rsidRPr="000C31A3" w:rsidRDefault="000C31A3" w:rsidP="000C31A3">
          <w:pPr>
            <w:pStyle w:val="S0"/>
            <w:spacing w:before="0"/>
            <w:jc w:val="left"/>
            <w:rPr>
              <w:color w:val="666666"/>
            </w:rPr>
          </w:pPr>
          <w:r w:rsidRPr="000C31A3">
            <w:rPr>
              <w:color w:val="666666"/>
              <w:sz w:val="12"/>
            </w:rPr>
            <w:t>СПРАВОЧНО. ВЫГРУЖЕНО ИЗ ИСС "НОБ" АО "ВОСТСИБНЕФТЕГАЗ":</w:t>
          </w:r>
          <w:r>
            <w:rPr>
              <w:color w:val="666666"/>
              <w:sz w:val="12"/>
            </w:rPr>
            <w:fldChar w:fldCharType="begin"/>
          </w:r>
          <w:r>
            <w:rPr>
              <w:color w:val="666666"/>
              <w:sz w:val="12"/>
            </w:rPr>
            <w:instrText xml:space="preserve"> TIME \@ "dd.MM.yyyy H:mm" </w:instrText>
          </w:r>
          <w:r>
            <w:rPr>
              <w:color w:val="666666"/>
              <w:sz w:val="12"/>
            </w:rPr>
            <w:fldChar w:fldCharType="separate"/>
          </w:r>
          <w:r>
            <w:rPr>
              <w:noProof/>
              <w:color w:val="666666"/>
              <w:sz w:val="12"/>
            </w:rPr>
            <w:t>11.05.2017 12:47</w:t>
          </w:r>
          <w:r>
            <w:rPr>
              <w:color w:val="666666"/>
              <w:sz w:val="12"/>
            </w:rPr>
            <w:fldChar w:fldCharType="end"/>
          </w:r>
        </w:p>
      </w:tc>
      <w:tc>
        <w:tcPr>
          <w:tcW w:w="270" w:type="pct"/>
        </w:tcPr>
        <w:p w:rsidR="005D341B" w:rsidRPr="004D2A8C" w:rsidRDefault="005D341B" w:rsidP="009121C1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5D341B" w:rsidRPr="00B63783" w:rsidRDefault="000C31A3" w:rsidP="00C41958">
    <w:pPr>
      <w:pStyle w:val="aa"/>
      <w:spacing w:before="14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34688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8" name="Text Box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D341B" w:rsidRPr="004511AD" w:rsidRDefault="005D341B" w:rsidP="009121C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7" o:spid="_x0000_s1026" type="#_x0000_t202" style="position:absolute;left:0;text-align:left;margin-left:397.15pt;margin-top:15.55pt;width:79.5pt;height:26.2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" filled="f" stroked="f" strokeweight="1.3pt">
              <v:textbox>
                <w:txbxContent>
                  <w:p w:rsidR="005D341B" w:rsidRPr="004511AD" w:rsidRDefault="005D341B" w:rsidP="009121C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464"/>
      <w:gridCol w:w="390"/>
    </w:tblGrid>
    <w:tr w:rsidR="005D341B" w:rsidRPr="00BE3AEF" w:rsidTr="009121C1">
      <w:tc>
        <w:tcPr>
          <w:tcW w:w="4802" w:type="pct"/>
          <w:tcBorders>
            <w:top w:val="single" w:sz="12" w:space="0" w:color="FFD200"/>
          </w:tcBorders>
          <w:vAlign w:val="center"/>
        </w:tcPr>
        <w:p w:rsidR="005D341B" w:rsidRPr="00B63783" w:rsidRDefault="005D341B" w:rsidP="009121C1">
          <w:pPr>
            <w:pStyle w:val="a8"/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ТЕХНОЛОГИЧЕСКИЙ РЕГЛАМЕНТ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0129D2">
            <w:rPr>
              <w:rFonts w:ascii="Arial" w:hAnsi="Arial" w:cs="Arial"/>
              <w:b/>
              <w:spacing w:val="-4"/>
              <w:sz w:val="10"/>
              <w:szCs w:val="10"/>
            </w:rPr>
            <w:t>КОМПАНИИ «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>формировани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Е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данных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w:t>
          </w:r>
        </w:p>
      </w:tc>
      <w:tc>
        <w:tcPr>
          <w:tcW w:w="198" w:type="pct"/>
          <w:tcBorders>
            <w:top w:val="single" w:sz="12" w:space="0" w:color="FFD200"/>
          </w:tcBorders>
        </w:tcPr>
        <w:p w:rsidR="005D341B" w:rsidRPr="000129D2" w:rsidRDefault="005D341B" w:rsidP="009121C1">
          <w:pPr>
            <w:pStyle w:val="aa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5D341B" w:rsidRPr="0066691B" w:rsidTr="009121C1">
      <w:trPr>
        <w:trHeight w:val="80"/>
      </w:trPr>
      <w:tc>
        <w:tcPr>
          <w:tcW w:w="4802" w:type="pct"/>
          <w:vAlign w:val="center"/>
        </w:tcPr>
        <w:p w:rsidR="005D341B" w:rsidRDefault="005D341B" w:rsidP="009121C1">
          <w:pPr>
            <w:pStyle w:val="a8"/>
            <w:spacing w:before="60"/>
            <w:rPr>
              <w:rFonts w:ascii="Arial" w:hAnsi="Arial" w:cs="Arial"/>
              <w:b/>
              <w:sz w:val="10"/>
              <w:szCs w:val="10"/>
              <w:lang w:val="en-US"/>
            </w:rPr>
          </w:pPr>
          <w:r w:rsidRPr="00FB78C7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5674">
            <w:rPr>
              <w:rFonts w:ascii="Arial" w:hAnsi="Arial" w:cs="Arial"/>
              <w:b/>
              <w:sz w:val="10"/>
              <w:szCs w:val="10"/>
            </w:rPr>
            <w:t>П2-10 ТР-1029</w:t>
          </w:r>
          <w:r w:rsidRPr="00F71745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F71745">
            <w:rPr>
              <w:rFonts w:ascii="Arial" w:hAnsi="Arial" w:cs="Arial"/>
              <w:b/>
              <w:sz w:val="10"/>
              <w:szCs w:val="10"/>
            </w:rPr>
            <w:t>.00</w:t>
          </w:r>
        </w:p>
        <w:p w:rsidR="000C31A3" w:rsidRPr="000C31A3" w:rsidRDefault="000C31A3" w:rsidP="000C31A3">
          <w:pPr>
            <w:pStyle w:val="S0"/>
            <w:spacing w:before="0"/>
            <w:jc w:val="left"/>
          </w:pPr>
          <w:r w:rsidRPr="000C31A3">
            <w:rPr>
              <w:color w:val="666666"/>
              <w:sz w:val="12"/>
            </w:rPr>
            <w:t>СПРАВОЧНО. ВЫГРУЖЕНО ИЗ ИСС "НОБ" АО "ВОСТСИБНЕФТЕГАЗ":</w:t>
          </w:r>
          <w:r>
            <w:rPr>
              <w:color w:val="666666"/>
              <w:sz w:val="12"/>
            </w:rPr>
            <w:fldChar w:fldCharType="begin"/>
          </w:r>
          <w:r>
            <w:rPr>
              <w:color w:val="666666"/>
              <w:sz w:val="12"/>
            </w:rPr>
            <w:instrText xml:space="preserve"> TIME \@ "dd.MM.yyyy H:mm" </w:instrText>
          </w:r>
          <w:r>
            <w:rPr>
              <w:color w:val="666666"/>
              <w:sz w:val="12"/>
            </w:rPr>
            <w:fldChar w:fldCharType="separate"/>
          </w:r>
          <w:r>
            <w:rPr>
              <w:noProof/>
              <w:color w:val="666666"/>
              <w:sz w:val="12"/>
            </w:rPr>
            <w:t>11.05.2017 12:47</w:t>
          </w:r>
          <w:r>
            <w:rPr>
              <w:color w:val="666666"/>
              <w:sz w:val="12"/>
            </w:rPr>
            <w:fldChar w:fldCharType="end"/>
          </w:r>
        </w:p>
      </w:tc>
      <w:tc>
        <w:tcPr>
          <w:tcW w:w="198" w:type="pct"/>
        </w:tcPr>
        <w:p w:rsidR="005D341B" w:rsidRPr="004D2A8C" w:rsidRDefault="005D341B" w:rsidP="009121C1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5D341B" w:rsidRPr="00B63783" w:rsidRDefault="000C31A3" w:rsidP="00C41958">
    <w:pPr>
      <w:pStyle w:val="aa"/>
      <w:spacing w:before="14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36736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7" name="Text Box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D341B" w:rsidRPr="004511AD" w:rsidRDefault="005D341B" w:rsidP="009121C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15.55pt;width:79.5pt;height:26.2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" filled="f" stroked="f" strokeweight="1.3pt">
              <v:textbox>
                <w:txbxContent>
                  <w:p w:rsidR="005D341B" w:rsidRPr="004511AD" w:rsidRDefault="005D341B" w:rsidP="009121C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6870" w:type="pct"/>
      <w:tblLook w:val="01E0" w:firstRow="1" w:lastRow="1" w:firstColumn="1" w:lastColumn="1" w:noHBand="0" w:noVBand="0"/>
    </w:tblPr>
    <w:tblGrid>
      <w:gridCol w:w="14628"/>
      <w:gridCol w:w="5689"/>
    </w:tblGrid>
    <w:tr w:rsidR="005D341B" w:rsidRPr="00BE3AEF" w:rsidTr="00FB010B">
      <w:tc>
        <w:tcPr>
          <w:tcW w:w="3600" w:type="pct"/>
          <w:tcBorders>
            <w:top w:val="single" w:sz="12" w:space="0" w:color="FFD200"/>
          </w:tcBorders>
          <w:vAlign w:val="center"/>
        </w:tcPr>
        <w:p w:rsidR="005D341B" w:rsidRPr="00B63783" w:rsidRDefault="005D341B" w:rsidP="009121C1">
          <w:pPr>
            <w:pStyle w:val="a8"/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ТЕХНОЛОГИЧЕСКИЙ РЕГЛАМЕНТ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0129D2">
            <w:rPr>
              <w:rFonts w:ascii="Arial" w:hAnsi="Arial" w:cs="Arial"/>
              <w:b/>
              <w:spacing w:val="-4"/>
              <w:sz w:val="10"/>
              <w:szCs w:val="10"/>
            </w:rPr>
            <w:t>КОМПАНИИ «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>формировани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Е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данных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w:t>
          </w:r>
        </w:p>
      </w:tc>
      <w:tc>
        <w:tcPr>
          <w:tcW w:w="1400" w:type="pct"/>
          <w:tcBorders>
            <w:top w:val="single" w:sz="12" w:space="0" w:color="FFD200"/>
          </w:tcBorders>
        </w:tcPr>
        <w:p w:rsidR="005D341B" w:rsidRPr="000129D2" w:rsidRDefault="005D341B" w:rsidP="00FB010B">
          <w:pPr>
            <w:pStyle w:val="aa"/>
            <w:spacing w:before="60"/>
            <w:ind w:left="2443" w:hanging="2443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5D341B" w:rsidRPr="0066691B" w:rsidTr="00FB010B">
      <w:trPr>
        <w:trHeight w:val="80"/>
      </w:trPr>
      <w:tc>
        <w:tcPr>
          <w:tcW w:w="3600" w:type="pct"/>
          <w:vAlign w:val="center"/>
        </w:tcPr>
        <w:p w:rsidR="005D341B" w:rsidRDefault="005D341B" w:rsidP="009121C1">
          <w:pPr>
            <w:pStyle w:val="a8"/>
            <w:spacing w:before="60"/>
            <w:rPr>
              <w:rFonts w:ascii="Arial" w:hAnsi="Arial" w:cs="Arial"/>
              <w:b/>
              <w:sz w:val="10"/>
              <w:szCs w:val="10"/>
              <w:lang w:val="en-US"/>
            </w:rPr>
          </w:pPr>
          <w:r w:rsidRPr="00FB78C7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5674">
            <w:rPr>
              <w:rFonts w:ascii="Arial" w:hAnsi="Arial" w:cs="Arial"/>
              <w:b/>
              <w:sz w:val="10"/>
              <w:szCs w:val="10"/>
            </w:rPr>
            <w:t>П2-10 ТР-1029</w:t>
          </w:r>
          <w:r w:rsidRPr="00F71745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F71745">
            <w:rPr>
              <w:rFonts w:ascii="Arial" w:hAnsi="Arial" w:cs="Arial"/>
              <w:b/>
              <w:sz w:val="10"/>
              <w:szCs w:val="10"/>
            </w:rPr>
            <w:t>.00</w:t>
          </w:r>
        </w:p>
        <w:p w:rsidR="000C31A3" w:rsidRPr="000C31A3" w:rsidRDefault="000C31A3" w:rsidP="000C31A3">
          <w:pPr>
            <w:pStyle w:val="S0"/>
            <w:spacing w:before="0"/>
            <w:jc w:val="left"/>
          </w:pPr>
          <w:r w:rsidRPr="000C31A3">
            <w:rPr>
              <w:color w:val="666666"/>
              <w:sz w:val="12"/>
            </w:rPr>
            <w:t>СПРАВОЧНО. ВЫГРУЖЕНО ИЗ ИСС "НОБ" АО "ВОСТСИБНЕФТЕГАЗ":</w:t>
          </w:r>
          <w:r>
            <w:rPr>
              <w:color w:val="666666"/>
              <w:sz w:val="12"/>
            </w:rPr>
            <w:fldChar w:fldCharType="begin"/>
          </w:r>
          <w:r>
            <w:rPr>
              <w:color w:val="666666"/>
              <w:sz w:val="12"/>
            </w:rPr>
            <w:instrText xml:space="preserve"> TIME \@ "dd.MM.yyyy H:mm" </w:instrText>
          </w:r>
          <w:r>
            <w:rPr>
              <w:color w:val="666666"/>
              <w:sz w:val="12"/>
            </w:rPr>
            <w:fldChar w:fldCharType="separate"/>
          </w:r>
          <w:r>
            <w:rPr>
              <w:noProof/>
              <w:color w:val="666666"/>
              <w:sz w:val="12"/>
            </w:rPr>
            <w:t>11.05.2017 12:47</w:t>
          </w:r>
          <w:r>
            <w:rPr>
              <w:color w:val="666666"/>
              <w:sz w:val="12"/>
            </w:rPr>
            <w:fldChar w:fldCharType="end"/>
          </w:r>
        </w:p>
      </w:tc>
      <w:tc>
        <w:tcPr>
          <w:tcW w:w="1400" w:type="pct"/>
        </w:tcPr>
        <w:p w:rsidR="005D341B" w:rsidRPr="004D2A8C" w:rsidRDefault="005D341B" w:rsidP="009121C1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5D341B" w:rsidRPr="003E5FD9" w:rsidRDefault="000C31A3" w:rsidP="00C41958">
    <w:pPr>
      <w:pStyle w:val="aa"/>
      <w:spacing w:before="14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37760" behindDoc="0" locked="0" layoutInCell="1" allowOverlap="1">
              <wp:simplePos x="0" y="0"/>
              <wp:positionH relativeFrom="column">
                <wp:posOffset>8628380</wp:posOffset>
              </wp:positionH>
              <wp:positionV relativeFrom="paragraph">
                <wp:posOffset>102235</wp:posOffset>
              </wp:positionV>
              <wp:extent cx="1009650" cy="333375"/>
              <wp:effectExtent l="0" t="0" r="0" b="9525"/>
              <wp:wrapNone/>
              <wp:docPr id="5" name="Text Box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D341B" w:rsidRPr="004511AD" w:rsidRDefault="005D341B" w:rsidP="009121C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679.4pt;margin-top:8.05pt;width:79.5pt;height:26.2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" filled="f" stroked="f" strokeweight="1.3pt">
              <v:textbox>
                <w:txbxContent>
                  <w:p w:rsidR="005D341B" w:rsidRPr="004511AD" w:rsidRDefault="005D341B" w:rsidP="009121C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465"/>
      <w:gridCol w:w="390"/>
    </w:tblGrid>
    <w:tr w:rsidR="005D341B" w:rsidRPr="00BE3AEF" w:rsidTr="005D341B">
      <w:tc>
        <w:tcPr>
          <w:tcW w:w="4802" w:type="pct"/>
          <w:tcBorders>
            <w:top w:val="single" w:sz="12" w:space="0" w:color="FFD200"/>
          </w:tcBorders>
          <w:vAlign w:val="center"/>
        </w:tcPr>
        <w:p w:rsidR="005D341B" w:rsidRPr="00B63783" w:rsidRDefault="005D341B" w:rsidP="005D341B">
          <w:pPr>
            <w:pStyle w:val="a8"/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ТЕХНОЛОГИЧЕСКИЙ РЕГЛАМЕНТ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0129D2">
            <w:rPr>
              <w:rFonts w:ascii="Arial" w:hAnsi="Arial" w:cs="Arial"/>
              <w:b/>
              <w:spacing w:val="-4"/>
              <w:sz w:val="10"/>
              <w:szCs w:val="10"/>
            </w:rPr>
            <w:t>КОМПАНИИ «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>формировани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Е</w:t>
          </w:r>
          <w:r w:rsidRPr="00B63783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данных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w:t>
          </w:r>
        </w:p>
      </w:tc>
      <w:tc>
        <w:tcPr>
          <w:tcW w:w="198" w:type="pct"/>
          <w:tcBorders>
            <w:top w:val="single" w:sz="12" w:space="0" w:color="FFD200"/>
          </w:tcBorders>
        </w:tcPr>
        <w:p w:rsidR="005D341B" w:rsidRPr="000129D2" w:rsidRDefault="005D341B" w:rsidP="005D341B">
          <w:pPr>
            <w:pStyle w:val="aa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5D341B" w:rsidRPr="0066691B" w:rsidTr="005D341B">
      <w:trPr>
        <w:trHeight w:val="80"/>
      </w:trPr>
      <w:tc>
        <w:tcPr>
          <w:tcW w:w="4802" w:type="pct"/>
          <w:vAlign w:val="center"/>
        </w:tcPr>
        <w:p w:rsidR="005D341B" w:rsidRDefault="005D341B" w:rsidP="005D341B">
          <w:pPr>
            <w:pStyle w:val="a8"/>
            <w:spacing w:before="60"/>
            <w:rPr>
              <w:rFonts w:ascii="Arial" w:hAnsi="Arial" w:cs="Arial"/>
              <w:b/>
              <w:sz w:val="10"/>
              <w:szCs w:val="10"/>
              <w:lang w:val="en-US"/>
            </w:rPr>
          </w:pPr>
          <w:r w:rsidRPr="00FB78C7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5674">
            <w:rPr>
              <w:rFonts w:ascii="Arial" w:hAnsi="Arial" w:cs="Arial"/>
              <w:b/>
              <w:sz w:val="10"/>
              <w:szCs w:val="10"/>
            </w:rPr>
            <w:t>П2-10 ТР-1029</w:t>
          </w:r>
          <w:r w:rsidRPr="00F71745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F71745">
            <w:rPr>
              <w:rFonts w:ascii="Arial" w:hAnsi="Arial" w:cs="Arial"/>
              <w:b/>
              <w:sz w:val="10"/>
              <w:szCs w:val="10"/>
            </w:rPr>
            <w:t>.00</w:t>
          </w:r>
        </w:p>
        <w:p w:rsidR="000C31A3" w:rsidRPr="000C31A3" w:rsidRDefault="000C31A3" w:rsidP="000C31A3">
          <w:pPr>
            <w:pStyle w:val="S0"/>
            <w:spacing w:before="0"/>
            <w:jc w:val="left"/>
          </w:pPr>
          <w:r w:rsidRPr="000C31A3">
            <w:rPr>
              <w:color w:val="666666"/>
              <w:sz w:val="12"/>
            </w:rPr>
            <w:t>СПРАВОЧНО. ВЫГРУЖЕНО ИЗ ИСС "НОБ" АО "ВОСТСИБНЕФТЕГАЗ":</w:t>
          </w:r>
          <w:r>
            <w:rPr>
              <w:color w:val="666666"/>
              <w:sz w:val="12"/>
            </w:rPr>
            <w:fldChar w:fldCharType="begin"/>
          </w:r>
          <w:r>
            <w:rPr>
              <w:color w:val="666666"/>
              <w:sz w:val="12"/>
            </w:rPr>
            <w:instrText xml:space="preserve"> TIME \@ "dd.MM.yyyy H:mm" </w:instrText>
          </w:r>
          <w:r>
            <w:rPr>
              <w:color w:val="666666"/>
              <w:sz w:val="12"/>
            </w:rPr>
            <w:fldChar w:fldCharType="separate"/>
          </w:r>
          <w:r>
            <w:rPr>
              <w:noProof/>
              <w:color w:val="666666"/>
              <w:sz w:val="12"/>
            </w:rPr>
            <w:t>11.05.2017 12:47</w:t>
          </w:r>
          <w:r>
            <w:rPr>
              <w:color w:val="666666"/>
              <w:sz w:val="12"/>
            </w:rPr>
            <w:fldChar w:fldCharType="end"/>
          </w:r>
        </w:p>
      </w:tc>
      <w:tc>
        <w:tcPr>
          <w:tcW w:w="198" w:type="pct"/>
        </w:tcPr>
        <w:p w:rsidR="005D341B" w:rsidRPr="004D2A8C" w:rsidRDefault="005D341B" w:rsidP="005D341B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5D341B" w:rsidRPr="00480F7F" w:rsidRDefault="000C31A3" w:rsidP="00C41958">
    <w:pPr>
      <w:pStyle w:val="aa"/>
      <w:spacing w:before="14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6" name="Text Box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D341B" w:rsidRPr="004511AD" w:rsidRDefault="005D341B" w:rsidP="00480F7F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0C31A3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397.15pt;margin-top:15.55pt;width:79.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u80uAIAAMM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" filled="f" stroked="f" strokeweight="1.3pt">
              <v:textbox>
                <w:txbxContent>
                  <w:p w:rsidR="005D341B" w:rsidRPr="004511AD" w:rsidRDefault="005D341B" w:rsidP="00480F7F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0C31A3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341B" w:rsidRDefault="005D341B" w:rsidP="00355C5D">
      <w:r>
        <w:separator/>
      </w:r>
    </w:p>
  </w:footnote>
  <w:footnote w:type="continuationSeparator" w:id="0">
    <w:p w:rsidR="005D341B" w:rsidRDefault="005D341B" w:rsidP="00355C5D">
      <w:r>
        <w:continuationSeparator/>
      </w:r>
    </w:p>
  </w:footnote>
  <w:footnote w:id="1">
    <w:p w:rsidR="005D341B" w:rsidRPr="004F473F" w:rsidRDefault="005D341B" w:rsidP="001E02D9">
      <w:pPr>
        <w:pStyle w:val="ac"/>
        <w:rPr>
          <w:rFonts w:ascii="Arial" w:hAnsi="Arial" w:cs="Arial"/>
          <w:sz w:val="16"/>
          <w:szCs w:val="16"/>
        </w:rPr>
      </w:pPr>
      <w:r w:rsidRPr="004F473F">
        <w:rPr>
          <w:rStyle w:val="ae"/>
          <w:rFonts w:ascii="Arial" w:hAnsi="Arial" w:cs="Arial"/>
          <w:sz w:val="16"/>
          <w:szCs w:val="16"/>
        </w:rPr>
        <w:footnoteRef/>
      </w:r>
      <w:r w:rsidRPr="004F473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В </w:t>
      </w:r>
      <w:r w:rsidRPr="004F473F">
        <w:rPr>
          <w:rFonts w:ascii="Arial" w:hAnsi="Arial" w:cs="Arial"/>
          <w:sz w:val="16"/>
          <w:szCs w:val="16"/>
        </w:rPr>
        <w:t xml:space="preserve">случае отсутствия </w:t>
      </w:r>
      <w:r>
        <w:rPr>
          <w:rFonts w:ascii="Arial" w:hAnsi="Arial" w:cs="Arial"/>
          <w:sz w:val="16"/>
          <w:szCs w:val="16"/>
        </w:rPr>
        <w:t>сервиса по долотам</w:t>
      </w:r>
      <w:r w:rsidRPr="004F473F">
        <w:rPr>
          <w:rFonts w:ascii="Arial" w:hAnsi="Arial" w:cs="Arial"/>
          <w:sz w:val="16"/>
          <w:szCs w:val="16"/>
        </w:rPr>
        <w:t xml:space="preserve"> на буровой </w:t>
      </w:r>
      <w:r w:rsidRPr="009657DD">
        <w:rPr>
          <w:rFonts w:ascii="Arial" w:hAnsi="Arial" w:cs="Arial"/>
          <w:sz w:val="16"/>
          <w:szCs w:val="16"/>
        </w:rPr>
        <w:t>площадке</w:t>
      </w:r>
      <w:r w:rsidRPr="00112CAD">
        <w:rPr>
          <w:rFonts w:ascii="Arial" w:hAnsi="Arial" w:cs="Arial"/>
          <w:sz w:val="16"/>
          <w:szCs w:val="16"/>
        </w:rPr>
        <w:t>/морской буровой установке</w:t>
      </w:r>
      <w:r w:rsidRPr="004F473F">
        <w:rPr>
          <w:rFonts w:ascii="Arial" w:hAnsi="Arial" w:cs="Arial"/>
          <w:sz w:val="16"/>
          <w:szCs w:val="16"/>
        </w:rPr>
        <w:t xml:space="preserve">, обязанность по занесению информации по разделу </w:t>
      </w:r>
      <w:r>
        <w:rPr>
          <w:rFonts w:ascii="Arial" w:hAnsi="Arial" w:cs="Arial"/>
          <w:sz w:val="16"/>
          <w:szCs w:val="16"/>
        </w:rPr>
        <w:t>возлагается</w:t>
      </w:r>
      <w:r w:rsidRPr="004F473F">
        <w:rPr>
          <w:rFonts w:ascii="Arial" w:hAnsi="Arial" w:cs="Arial"/>
          <w:sz w:val="16"/>
          <w:szCs w:val="16"/>
        </w:rPr>
        <w:t xml:space="preserve"> на </w:t>
      </w:r>
      <w:r>
        <w:rPr>
          <w:rFonts w:ascii="Arial" w:hAnsi="Arial" w:cs="Arial"/>
          <w:sz w:val="16"/>
          <w:szCs w:val="16"/>
        </w:rPr>
        <w:t>инженера</w:t>
      </w:r>
      <w:r w:rsidRPr="004F473F">
        <w:rPr>
          <w:rFonts w:ascii="Arial" w:hAnsi="Arial" w:cs="Arial"/>
          <w:sz w:val="16"/>
          <w:szCs w:val="16"/>
        </w:rPr>
        <w:t xml:space="preserve"> по наклонно-направленному бурению.</w:t>
      </w:r>
    </w:p>
  </w:footnote>
  <w:footnote w:id="2">
    <w:p w:rsidR="005D341B" w:rsidRPr="004F473F" w:rsidRDefault="005D341B" w:rsidP="001E02D9">
      <w:pPr>
        <w:pStyle w:val="ac"/>
        <w:rPr>
          <w:rFonts w:ascii="Arial" w:hAnsi="Arial" w:cs="Arial"/>
          <w:sz w:val="16"/>
          <w:szCs w:val="16"/>
        </w:rPr>
      </w:pPr>
      <w:r w:rsidRPr="004F473F">
        <w:rPr>
          <w:rStyle w:val="ae"/>
          <w:rFonts w:ascii="Arial" w:hAnsi="Arial" w:cs="Arial"/>
          <w:sz w:val="16"/>
          <w:szCs w:val="16"/>
        </w:rPr>
        <w:footnoteRef/>
      </w:r>
      <w:r w:rsidRPr="004F473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В </w:t>
      </w:r>
      <w:r w:rsidRPr="004F473F">
        <w:rPr>
          <w:rFonts w:ascii="Arial" w:hAnsi="Arial" w:cs="Arial"/>
          <w:sz w:val="16"/>
          <w:szCs w:val="16"/>
        </w:rPr>
        <w:t xml:space="preserve">случае отсутствия </w:t>
      </w:r>
      <w:r>
        <w:rPr>
          <w:rFonts w:ascii="Arial" w:hAnsi="Arial" w:cs="Arial"/>
          <w:sz w:val="16"/>
          <w:szCs w:val="16"/>
        </w:rPr>
        <w:t>подрядчика</w:t>
      </w:r>
      <w:r w:rsidRPr="004F473F">
        <w:rPr>
          <w:rFonts w:ascii="Arial" w:hAnsi="Arial" w:cs="Arial"/>
          <w:sz w:val="16"/>
          <w:szCs w:val="16"/>
        </w:rPr>
        <w:t xml:space="preserve"> по наклонно-направленному бурению на буровой площадке, обязанность по занесению информации по разделу </w:t>
      </w:r>
      <w:r>
        <w:rPr>
          <w:rFonts w:ascii="Arial" w:hAnsi="Arial" w:cs="Arial"/>
          <w:sz w:val="16"/>
          <w:szCs w:val="16"/>
        </w:rPr>
        <w:t>возлагается</w:t>
      </w:r>
      <w:r w:rsidRPr="004F473F">
        <w:rPr>
          <w:rFonts w:ascii="Arial" w:hAnsi="Arial" w:cs="Arial"/>
          <w:sz w:val="16"/>
          <w:szCs w:val="16"/>
        </w:rPr>
        <w:t xml:space="preserve"> на бурового </w:t>
      </w:r>
      <w:r>
        <w:rPr>
          <w:rFonts w:ascii="Arial" w:hAnsi="Arial" w:cs="Arial"/>
          <w:sz w:val="16"/>
          <w:szCs w:val="16"/>
        </w:rPr>
        <w:t>м</w:t>
      </w:r>
      <w:r w:rsidRPr="004F473F">
        <w:rPr>
          <w:rFonts w:ascii="Arial" w:hAnsi="Arial" w:cs="Arial"/>
          <w:sz w:val="16"/>
          <w:szCs w:val="16"/>
        </w:rPr>
        <w:t>астера.</w:t>
      </w:r>
    </w:p>
  </w:footnote>
  <w:footnote w:id="3">
    <w:p w:rsidR="005D341B" w:rsidRDefault="005D341B" w:rsidP="001E02D9">
      <w:pPr>
        <w:pStyle w:val="ac"/>
      </w:pPr>
      <w:r>
        <w:rPr>
          <w:rStyle w:val="ae"/>
        </w:rPr>
        <w:footnoteRef/>
      </w:r>
      <w:r>
        <w:rPr>
          <w:rFonts w:ascii="Arial" w:hAnsi="Arial" w:cs="Arial"/>
          <w:sz w:val="16"/>
          <w:szCs w:val="16"/>
        </w:rPr>
        <w:t xml:space="preserve"> В</w:t>
      </w:r>
      <w:r w:rsidRPr="00BA4141">
        <w:rPr>
          <w:rFonts w:ascii="Arial" w:hAnsi="Arial" w:cs="Arial"/>
          <w:sz w:val="16"/>
          <w:szCs w:val="16"/>
        </w:rPr>
        <w:t xml:space="preserve"> случае отсутствия </w:t>
      </w:r>
      <w:r>
        <w:rPr>
          <w:rFonts w:ascii="Arial" w:hAnsi="Arial" w:cs="Arial"/>
          <w:sz w:val="16"/>
          <w:szCs w:val="16"/>
        </w:rPr>
        <w:t>инженера</w:t>
      </w:r>
      <w:r w:rsidRPr="00BA4141">
        <w:rPr>
          <w:rFonts w:ascii="Arial" w:hAnsi="Arial" w:cs="Arial"/>
          <w:sz w:val="16"/>
          <w:szCs w:val="16"/>
        </w:rPr>
        <w:t xml:space="preserve"> по </w:t>
      </w:r>
      <w:r>
        <w:rPr>
          <w:rFonts w:ascii="Arial" w:hAnsi="Arial" w:cs="Arial"/>
          <w:sz w:val="16"/>
          <w:szCs w:val="16"/>
        </w:rPr>
        <w:t>цементированию</w:t>
      </w:r>
      <w:r w:rsidRPr="00BA4141">
        <w:rPr>
          <w:rFonts w:ascii="Arial" w:hAnsi="Arial" w:cs="Arial"/>
          <w:sz w:val="16"/>
          <w:szCs w:val="16"/>
        </w:rPr>
        <w:t xml:space="preserve">, обязанность по занесению информации по разделу </w:t>
      </w:r>
      <w:r>
        <w:rPr>
          <w:rFonts w:ascii="Arial" w:hAnsi="Arial" w:cs="Arial"/>
          <w:sz w:val="16"/>
          <w:szCs w:val="16"/>
        </w:rPr>
        <w:t>возлагается</w:t>
      </w:r>
      <w:r w:rsidRPr="00BA4141">
        <w:rPr>
          <w:rFonts w:ascii="Arial" w:hAnsi="Arial" w:cs="Arial"/>
          <w:sz w:val="16"/>
          <w:szCs w:val="16"/>
        </w:rPr>
        <w:t xml:space="preserve"> на представителя подрядчика по бурению (</w:t>
      </w:r>
      <w:r>
        <w:rPr>
          <w:rFonts w:ascii="Arial" w:hAnsi="Arial" w:cs="Arial"/>
          <w:sz w:val="16"/>
          <w:szCs w:val="16"/>
        </w:rPr>
        <w:t>б</w:t>
      </w:r>
      <w:r w:rsidRPr="004F473F">
        <w:rPr>
          <w:rFonts w:ascii="Arial" w:hAnsi="Arial" w:cs="Arial"/>
          <w:sz w:val="16"/>
          <w:szCs w:val="16"/>
        </w:rPr>
        <w:t xml:space="preserve">урового </w:t>
      </w:r>
      <w:r>
        <w:rPr>
          <w:rFonts w:ascii="Arial" w:hAnsi="Arial" w:cs="Arial"/>
          <w:sz w:val="16"/>
          <w:szCs w:val="16"/>
        </w:rPr>
        <w:t>м</w:t>
      </w:r>
      <w:r w:rsidRPr="004F473F">
        <w:rPr>
          <w:rFonts w:ascii="Arial" w:hAnsi="Arial" w:cs="Arial"/>
          <w:sz w:val="16"/>
          <w:szCs w:val="16"/>
        </w:rPr>
        <w:t>астера</w:t>
      </w:r>
      <w:r w:rsidRPr="00BA4141">
        <w:rPr>
          <w:rFonts w:ascii="Arial" w:hAnsi="Arial" w:cs="Arial"/>
          <w:sz w:val="16"/>
          <w:szCs w:val="16"/>
        </w:rPr>
        <w:t>).</w:t>
      </w:r>
    </w:p>
  </w:footnote>
  <w:footnote w:id="4">
    <w:p w:rsidR="005D341B" w:rsidRDefault="005D341B" w:rsidP="00AB6B9D">
      <w:pPr>
        <w:pStyle w:val="ac"/>
      </w:pPr>
      <w:r>
        <w:rPr>
          <w:rStyle w:val="ae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Р</w:t>
      </w:r>
      <w:r w:rsidRPr="00BA4141">
        <w:rPr>
          <w:rFonts w:ascii="Arial" w:hAnsi="Arial" w:cs="Arial"/>
          <w:sz w:val="16"/>
          <w:szCs w:val="16"/>
        </w:rPr>
        <w:t xml:space="preserve">аздел </w:t>
      </w:r>
      <w:r>
        <w:rPr>
          <w:rFonts w:ascii="Arial" w:hAnsi="Arial" w:cs="Arial"/>
          <w:sz w:val="16"/>
          <w:szCs w:val="16"/>
        </w:rPr>
        <w:t>«</w:t>
      </w:r>
      <w:r w:rsidRPr="00BA4141">
        <w:rPr>
          <w:rFonts w:ascii="Arial" w:hAnsi="Arial" w:cs="Arial"/>
          <w:sz w:val="16"/>
          <w:szCs w:val="16"/>
        </w:rPr>
        <w:t>Геология</w:t>
      </w:r>
      <w:r>
        <w:rPr>
          <w:rFonts w:ascii="Arial" w:hAnsi="Arial" w:cs="Arial"/>
          <w:sz w:val="16"/>
          <w:szCs w:val="16"/>
        </w:rPr>
        <w:t>»</w:t>
      </w:r>
      <w:r w:rsidRPr="00BA4141">
        <w:rPr>
          <w:rFonts w:ascii="Arial" w:hAnsi="Arial" w:cs="Arial"/>
          <w:sz w:val="16"/>
          <w:szCs w:val="16"/>
        </w:rPr>
        <w:t xml:space="preserve"> заполняется в случае, если в партии ГТИ присутствует штатная единица – геолог.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0" o:spid="_x0000_s2050" type="#_x0000_t136" style="position:absolute;left:0;text-align:left;margin-left:0;margin-top:0;width:509.55pt;height:169.85pt;rotation:315;z-index:-2516736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39" o:spid="_x0000_s2049" type="#_x0000_t136" style="position:absolute;left:0;text-align:left;margin-left:0;margin-top:0;width:509.55pt;height:169.85pt;rotation:315;z-index:-25167564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3" o:spid="_x0000_s2053" type="#_x0000_t136" style="position:absolute;left:0;text-align:left;margin-left:0;margin-top:0;width:509.55pt;height:169.85pt;rotation:315;z-index:-25167052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4D2A8C" w:rsidRDefault="005D341B" w:rsidP="009121C1">
          <w:pPr>
            <w:pStyle w:val="S0"/>
            <w:spacing w:before="60"/>
          </w:pPr>
          <w:r w:rsidRPr="00F71745">
            <w:rPr>
              <w:noProof/>
            </w:rPr>
            <w:t>СОДЕРЖАНИЕ</w:t>
          </w:r>
        </w:p>
      </w:tc>
    </w:tr>
  </w:tbl>
  <w:p w:rsidR="005D341B" w:rsidRPr="00AA3A34" w:rsidRDefault="005D341B" w:rsidP="009121C1">
    <w:pPr>
      <w:pStyle w:val="a8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2" o:spid="_x0000_s2052" type="#_x0000_t136" style="position:absolute;left:0;text-align:left;margin-left:0;margin-top:0;width:509.55pt;height:169.85pt;rotation:315;z-index:-2516715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6" o:spid="_x0000_s2056" type="#_x0000_t136" style="position:absolute;left:0;text-align:left;margin-left:0;margin-top:0;width:509.55pt;height:169.85pt;rotation:315;z-index:-2516674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4D2A8C" w:rsidRDefault="005D341B" w:rsidP="009121C1">
          <w:pPr>
            <w:pStyle w:val="S0"/>
            <w:spacing w:before="0"/>
          </w:pPr>
          <w:r w:rsidRPr="00837D03">
            <w:rPr>
              <w:noProof/>
            </w:rPr>
            <w:t>ВВОДНЫЕ ПОЛОЖЕНИЯ</w:t>
          </w:r>
        </w:p>
      </w:tc>
    </w:tr>
  </w:tbl>
  <w:p w:rsidR="005D341B" w:rsidRPr="00AA3A34" w:rsidRDefault="005D341B" w:rsidP="009121C1">
    <w:pPr>
      <w:pStyle w:val="a8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5" o:spid="_x0000_s2055" type="#_x0000_t136" style="position:absolute;left:0;text-align:left;margin-left:0;margin-top:0;width:509.55pt;height:169.85pt;rotation:315;z-index:-25166848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9" o:spid="_x0000_s2059" type="#_x0000_t136" style="position:absolute;left:0;text-align:left;margin-left:0;margin-top:0;width:509.55pt;height:169.85pt;rotation:315;z-index:-25166438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4D2A8C" w:rsidRDefault="005D341B" w:rsidP="009121C1">
          <w:pPr>
            <w:pStyle w:val="S0"/>
            <w:spacing w:before="0"/>
          </w:pPr>
          <w:r w:rsidRPr="00837D03">
            <w:rPr>
              <w:noProof/>
            </w:rPr>
            <w:t>ТЕРМИНЫ И ОПРЕДЕЛЕНИЯ</w:t>
          </w:r>
        </w:p>
      </w:tc>
    </w:tr>
  </w:tbl>
  <w:p w:rsidR="005D341B" w:rsidRPr="00AA3A34" w:rsidRDefault="005D341B" w:rsidP="009121C1">
    <w:pPr>
      <w:pStyle w:val="a8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48" o:spid="_x0000_s2058" type="#_x0000_t136" style="position:absolute;left:0;text-align:left;margin-left:0;margin-top:0;width:509.55pt;height:169.85pt;rotation:315;z-index:-25166540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2" o:spid="_x0000_s2062" type="#_x0000_t136" style="position:absolute;left:0;text-align:left;margin-left:0;margin-top:0;width:509.55pt;height:169.85pt;rotation:315;z-index:-25166131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4D2A8C" w:rsidRDefault="005D341B" w:rsidP="009121C1">
          <w:pPr>
            <w:pStyle w:val="S0"/>
            <w:spacing w:before="0"/>
          </w:pPr>
          <w:r w:rsidRPr="00837D03">
            <w:rPr>
              <w:noProof/>
            </w:rPr>
            <w:t>ОБОЗНАЧЕНИЯ И СОКРАЩЕНИЯ</w:t>
          </w:r>
        </w:p>
      </w:tc>
    </w:tr>
  </w:tbl>
  <w:p w:rsidR="005D341B" w:rsidRPr="007546C2" w:rsidRDefault="005D341B" w:rsidP="009121C1">
    <w:pPr>
      <w:pStyle w:val="a8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1" o:spid="_x0000_s2061" type="#_x0000_t136" style="position:absolute;left:0;text-align:left;margin-left:0;margin-top:0;width:509.55pt;height:169.85pt;rotation:315;z-index:-25166233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5" o:spid="_x0000_s2065" type="#_x0000_t136" style="position:absolute;left:0;text-align:left;margin-left:0;margin-top:0;width:509.55pt;height:169.85pt;rotation:315;z-index:-25165824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7546C2" w:rsidRDefault="005D341B" w:rsidP="009121C1">
          <w:pPr>
            <w:pStyle w:val="S0"/>
            <w:spacing w:before="0"/>
            <w:rPr>
              <w:noProof/>
            </w:rPr>
          </w:pPr>
          <w:r w:rsidRPr="002E14AB">
            <w:rPr>
              <w:noProof/>
            </w:rPr>
            <w:t>ПОРЯДОК ФОРМИРОВАНИЯ И ПЕРЕДАЧИ СУТОЧНОЙ ОТЧЕТНОСТИ С БУРОВОЙ ПЛОЩАДКИ И МОРСКОЙ БУРОВОЙ УСТАНОВКИ</w:t>
          </w:r>
        </w:p>
      </w:tc>
    </w:tr>
  </w:tbl>
  <w:p w:rsidR="005D341B" w:rsidRPr="007546C2" w:rsidRDefault="005D341B" w:rsidP="009121C1">
    <w:pPr>
      <w:pStyle w:val="a8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4" o:spid="_x0000_s2064" type="#_x0000_t136" style="position:absolute;left:0;text-align:left;margin-left:0;margin-top:0;width:509.55pt;height:169.85pt;rotation:315;z-index:-25165926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8" o:spid="_x0000_s2068" type="#_x0000_t136" style="position:absolute;left:0;text-align:left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7546C2" w:rsidRDefault="005D341B" w:rsidP="009121C1">
          <w:pPr>
            <w:pStyle w:val="S0"/>
            <w:spacing w:before="0"/>
            <w:rPr>
              <w:noProof/>
            </w:rPr>
          </w:pPr>
          <w:r w:rsidRPr="002E14AB">
            <w:rPr>
              <w:noProof/>
            </w:rPr>
            <w:t>РАСПРЕДЕЛЕНИЕ ОБЯЗАННОСТЕЙ ПРИ ФОРМИРОВАНИИ ДАННЫХ СУТОЧНОЙ  ПРИ СТРОИТЕЛЬСТВЕ И РЕКОНСТРУКЦИИ СКВАЖИН ОТЧЕТНОСТИ</w:t>
          </w:r>
        </w:p>
      </w:tc>
    </w:tr>
  </w:tbl>
  <w:p w:rsidR="005D341B" w:rsidRPr="007546C2" w:rsidRDefault="005D341B" w:rsidP="009121C1">
    <w:pPr>
      <w:pStyle w:val="a8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57" o:spid="_x0000_s2067" type="#_x0000_t136" style="position:absolute;left:0;text-align:left;margin-left:0;margin-top:0;width:509.55pt;height:169.85pt;rotation:315;z-index:-25165619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64" o:spid="_x0000_s2074" type="#_x0000_t136" style="position:absolute;left:0;text-align:left;margin-left:0;margin-top:0;width:509.55pt;height:169.85pt;rotation:315;z-index:-251649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7546C2" w:rsidRDefault="005D341B" w:rsidP="009121C1">
          <w:pPr>
            <w:pStyle w:val="S0"/>
            <w:spacing w:before="0"/>
            <w:rPr>
              <w:noProof/>
            </w:rPr>
          </w:pPr>
          <w:r w:rsidRPr="00905503">
            <w:rPr>
              <w:noProof/>
            </w:rPr>
            <w:t>ПРАВИЛА ФОРМИРОВАНИЯ ДАННЫХ О РАБОТАХ И ПРОСТОЯХ НА БУРОВОЙ ПЛОЩАДКЕ И МОРСКОЙ БУРОВОЙ УСТАНОВКЕ</w:t>
          </w:r>
        </w:p>
      </w:tc>
    </w:tr>
  </w:tbl>
  <w:p w:rsidR="005D341B" w:rsidRPr="007546C2" w:rsidRDefault="005D341B" w:rsidP="009121C1">
    <w:pPr>
      <w:pStyle w:val="a8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63" o:spid="_x0000_s2073" type="#_x0000_t136" style="position:absolute;left:0;text-align:left;margin-left:0;margin-top:0;width:509.55pt;height:169.85pt;rotation:315;z-index:-25165004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7546C2" w:rsidRDefault="005D341B" w:rsidP="009121C1">
          <w:pPr>
            <w:pStyle w:val="S0"/>
            <w:spacing w:before="0"/>
            <w:rPr>
              <w:noProof/>
            </w:rPr>
          </w:pPr>
          <w:r w:rsidRPr="007546C2">
            <w:rPr>
              <w:noProof/>
            </w:rPr>
            <w:t>Порядок работы со справочной информацией при формировании суточной отчетности</w:t>
          </w:r>
        </w:p>
      </w:tc>
    </w:tr>
  </w:tbl>
  <w:p w:rsidR="005D341B" w:rsidRPr="007546C2" w:rsidRDefault="005D341B" w:rsidP="009121C1">
    <w:pPr>
      <w:pStyle w:val="a8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3" o:spid="_x0000_s2083" type="#_x0000_t136" style="position:absolute;left:0;text-align:left;margin-left:0;margin-top:0;width:509.55pt;height:169.85pt;rotation:315;z-index:-25163980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837D03" w:rsidRDefault="005D341B" w:rsidP="009121C1">
          <w:pPr>
            <w:pStyle w:val="S0"/>
            <w:spacing w:before="0"/>
          </w:pPr>
          <w:r w:rsidRPr="00FE2181">
            <w:rPr>
              <w:noProof/>
            </w:rPr>
            <w:t>ПРИЛОЖЕНИЯ</w:t>
          </w:r>
        </w:p>
      </w:tc>
    </w:tr>
  </w:tbl>
  <w:p w:rsidR="005D341B" w:rsidRPr="007546C2" w:rsidRDefault="005D341B" w:rsidP="009121C1">
    <w:pPr>
      <w:pStyle w:val="a8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2" o:spid="_x0000_s2082" type="#_x0000_t136" style="position:absolute;left:0;text-align:left;margin-left:0;margin-top:0;width:509.55pt;height:169.85pt;rotation:315;z-index:-25164083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6" o:spid="_x0000_s2086" type="#_x0000_t136" style="position:absolute;left:0;text-align:left;margin-left:0;margin-top:0;width:509.55pt;height:169.85pt;rotation:315;z-index:-25163673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4787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837D03" w:rsidRDefault="000C31A3" w:rsidP="009121C1">
          <w:pPr>
            <w:pStyle w:val="S0"/>
            <w:spacing w:before="0"/>
          </w:pPr>
          <w:r>
            <w:rPr>
              <w:noProof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18653077" o:spid="_x0000_s2087" type="#_x0000_t136" style="position:absolute;left:0;text-align:left;margin-left:0;margin-top:0;width:509.55pt;height:169.85pt;rotation:315;z-index:-251635712;mso-position-horizontal:center;mso-position-horizontal-relative:margin;mso-position-vertical:center;mso-position-vertical-relative:margin" o:allowincell="f" fillcolor="red" stroked="f">
                <v:fill opacity=".5"/>
                <v:textpath style="font-family:&quot;Times New Roman&quot;;font-size:1pt" string="ПРОЕКТ"/>
                <w10:wrap anchorx="margin" anchory="margin"/>
              </v:shape>
            </w:pict>
          </w:r>
          <w:r w:rsidR="005D341B" w:rsidRPr="00FE2181">
            <w:rPr>
              <w:noProof/>
            </w:rPr>
            <w:t>ПРИЛОЖЕНИЯ</w:t>
          </w:r>
        </w:p>
      </w:tc>
    </w:tr>
  </w:tbl>
  <w:p w:rsidR="005D341B" w:rsidRPr="007546C2" w:rsidRDefault="005D341B" w:rsidP="009121C1">
    <w:pPr>
      <w:pStyle w:val="a8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5" o:spid="_x0000_s2085" type="#_x0000_t136" style="position:absolute;left:0;text-align:left;margin-left:0;margin-top:0;width:509.55pt;height:169.85pt;rotation:315;z-index:-25163776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9" o:spid="_x0000_s2089" type="#_x0000_t136" style="position:absolute;left:0;text-align:left;margin-left:0;margin-top:0;width:509.55pt;height:169.85pt;rotation:315;z-index:-25167667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5D341B" w:rsidTr="009121C1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5D341B" w:rsidRPr="00837D03" w:rsidRDefault="005D341B" w:rsidP="009121C1">
          <w:pPr>
            <w:pStyle w:val="S0"/>
            <w:spacing w:before="0"/>
          </w:pPr>
          <w:r w:rsidRPr="00FE2181">
            <w:rPr>
              <w:noProof/>
            </w:rPr>
            <w:t>ПРИЛОЖЕНИЯ</w:t>
          </w:r>
        </w:p>
      </w:tc>
    </w:tr>
  </w:tbl>
  <w:p w:rsidR="005D341B" w:rsidRPr="007546C2" w:rsidRDefault="005D341B" w:rsidP="009121C1">
    <w:pPr>
      <w:pStyle w:val="a8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41B" w:rsidRDefault="000C31A3">
    <w:pPr>
      <w:pStyle w:val="a8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653078" o:spid="_x0000_s2088" type="#_x0000_t136" style="position:absolute;left:0;text-align:left;margin-left:0;margin-top:0;width:509.55pt;height:169.85pt;rotation:315;z-index:-25167769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4B43714"/>
    <w:lvl w:ilvl="0">
      <w:numFmt w:val="bullet"/>
      <w:lvlText w:val="*"/>
      <w:lvlJc w:val="left"/>
    </w:lvl>
  </w:abstractNum>
  <w:abstractNum w:abstractNumId="1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2">
    <w:nsid w:val="1956254B"/>
    <w:multiLevelType w:val="hybridMultilevel"/>
    <w:tmpl w:val="F2BA6E0C"/>
    <w:lvl w:ilvl="0" w:tplc="70A04738">
      <w:start w:val="1"/>
      <w:numFmt w:val="bullet"/>
      <w:lvlRestart w:val="0"/>
      <w:lvlText w:val=""/>
      <w:lvlJc w:val="left"/>
      <w:pPr>
        <w:tabs>
          <w:tab w:val="num" w:pos="5183"/>
        </w:tabs>
        <w:ind w:left="518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B930530"/>
    <w:multiLevelType w:val="multilevel"/>
    <w:tmpl w:val="3AF2E4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>
    <w:nsid w:val="3E237545"/>
    <w:multiLevelType w:val="hybridMultilevel"/>
    <w:tmpl w:val="BEEE65D4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0C86FC0"/>
    <w:multiLevelType w:val="hybridMultilevel"/>
    <w:tmpl w:val="D76CE436"/>
    <w:lvl w:ilvl="0" w:tplc="70A04738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CEB186E"/>
    <w:multiLevelType w:val="multilevel"/>
    <w:tmpl w:val="F5C63D88"/>
    <w:lvl w:ilvl="0">
      <w:start w:val="1"/>
      <w:numFmt w:val="decimal"/>
      <w:pStyle w:val="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4EBF292A"/>
    <w:multiLevelType w:val="hybridMultilevel"/>
    <w:tmpl w:val="F25067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11">
    <w:nsid w:val="7C0526A9"/>
    <w:multiLevelType w:val="multilevel"/>
    <w:tmpl w:val="C300573E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2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3"/>
    <w:lvlOverride w:ilvl="0">
      <w:lvl w:ilvl="0">
        <w:start w:val="1"/>
        <w:numFmt w:val="decimal"/>
        <w:lvlText w:val="%1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right"/>
        <w:pPr>
          <w:tabs>
            <w:tab w:val="num" w:pos="858"/>
          </w:tabs>
          <w:ind w:left="858" w:hanging="432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5">
    <w:abstractNumId w:val="12"/>
  </w:num>
  <w:num w:numId="6">
    <w:abstractNumId w:val="7"/>
  </w:num>
  <w:num w:numId="7">
    <w:abstractNumId w:val="9"/>
  </w:num>
  <w:num w:numId="8">
    <w:abstractNumId w:val="1"/>
  </w:num>
  <w:num w:numId="9">
    <w:abstractNumId w:val="4"/>
  </w:num>
  <w:num w:numId="10">
    <w:abstractNumId w:val="10"/>
  </w:num>
  <w:num w:numId="11">
    <w:abstractNumId w:val="5"/>
  </w:num>
  <w:num w:numId="12">
    <w:abstractNumId w:val="0"/>
    <w:lvlOverride w:ilvl="0">
      <w:lvl w:ilvl="0">
        <w:numFmt w:val="bullet"/>
        <w:lvlText w:val=""/>
        <w:legacy w:legacy="1" w:legacySpace="0" w:legacyIndent="0"/>
        <w:lvlJc w:val="left"/>
        <w:rPr>
          <w:rFonts w:ascii="Wingdings" w:hAnsi="Wingdings" w:hint="default"/>
          <w:sz w:val="18"/>
        </w:rPr>
      </w:lvl>
    </w:lvlOverride>
  </w:num>
  <w:num w:numId="13">
    <w:abstractNumId w:val="11"/>
  </w:num>
  <w:num w:numId="14">
    <w:abstractNumId w:val="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dit="readOnly" w:enforcement="0"/>
  <w:defaultTabStop w:val="709"/>
  <w:drawingGridHorizontalSpacing w:val="120"/>
  <w:displayHorizontalDrawingGridEvery w:val="2"/>
  <w:characterSpacingControl w:val="doNotCompress"/>
  <w:hdrShapeDefaults>
    <o:shapedefaults v:ext="edit" spidmax="210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ED6"/>
    <w:rsid w:val="000039C7"/>
    <w:rsid w:val="00012D23"/>
    <w:rsid w:val="00034754"/>
    <w:rsid w:val="0003610D"/>
    <w:rsid w:val="00057B14"/>
    <w:rsid w:val="00077FF7"/>
    <w:rsid w:val="000A013B"/>
    <w:rsid w:val="000A1FC6"/>
    <w:rsid w:val="000B0219"/>
    <w:rsid w:val="000C31A3"/>
    <w:rsid w:val="000C3323"/>
    <w:rsid w:val="000C3B30"/>
    <w:rsid w:val="000D29E0"/>
    <w:rsid w:val="000D3133"/>
    <w:rsid w:val="001009CF"/>
    <w:rsid w:val="00103191"/>
    <w:rsid w:val="00104BEA"/>
    <w:rsid w:val="00112CAD"/>
    <w:rsid w:val="00121D50"/>
    <w:rsid w:val="00130D78"/>
    <w:rsid w:val="00134DA4"/>
    <w:rsid w:val="00135C96"/>
    <w:rsid w:val="00145514"/>
    <w:rsid w:val="0014617A"/>
    <w:rsid w:val="001474D4"/>
    <w:rsid w:val="00155696"/>
    <w:rsid w:val="00163521"/>
    <w:rsid w:val="00164C69"/>
    <w:rsid w:val="00167DEB"/>
    <w:rsid w:val="001B1CBD"/>
    <w:rsid w:val="001E02D9"/>
    <w:rsid w:val="001F1CE2"/>
    <w:rsid w:val="002010CF"/>
    <w:rsid w:val="0020412F"/>
    <w:rsid w:val="0020442F"/>
    <w:rsid w:val="00205C3D"/>
    <w:rsid w:val="00213E6F"/>
    <w:rsid w:val="00223097"/>
    <w:rsid w:val="0023005B"/>
    <w:rsid w:val="0023476F"/>
    <w:rsid w:val="0026197A"/>
    <w:rsid w:val="00271332"/>
    <w:rsid w:val="00293048"/>
    <w:rsid w:val="00293406"/>
    <w:rsid w:val="00297087"/>
    <w:rsid w:val="002A1400"/>
    <w:rsid w:val="002A350F"/>
    <w:rsid w:val="002A6429"/>
    <w:rsid w:val="002A6BBA"/>
    <w:rsid w:val="002A76F1"/>
    <w:rsid w:val="002C23DE"/>
    <w:rsid w:val="002C7AC4"/>
    <w:rsid w:val="002D0E87"/>
    <w:rsid w:val="002D4787"/>
    <w:rsid w:val="002D7542"/>
    <w:rsid w:val="002E0C3C"/>
    <w:rsid w:val="002E14AB"/>
    <w:rsid w:val="002E3161"/>
    <w:rsid w:val="002E77FB"/>
    <w:rsid w:val="002F1FCB"/>
    <w:rsid w:val="002F7B46"/>
    <w:rsid w:val="0030308D"/>
    <w:rsid w:val="00306F9F"/>
    <w:rsid w:val="00312B1A"/>
    <w:rsid w:val="00314E9A"/>
    <w:rsid w:val="003177BE"/>
    <w:rsid w:val="00324D14"/>
    <w:rsid w:val="00355C5D"/>
    <w:rsid w:val="003660D2"/>
    <w:rsid w:val="00366743"/>
    <w:rsid w:val="00366770"/>
    <w:rsid w:val="00372393"/>
    <w:rsid w:val="003753C6"/>
    <w:rsid w:val="003812FB"/>
    <w:rsid w:val="003901DC"/>
    <w:rsid w:val="0039577A"/>
    <w:rsid w:val="003B1C6E"/>
    <w:rsid w:val="003B2E83"/>
    <w:rsid w:val="003B7B1B"/>
    <w:rsid w:val="003D51B4"/>
    <w:rsid w:val="003D5E84"/>
    <w:rsid w:val="003E327C"/>
    <w:rsid w:val="003E69DC"/>
    <w:rsid w:val="003F47F6"/>
    <w:rsid w:val="003F4D1B"/>
    <w:rsid w:val="00407336"/>
    <w:rsid w:val="004216A7"/>
    <w:rsid w:val="00424840"/>
    <w:rsid w:val="004314FA"/>
    <w:rsid w:val="00432A0B"/>
    <w:rsid w:val="0043373D"/>
    <w:rsid w:val="00434662"/>
    <w:rsid w:val="00435DE9"/>
    <w:rsid w:val="00445991"/>
    <w:rsid w:val="00451DEA"/>
    <w:rsid w:val="004615EE"/>
    <w:rsid w:val="004632F4"/>
    <w:rsid w:val="004674D2"/>
    <w:rsid w:val="00475898"/>
    <w:rsid w:val="00477FE0"/>
    <w:rsid w:val="00480F7F"/>
    <w:rsid w:val="00481CB0"/>
    <w:rsid w:val="00484092"/>
    <w:rsid w:val="004858FD"/>
    <w:rsid w:val="00485FEF"/>
    <w:rsid w:val="004A0171"/>
    <w:rsid w:val="004A19B9"/>
    <w:rsid w:val="004B4192"/>
    <w:rsid w:val="004B7F73"/>
    <w:rsid w:val="004C5DFD"/>
    <w:rsid w:val="004D03BC"/>
    <w:rsid w:val="004D42F9"/>
    <w:rsid w:val="004D7BF2"/>
    <w:rsid w:val="004F16B5"/>
    <w:rsid w:val="00515D05"/>
    <w:rsid w:val="00517BF8"/>
    <w:rsid w:val="00523DF8"/>
    <w:rsid w:val="00527A82"/>
    <w:rsid w:val="00537496"/>
    <w:rsid w:val="005442DF"/>
    <w:rsid w:val="0055060C"/>
    <w:rsid w:val="00555C0C"/>
    <w:rsid w:val="00556C79"/>
    <w:rsid w:val="00560071"/>
    <w:rsid w:val="00563F5D"/>
    <w:rsid w:val="0056470E"/>
    <w:rsid w:val="00573885"/>
    <w:rsid w:val="00580D0B"/>
    <w:rsid w:val="0059494F"/>
    <w:rsid w:val="0059581D"/>
    <w:rsid w:val="0059594F"/>
    <w:rsid w:val="005B3B87"/>
    <w:rsid w:val="005B3CDD"/>
    <w:rsid w:val="005B40C7"/>
    <w:rsid w:val="005B505D"/>
    <w:rsid w:val="005B51DD"/>
    <w:rsid w:val="005C6381"/>
    <w:rsid w:val="005D071B"/>
    <w:rsid w:val="005D341B"/>
    <w:rsid w:val="005D7319"/>
    <w:rsid w:val="005E1FD3"/>
    <w:rsid w:val="005F5503"/>
    <w:rsid w:val="005F71DA"/>
    <w:rsid w:val="0061186C"/>
    <w:rsid w:val="006201E0"/>
    <w:rsid w:val="00621336"/>
    <w:rsid w:val="00631865"/>
    <w:rsid w:val="006444C8"/>
    <w:rsid w:val="00645DB2"/>
    <w:rsid w:val="00655AD1"/>
    <w:rsid w:val="006632A1"/>
    <w:rsid w:val="006656A8"/>
    <w:rsid w:val="00670C42"/>
    <w:rsid w:val="006736DA"/>
    <w:rsid w:val="006741E5"/>
    <w:rsid w:val="0067794D"/>
    <w:rsid w:val="00682EA3"/>
    <w:rsid w:val="006954B1"/>
    <w:rsid w:val="006A1E64"/>
    <w:rsid w:val="006A55B4"/>
    <w:rsid w:val="006A6C7F"/>
    <w:rsid w:val="006B29F6"/>
    <w:rsid w:val="006B3A29"/>
    <w:rsid w:val="006C0048"/>
    <w:rsid w:val="006E241A"/>
    <w:rsid w:val="006E67E6"/>
    <w:rsid w:val="006F4190"/>
    <w:rsid w:val="00706503"/>
    <w:rsid w:val="00721AC6"/>
    <w:rsid w:val="007262C9"/>
    <w:rsid w:val="007267C2"/>
    <w:rsid w:val="007477E3"/>
    <w:rsid w:val="00757C23"/>
    <w:rsid w:val="00764604"/>
    <w:rsid w:val="007846F0"/>
    <w:rsid w:val="007A0753"/>
    <w:rsid w:val="007A0CD5"/>
    <w:rsid w:val="007A50C9"/>
    <w:rsid w:val="007A5A51"/>
    <w:rsid w:val="007D2213"/>
    <w:rsid w:val="007D34BA"/>
    <w:rsid w:val="007D7031"/>
    <w:rsid w:val="007F0737"/>
    <w:rsid w:val="00803004"/>
    <w:rsid w:val="00804BF2"/>
    <w:rsid w:val="00814503"/>
    <w:rsid w:val="008254C6"/>
    <w:rsid w:val="00831677"/>
    <w:rsid w:val="0084713B"/>
    <w:rsid w:val="00847F70"/>
    <w:rsid w:val="00851B4A"/>
    <w:rsid w:val="0085305B"/>
    <w:rsid w:val="00865C98"/>
    <w:rsid w:val="0087715B"/>
    <w:rsid w:val="00884E44"/>
    <w:rsid w:val="00892268"/>
    <w:rsid w:val="008950D1"/>
    <w:rsid w:val="008A75EB"/>
    <w:rsid w:val="008B3F35"/>
    <w:rsid w:val="008B5456"/>
    <w:rsid w:val="008B5DF3"/>
    <w:rsid w:val="008C376F"/>
    <w:rsid w:val="008F2031"/>
    <w:rsid w:val="00905503"/>
    <w:rsid w:val="009067E1"/>
    <w:rsid w:val="00910A59"/>
    <w:rsid w:val="009121C1"/>
    <w:rsid w:val="0091520D"/>
    <w:rsid w:val="00921BD0"/>
    <w:rsid w:val="00922045"/>
    <w:rsid w:val="00942ED6"/>
    <w:rsid w:val="00951788"/>
    <w:rsid w:val="0096047F"/>
    <w:rsid w:val="009641D1"/>
    <w:rsid w:val="009648F3"/>
    <w:rsid w:val="009657DD"/>
    <w:rsid w:val="00977D61"/>
    <w:rsid w:val="00982E12"/>
    <w:rsid w:val="00991044"/>
    <w:rsid w:val="00991D3E"/>
    <w:rsid w:val="009947CB"/>
    <w:rsid w:val="009A0B65"/>
    <w:rsid w:val="009B2C5A"/>
    <w:rsid w:val="009B3CD7"/>
    <w:rsid w:val="009C0246"/>
    <w:rsid w:val="009C3A92"/>
    <w:rsid w:val="009C59FC"/>
    <w:rsid w:val="009C6DEE"/>
    <w:rsid w:val="009D4007"/>
    <w:rsid w:val="009F02B3"/>
    <w:rsid w:val="00A114DE"/>
    <w:rsid w:val="00A17813"/>
    <w:rsid w:val="00A23079"/>
    <w:rsid w:val="00A406A8"/>
    <w:rsid w:val="00A63C31"/>
    <w:rsid w:val="00A75910"/>
    <w:rsid w:val="00A8141E"/>
    <w:rsid w:val="00AA0BD3"/>
    <w:rsid w:val="00AB6B9D"/>
    <w:rsid w:val="00AD2A01"/>
    <w:rsid w:val="00AE1238"/>
    <w:rsid w:val="00AF04C8"/>
    <w:rsid w:val="00AF6115"/>
    <w:rsid w:val="00B05034"/>
    <w:rsid w:val="00B11C60"/>
    <w:rsid w:val="00B16C56"/>
    <w:rsid w:val="00B17F06"/>
    <w:rsid w:val="00B256DE"/>
    <w:rsid w:val="00B32249"/>
    <w:rsid w:val="00B3659E"/>
    <w:rsid w:val="00B37B8A"/>
    <w:rsid w:val="00B422CA"/>
    <w:rsid w:val="00B633FF"/>
    <w:rsid w:val="00B64ABB"/>
    <w:rsid w:val="00B77EB8"/>
    <w:rsid w:val="00B956B0"/>
    <w:rsid w:val="00B962FB"/>
    <w:rsid w:val="00BA4C08"/>
    <w:rsid w:val="00BE63CC"/>
    <w:rsid w:val="00BF17E2"/>
    <w:rsid w:val="00BF244C"/>
    <w:rsid w:val="00BF5A5E"/>
    <w:rsid w:val="00BF6428"/>
    <w:rsid w:val="00C00F52"/>
    <w:rsid w:val="00C059A4"/>
    <w:rsid w:val="00C07D3A"/>
    <w:rsid w:val="00C15BBA"/>
    <w:rsid w:val="00C1643F"/>
    <w:rsid w:val="00C1714F"/>
    <w:rsid w:val="00C17150"/>
    <w:rsid w:val="00C178F6"/>
    <w:rsid w:val="00C2466D"/>
    <w:rsid w:val="00C24818"/>
    <w:rsid w:val="00C25236"/>
    <w:rsid w:val="00C26898"/>
    <w:rsid w:val="00C40741"/>
    <w:rsid w:val="00C41958"/>
    <w:rsid w:val="00C42889"/>
    <w:rsid w:val="00C435BC"/>
    <w:rsid w:val="00C61039"/>
    <w:rsid w:val="00C62375"/>
    <w:rsid w:val="00C65674"/>
    <w:rsid w:val="00C7127B"/>
    <w:rsid w:val="00C83A91"/>
    <w:rsid w:val="00C90B38"/>
    <w:rsid w:val="00CB05B5"/>
    <w:rsid w:val="00CC0AEF"/>
    <w:rsid w:val="00CD5C25"/>
    <w:rsid w:val="00D00141"/>
    <w:rsid w:val="00D0463A"/>
    <w:rsid w:val="00D10A27"/>
    <w:rsid w:val="00D24D56"/>
    <w:rsid w:val="00D25441"/>
    <w:rsid w:val="00D33667"/>
    <w:rsid w:val="00D41732"/>
    <w:rsid w:val="00D4770E"/>
    <w:rsid w:val="00D534DB"/>
    <w:rsid w:val="00D540E2"/>
    <w:rsid w:val="00D54154"/>
    <w:rsid w:val="00D60ADA"/>
    <w:rsid w:val="00D64DDD"/>
    <w:rsid w:val="00D65AD4"/>
    <w:rsid w:val="00D76F05"/>
    <w:rsid w:val="00D81EBB"/>
    <w:rsid w:val="00D842DE"/>
    <w:rsid w:val="00D85693"/>
    <w:rsid w:val="00D85B0A"/>
    <w:rsid w:val="00D95F6D"/>
    <w:rsid w:val="00DA386E"/>
    <w:rsid w:val="00DB614B"/>
    <w:rsid w:val="00DC23F0"/>
    <w:rsid w:val="00DD1DC4"/>
    <w:rsid w:val="00DD5830"/>
    <w:rsid w:val="00DE17E3"/>
    <w:rsid w:val="00DE40FF"/>
    <w:rsid w:val="00DF75E7"/>
    <w:rsid w:val="00E0665B"/>
    <w:rsid w:val="00E0701D"/>
    <w:rsid w:val="00E1145A"/>
    <w:rsid w:val="00E16413"/>
    <w:rsid w:val="00E200B0"/>
    <w:rsid w:val="00E21B51"/>
    <w:rsid w:val="00E30B5A"/>
    <w:rsid w:val="00E3134A"/>
    <w:rsid w:val="00E54810"/>
    <w:rsid w:val="00E55A79"/>
    <w:rsid w:val="00E55CD5"/>
    <w:rsid w:val="00E56DE8"/>
    <w:rsid w:val="00E612C8"/>
    <w:rsid w:val="00E62101"/>
    <w:rsid w:val="00E6220B"/>
    <w:rsid w:val="00E669DA"/>
    <w:rsid w:val="00E856C5"/>
    <w:rsid w:val="00E879C8"/>
    <w:rsid w:val="00EA7964"/>
    <w:rsid w:val="00EB6655"/>
    <w:rsid w:val="00EC2421"/>
    <w:rsid w:val="00EC6F8E"/>
    <w:rsid w:val="00ED4DA1"/>
    <w:rsid w:val="00EE48BB"/>
    <w:rsid w:val="00EE725A"/>
    <w:rsid w:val="00F1742D"/>
    <w:rsid w:val="00F529FF"/>
    <w:rsid w:val="00F5329A"/>
    <w:rsid w:val="00F656B0"/>
    <w:rsid w:val="00F76EA1"/>
    <w:rsid w:val="00F8134B"/>
    <w:rsid w:val="00F8403D"/>
    <w:rsid w:val="00F8683D"/>
    <w:rsid w:val="00F933EE"/>
    <w:rsid w:val="00F946B3"/>
    <w:rsid w:val="00F97611"/>
    <w:rsid w:val="00FA0094"/>
    <w:rsid w:val="00FB010B"/>
    <w:rsid w:val="00FB0858"/>
    <w:rsid w:val="00FB3EBE"/>
    <w:rsid w:val="00FB4B07"/>
    <w:rsid w:val="00FB5C0F"/>
    <w:rsid w:val="00FB66F0"/>
    <w:rsid w:val="00FB7757"/>
    <w:rsid w:val="00FE26C7"/>
    <w:rsid w:val="00FE5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/>
    <w:lsdException w:name="toc 2" w:uiPriority="39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index heading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5C5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355C5D"/>
    <w:pPr>
      <w:keepNext/>
      <w:spacing w:before="240" w:after="60"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355C5D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"/>
    <w:next w:val="a"/>
    <w:link w:val="30"/>
    <w:qFormat/>
    <w:rsid w:val="00355C5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355C5D"/>
    <w:pPr>
      <w:keepNext/>
      <w:numPr>
        <w:ilvl w:val="3"/>
        <w:numId w:val="6"/>
      </w:numPr>
      <w:ind w:right="-365"/>
      <w:jc w:val="right"/>
      <w:outlineLvl w:val="3"/>
    </w:pPr>
    <w:rPr>
      <w:rFonts w:ascii="Arial" w:hAnsi="Arial" w:cs="Arial"/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55C5D"/>
    <w:rPr>
      <w:rFonts w:ascii="Arial" w:eastAsia="Times New Roman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355C5D"/>
    <w:rPr>
      <w:rFonts w:ascii="Arial" w:eastAsia="Times New Roman" w:hAnsi="Arial" w:cs="Arial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355C5D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355C5D"/>
    <w:rPr>
      <w:rFonts w:ascii="Arial" w:eastAsia="Times New Roman" w:hAnsi="Arial" w:cs="Arial"/>
      <w:b/>
      <w:sz w:val="20"/>
      <w:szCs w:val="20"/>
      <w:lang w:eastAsia="ru-RU"/>
    </w:rPr>
  </w:style>
  <w:style w:type="paragraph" w:customStyle="1" w:styleId="a3">
    <w:name w:val="ФИО"/>
    <w:basedOn w:val="a"/>
    <w:rsid w:val="00355C5D"/>
    <w:pPr>
      <w:spacing w:after="180"/>
      <w:ind w:left="5670"/>
    </w:pPr>
    <w:rPr>
      <w:szCs w:val="20"/>
    </w:rPr>
  </w:style>
  <w:style w:type="paragraph" w:styleId="11">
    <w:name w:val="index 1"/>
    <w:basedOn w:val="a"/>
    <w:next w:val="a"/>
    <w:autoRedefine/>
    <w:semiHidden/>
    <w:rsid w:val="00355C5D"/>
  </w:style>
  <w:style w:type="paragraph" w:styleId="a4">
    <w:name w:val="index heading"/>
    <w:basedOn w:val="a"/>
    <w:next w:val="11"/>
    <w:semiHidden/>
    <w:rsid w:val="00355C5D"/>
  </w:style>
  <w:style w:type="character" w:styleId="a5">
    <w:name w:val="Hyperlink"/>
    <w:uiPriority w:val="99"/>
    <w:rsid w:val="00355C5D"/>
    <w:rPr>
      <w:rFonts w:cs="Times New Roman"/>
      <w:color w:val="0000FF"/>
      <w:u w:val="single"/>
    </w:rPr>
  </w:style>
  <w:style w:type="paragraph" w:styleId="a6">
    <w:name w:val="Body Text"/>
    <w:basedOn w:val="a"/>
    <w:link w:val="a7"/>
    <w:rsid w:val="00355C5D"/>
    <w:pPr>
      <w:spacing w:after="120"/>
    </w:pPr>
  </w:style>
  <w:style w:type="character" w:customStyle="1" w:styleId="a7">
    <w:name w:val="Основной текст Знак"/>
    <w:basedOn w:val="a0"/>
    <w:link w:val="a6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next w:val="S0"/>
    <w:link w:val="a9"/>
    <w:rsid w:val="00355C5D"/>
    <w:rPr>
      <w:caps/>
    </w:rPr>
  </w:style>
  <w:style w:type="character" w:customStyle="1" w:styleId="a9">
    <w:name w:val="Верхний колонтитул Знак"/>
    <w:basedOn w:val="a0"/>
    <w:link w:val="a8"/>
    <w:rsid w:val="00355C5D"/>
    <w:rPr>
      <w:rFonts w:ascii="Times New Roman" w:eastAsia="Times New Roman" w:hAnsi="Times New Roman" w:cs="Times New Roman"/>
      <w:caps/>
      <w:sz w:val="24"/>
      <w:szCs w:val="24"/>
      <w:lang w:eastAsia="ru-RU"/>
    </w:rPr>
  </w:style>
  <w:style w:type="paragraph" w:styleId="aa">
    <w:name w:val="footer"/>
    <w:aliases w:val="список, Знак"/>
    <w:basedOn w:val="a"/>
    <w:link w:val="ab"/>
    <w:uiPriority w:val="99"/>
    <w:rsid w:val="00355C5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aliases w:val="список Знак, Знак Знак"/>
    <w:basedOn w:val="a0"/>
    <w:link w:val="aa"/>
    <w:uiPriority w:val="99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2">
    <w:name w:val="toc 1"/>
    <w:basedOn w:val="a"/>
    <w:next w:val="a"/>
    <w:autoRedefine/>
    <w:uiPriority w:val="39"/>
    <w:rsid w:val="00355C5D"/>
    <w:pPr>
      <w:tabs>
        <w:tab w:val="left" w:pos="0"/>
        <w:tab w:val="right" w:leader="dot" w:pos="9540"/>
      </w:tabs>
      <w:spacing w:before="240"/>
      <w:ind w:left="284" w:right="540" w:hanging="284"/>
      <w:jc w:val="left"/>
    </w:pPr>
    <w:rPr>
      <w:rFonts w:ascii="Arial" w:hAnsi="Arial" w:cs="Arial"/>
      <w:b/>
      <w:caps/>
      <w:noProof/>
      <w:sz w:val="20"/>
      <w:szCs w:val="20"/>
    </w:rPr>
  </w:style>
  <w:style w:type="paragraph" w:styleId="21">
    <w:name w:val="toc 2"/>
    <w:basedOn w:val="a"/>
    <w:next w:val="a"/>
    <w:autoRedefine/>
    <w:uiPriority w:val="39"/>
    <w:rsid w:val="00355C5D"/>
    <w:pPr>
      <w:tabs>
        <w:tab w:val="right" w:leader="dot" w:pos="9540"/>
      </w:tabs>
      <w:spacing w:before="240"/>
      <w:ind w:left="567" w:right="-5" w:hanging="283"/>
      <w:jc w:val="left"/>
    </w:pPr>
    <w:rPr>
      <w:rFonts w:ascii="Arial" w:hAnsi="Arial" w:cs="Arial"/>
      <w:b/>
      <w:caps/>
      <w:noProof/>
      <w:sz w:val="18"/>
      <w:szCs w:val="18"/>
    </w:rPr>
  </w:style>
  <w:style w:type="paragraph" w:styleId="31">
    <w:name w:val="Body Text 3"/>
    <w:basedOn w:val="a"/>
    <w:link w:val="32"/>
    <w:rsid w:val="00355C5D"/>
    <w:pPr>
      <w:spacing w:before="240" w:after="240"/>
    </w:pPr>
  </w:style>
  <w:style w:type="character" w:customStyle="1" w:styleId="32">
    <w:name w:val="Основной текст 3 Знак"/>
    <w:basedOn w:val="a0"/>
    <w:link w:val="31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toc 3"/>
    <w:basedOn w:val="a"/>
    <w:next w:val="a"/>
    <w:autoRedefine/>
    <w:semiHidden/>
    <w:rsid w:val="00355C5D"/>
    <w:pPr>
      <w:tabs>
        <w:tab w:val="right" w:leader="dot" w:pos="9345"/>
      </w:tabs>
    </w:pPr>
    <w:rPr>
      <w:rFonts w:ascii="Arial" w:hAnsi="Arial" w:cs="Arial"/>
      <w:caps/>
      <w:noProof/>
      <w:sz w:val="20"/>
      <w:szCs w:val="20"/>
    </w:rPr>
  </w:style>
  <w:style w:type="paragraph" w:styleId="ac">
    <w:name w:val="footnote text"/>
    <w:basedOn w:val="a"/>
    <w:link w:val="ad"/>
    <w:semiHidden/>
    <w:rsid w:val="00355C5D"/>
    <w:rPr>
      <w:sz w:val="20"/>
      <w:szCs w:val="20"/>
    </w:rPr>
  </w:style>
  <w:style w:type="character" w:customStyle="1" w:styleId="ad">
    <w:name w:val="Текст сноски Знак"/>
    <w:basedOn w:val="a0"/>
    <w:link w:val="ac"/>
    <w:semiHidden/>
    <w:rsid w:val="00355C5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e">
    <w:name w:val="footnote reference"/>
    <w:semiHidden/>
    <w:rsid w:val="00355C5D"/>
    <w:rPr>
      <w:rFonts w:cs="Times New Roman"/>
      <w:vertAlign w:val="superscript"/>
    </w:rPr>
  </w:style>
  <w:style w:type="paragraph" w:styleId="34">
    <w:name w:val="Body Text Indent 3"/>
    <w:basedOn w:val="a"/>
    <w:link w:val="35"/>
    <w:rsid w:val="00355C5D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rsid w:val="00355C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">
    <w:name w:val="Текст таблица"/>
    <w:basedOn w:val="a"/>
    <w:rsid w:val="00355C5D"/>
    <w:pPr>
      <w:numPr>
        <w:ilvl w:val="12"/>
      </w:numPr>
      <w:spacing w:before="60"/>
    </w:pPr>
    <w:rPr>
      <w:iCs/>
      <w:sz w:val="22"/>
      <w:szCs w:val="20"/>
    </w:rPr>
  </w:style>
  <w:style w:type="character" w:styleId="af0">
    <w:name w:val="Strong"/>
    <w:qFormat/>
    <w:rsid w:val="00355C5D"/>
    <w:rPr>
      <w:rFonts w:cs="Times New Roman"/>
      <w:b/>
      <w:bCs/>
    </w:rPr>
  </w:style>
  <w:style w:type="paragraph" w:customStyle="1" w:styleId="13">
    <w:name w:val="Список 1"/>
    <w:basedOn w:val="af1"/>
    <w:rsid w:val="00355C5D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styleId="af1">
    <w:name w:val="List Bullet"/>
    <w:basedOn w:val="a"/>
    <w:rsid w:val="00355C5D"/>
    <w:pPr>
      <w:tabs>
        <w:tab w:val="num" w:pos="900"/>
      </w:tabs>
      <w:ind w:left="900" w:hanging="360"/>
    </w:pPr>
  </w:style>
  <w:style w:type="paragraph" w:styleId="af2">
    <w:name w:val="caption"/>
    <w:basedOn w:val="a"/>
    <w:next w:val="a"/>
    <w:qFormat/>
    <w:rsid w:val="00355C5D"/>
    <w:rPr>
      <w:b/>
      <w:bCs/>
      <w:sz w:val="20"/>
      <w:szCs w:val="20"/>
    </w:rPr>
  </w:style>
  <w:style w:type="character" w:styleId="af3">
    <w:name w:val="annotation reference"/>
    <w:semiHidden/>
    <w:rsid w:val="00355C5D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355C5D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355C5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6">
    <w:name w:val="annotation subject"/>
    <w:basedOn w:val="af4"/>
    <w:next w:val="af4"/>
    <w:link w:val="af7"/>
    <w:semiHidden/>
    <w:rsid w:val="00355C5D"/>
    <w:rPr>
      <w:b/>
      <w:bCs/>
    </w:rPr>
  </w:style>
  <w:style w:type="character" w:customStyle="1" w:styleId="af7">
    <w:name w:val="Тема примечания Знак"/>
    <w:basedOn w:val="af5"/>
    <w:link w:val="af6"/>
    <w:semiHidden/>
    <w:rsid w:val="00355C5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8">
    <w:name w:val="Balloon Text"/>
    <w:basedOn w:val="a"/>
    <w:link w:val="af9"/>
    <w:semiHidden/>
    <w:rsid w:val="00355C5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semiHidden/>
    <w:rsid w:val="00355C5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A-">
    <w:name w:val="PA - Основной Текст"/>
    <w:rsid w:val="00355C5D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a">
    <w:name w:val="page number"/>
    <w:rsid w:val="00355C5D"/>
    <w:rPr>
      <w:rFonts w:cs="Times New Roman"/>
    </w:rPr>
  </w:style>
  <w:style w:type="paragraph" w:styleId="afb">
    <w:name w:val="Document Map"/>
    <w:basedOn w:val="a"/>
    <w:link w:val="afc"/>
    <w:semiHidden/>
    <w:rsid w:val="00355C5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c">
    <w:name w:val="Схема документа Знак"/>
    <w:basedOn w:val="a0"/>
    <w:link w:val="afb"/>
    <w:semiHidden/>
    <w:rsid w:val="00355C5D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d">
    <w:name w:val="No Spacing"/>
    <w:qFormat/>
    <w:rsid w:val="00355C5D"/>
    <w:pPr>
      <w:spacing w:after="0" w:line="240" w:lineRule="auto"/>
    </w:pPr>
    <w:rPr>
      <w:rFonts w:ascii="Calibri" w:eastAsia="Calibri" w:hAnsi="Calibri" w:cs="Times New Roman"/>
    </w:rPr>
  </w:style>
  <w:style w:type="paragraph" w:styleId="afe">
    <w:name w:val="List Paragraph"/>
    <w:basedOn w:val="a"/>
    <w:uiPriority w:val="34"/>
    <w:qFormat/>
    <w:rsid w:val="00355C5D"/>
    <w:pPr>
      <w:ind w:left="708"/>
    </w:pPr>
  </w:style>
  <w:style w:type="table" w:styleId="aff">
    <w:name w:val="Table Grid"/>
    <w:basedOn w:val="a1"/>
    <w:rsid w:val="00355C5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0">
    <w:name w:val="Normal (Web)"/>
    <w:basedOn w:val="a"/>
    <w:uiPriority w:val="99"/>
    <w:unhideWhenUsed/>
    <w:rsid w:val="00355C5D"/>
    <w:pPr>
      <w:spacing w:before="100" w:beforeAutospacing="1" w:after="100" w:afterAutospacing="1"/>
    </w:pPr>
    <w:rPr>
      <w:rFonts w:eastAsiaTheme="minorHAnsi"/>
    </w:rPr>
  </w:style>
  <w:style w:type="paragraph" w:customStyle="1" w:styleId="S12">
    <w:name w:val="S_Заголовок1"/>
    <w:basedOn w:val="a"/>
    <w:next w:val="S4"/>
    <w:rsid w:val="00355C5D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3">
    <w:name w:val="S_ЗаголовкиТаблицы1"/>
    <w:basedOn w:val="S4"/>
    <w:rsid w:val="00355C5D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5">
    <w:name w:val="S_НазваниеТаблицы"/>
    <w:basedOn w:val="S4"/>
    <w:next w:val="S4"/>
    <w:rsid w:val="00355C5D"/>
    <w:pPr>
      <w:keepNext/>
      <w:jc w:val="right"/>
    </w:pPr>
    <w:rPr>
      <w:rFonts w:ascii="Arial" w:hAnsi="Arial"/>
      <w:b/>
      <w:sz w:val="20"/>
    </w:rPr>
  </w:style>
  <w:style w:type="paragraph" w:customStyle="1" w:styleId="aff1">
    <w:name w:val="М_Таблица Шапка"/>
    <w:basedOn w:val="a"/>
    <w:qFormat/>
    <w:rsid w:val="00355C5D"/>
    <w:pPr>
      <w:jc w:val="center"/>
    </w:pPr>
    <w:rPr>
      <w:rFonts w:ascii="Arial" w:eastAsia="Calibri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22">
    <w:name w:val="S_Заголовок2"/>
    <w:basedOn w:val="a"/>
    <w:next w:val="S4"/>
    <w:rsid w:val="00355C5D"/>
    <w:pPr>
      <w:keepNext/>
      <w:outlineLvl w:val="1"/>
    </w:pPr>
    <w:rPr>
      <w:rFonts w:ascii="Arial" w:hAnsi="Arial"/>
      <w:b/>
      <w:caps/>
    </w:rPr>
  </w:style>
  <w:style w:type="character" w:customStyle="1" w:styleId="urtxtemph">
    <w:name w:val="urtxtemph"/>
    <w:basedOn w:val="a0"/>
    <w:uiPriority w:val="99"/>
    <w:rsid w:val="00355C5D"/>
  </w:style>
  <w:style w:type="character" w:styleId="aff2">
    <w:name w:val="FollowedHyperlink"/>
    <w:basedOn w:val="a0"/>
    <w:rsid w:val="00355C5D"/>
    <w:rPr>
      <w:color w:val="800080" w:themeColor="followedHyperlink"/>
      <w:u w:val="single"/>
    </w:rPr>
  </w:style>
  <w:style w:type="paragraph" w:customStyle="1" w:styleId="S0">
    <w:name w:val="S_ВерхКолонтитулТекст"/>
    <w:basedOn w:val="S4"/>
    <w:next w:val="S4"/>
    <w:rsid w:val="00355C5D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aff3">
    <w:name w:val="М_КолонтитулНижНомер"/>
    <w:basedOn w:val="a"/>
    <w:qFormat/>
    <w:rsid w:val="00355C5D"/>
    <w:pPr>
      <w:spacing w:before="60"/>
    </w:pPr>
    <w:rPr>
      <w:rFonts w:ascii="Arial" w:eastAsia="Calibri" w:hAnsi="Arial" w:cs="Arial"/>
      <w:b/>
      <w:caps/>
      <w:sz w:val="10"/>
      <w:szCs w:val="10"/>
      <w:lang w:eastAsia="en-US"/>
    </w:rPr>
  </w:style>
  <w:style w:type="paragraph" w:styleId="aff4">
    <w:name w:val="Body Text Indent"/>
    <w:basedOn w:val="a"/>
    <w:link w:val="aff5"/>
    <w:uiPriority w:val="99"/>
    <w:rsid w:val="00355C5D"/>
    <w:pPr>
      <w:spacing w:after="120"/>
      <w:ind w:left="283"/>
    </w:pPr>
  </w:style>
  <w:style w:type="character" w:customStyle="1" w:styleId="aff5">
    <w:name w:val="Основной текст с отступом Знак"/>
    <w:basedOn w:val="a0"/>
    <w:link w:val="aff4"/>
    <w:uiPriority w:val="99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6">
    <w:name w:val="Revision"/>
    <w:hidden/>
    <w:uiPriority w:val="99"/>
    <w:semiHidden/>
    <w:rsid w:val="00355C5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55C5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355C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355C5D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4">
    <w:name w:val="S_Обычный"/>
    <w:basedOn w:val="a"/>
    <w:link w:val="S6"/>
    <w:rsid w:val="00355C5D"/>
    <w:pPr>
      <w:widowControl w:val="0"/>
    </w:pPr>
  </w:style>
  <w:style w:type="character" w:customStyle="1" w:styleId="S6">
    <w:name w:val="S_Обычный Знак"/>
    <w:link w:val="S4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7">
    <w:name w:val="S_Версия"/>
    <w:basedOn w:val="S4"/>
    <w:next w:val="S4"/>
    <w:autoRedefine/>
    <w:rsid w:val="00355C5D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8">
    <w:name w:val="S_ВидДокумента"/>
    <w:basedOn w:val="a6"/>
    <w:next w:val="S4"/>
    <w:link w:val="S9"/>
    <w:rsid w:val="00355C5D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9">
    <w:name w:val="S_ВидДокумента Знак"/>
    <w:link w:val="S8"/>
    <w:rsid w:val="00355C5D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a">
    <w:name w:val="S_Гиперссылка"/>
    <w:basedOn w:val="S4"/>
    <w:rsid w:val="00355C5D"/>
    <w:rPr>
      <w:color w:val="0000FF"/>
      <w:u w:val="single"/>
    </w:rPr>
  </w:style>
  <w:style w:type="paragraph" w:customStyle="1" w:styleId="Sb">
    <w:name w:val="S_Гриф"/>
    <w:basedOn w:val="S4"/>
    <w:rsid w:val="00355C5D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3">
    <w:name w:val="S_ЗаголовкиТаблицы2"/>
    <w:basedOn w:val="S4"/>
    <w:rsid w:val="00355C5D"/>
    <w:pPr>
      <w:jc w:val="center"/>
    </w:pPr>
    <w:rPr>
      <w:rFonts w:ascii="Arial" w:hAnsi="Arial"/>
      <w:b/>
      <w:sz w:val="14"/>
    </w:rPr>
  </w:style>
  <w:style w:type="paragraph" w:customStyle="1" w:styleId="S11">
    <w:name w:val="S_Заголовок1_Прил_СписокН"/>
    <w:basedOn w:val="S4"/>
    <w:next w:val="S4"/>
    <w:rsid w:val="00355C5D"/>
    <w:pPr>
      <w:keepNext/>
      <w:pageBreakBefore/>
      <w:widowControl/>
      <w:numPr>
        <w:numId w:val="5"/>
      </w:numPr>
      <w:ind w:left="0" w:firstLine="0"/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2"/>
    <w:next w:val="S4"/>
    <w:rsid w:val="00355C5D"/>
    <w:pPr>
      <w:numPr>
        <w:numId w:val="6"/>
      </w:numPr>
    </w:pPr>
  </w:style>
  <w:style w:type="paragraph" w:customStyle="1" w:styleId="S21">
    <w:name w:val="S_Заголовок2_Прил_СписокН"/>
    <w:basedOn w:val="S4"/>
    <w:next w:val="S4"/>
    <w:rsid w:val="00355C5D"/>
    <w:pPr>
      <w:keepNext/>
      <w:keepLines/>
      <w:numPr>
        <w:ilvl w:val="2"/>
        <w:numId w:val="5"/>
      </w:numPr>
      <w:tabs>
        <w:tab w:val="clear" w:pos="1224"/>
        <w:tab w:val="num" w:pos="360"/>
        <w:tab w:val="left" w:pos="720"/>
      </w:tabs>
      <w:ind w:left="0" w:firstLin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2"/>
    <w:next w:val="S4"/>
    <w:rsid w:val="00355C5D"/>
    <w:pPr>
      <w:numPr>
        <w:ilvl w:val="1"/>
        <w:numId w:val="6"/>
      </w:numPr>
    </w:pPr>
  </w:style>
  <w:style w:type="paragraph" w:customStyle="1" w:styleId="S30">
    <w:name w:val="S_Заголовок3_СписокН"/>
    <w:basedOn w:val="a"/>
    <w:next w:val="S4"/>
    <w:rsid w:val="00355C5D"/>
    <w:pPr>
      <w:keepNext/>
      <w:numPr>
        <w:ilvl w:val="2"/>
        <w:numId w:val="6"/>
      </w:numPr>
    </w:pPr>
    <w:rPr>
      <w:rFonts w:ascii="Arial" w:hAnsi="Arial"/>
      <w:b/>
      <w:i/>
      <w:caps/>
      <w:sz w:val="20"/>
      <w:szCs w:val="20"/>
    </w:rPr>
  </w:style>
  <w:style w:type="paragraph" w:customStyle="1" w:styleId="Sc">
    <w:name w:val="S_МестоГод"/>
    <w:basedOn w:val="S4"/>
    <w:rsid w:val="00355C5D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Рисунка"/>
    <w:basedOn w:val="a"/>
    <w:next w:val="S4"/>
    <w:rsid w:val="00355C5D"/>
    <w:pPr>
      <w:spacing w:before="60"/>
      <w:jc w:val="center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4"/>
    <w:next w:val="S4"/>
    <w:rsid w:val="00355C5D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4"/>
    <w:next w:val="S4"/>
    <w:rsid w:val="00355C5D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4"/>
    <w:next w:val="S4"/>
    <w:rsid w:val="00355C5D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4"/>
    <w:next w:val="S4"/>
    <w:rsid w:val="00355C5D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355C5D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355C5D"/>
    <w:pPr>
      <w:numPr>
        <w:numId w:val="7"/>
      </w:numPr>
      <w:ind w:left="0" w:firstLine="0"/>
    </w:pPr>
  </w:style>
  <w:style w:type="paragraph" w:customStyle="1" w:styleId="S24">
    <w:name w:val="S_ТекстВТаблице2"/>
    <w:basedOn w:val="S4"/>
    <w:next w:val="S4"/>
    <w:rsid w:val="00355C5D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355C5D"/>
    <w:pPr>
      <w:numPr>
        <w:numId w:val="8"/>
      </w:numPr>
      <w:ind w:left="0" w:firstLine="0"/>
    </w:pPr>
  </w:style>
  <w:style w:type="paragraph" w:customStyle="1" w:styleId="S31">
    <w:name w:val="S_ТекстВТаблице3"/>
    <w:basedOn w:val="S4"/>
    <w:next w:val="S4"/>
    <w:rsid w:val="00355C5D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355C5D"/>
    <w:pPr>
      <w:numPr>
        <w:numId w:val="9"/>
      </w:numPr>
      <w:tabs>
        <w:tab w:val="clear" w:pos="432"/>
        <w:tab w:val="num" w:pos="360"/>
      </w:tabs>
      <w:ind w:left="0" w:firstLine="0"/>
    </w:pPr>
  </w:style>
  <w:style w:type="paragraph" w:customStyle="1" w:styleId="Sf2">
    <w:name w:val="S_Примечание"/>
    <w:basedOn w:val="S4"/>
    <w:next w:val="S4"/>
    <w:rsid w:val="00355C5D"/>
    <w:pPr>
      <w:ind w:left="567"/>
    </w:pPr>
    <w:rPr>
      <w:i/>
      <w:u w:val="single"/>
    </w:rPr>
  </w:style>
  <w:style w:type="paragraph" w:customStyle="1" w:styleId="Sf3">
    <w:name w:val="S_ПримечаниеТекст"/>
    <w:basedOn w:val="S4"/>
    <w:next w:val="S4"/>
    <w:rsid w:val="00355C5D"/>
    <w:pPr>
      <w:spacing w:before="120"/>
      <w:ind w:left="567"/>
    </w:pPr>
    <w:rPr>
      <w:i/>
    </w:rPr>
  </w:style>
  <w:style w:type="paragraph" w:customStyle="1" w:styleId="Sf4">
    <w:name w:val="S_Рисунок"/>
    <w:basedOn w:val="S4"/>
    <w:rsid w:val="00355C5D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4"/>
    <w:next w:val="S4"/>
    <w:rsid w:val="00355C5D"/>
    <w:rPr>
      <w:rFonts w:ascii="Arial" w:hAnsi="Arial"/>
      <w:sz w:val="16"/>
    </w:rPr>
  </w:style>
  <w:style w:type="paragraph" w:customStyle="1" w:styleId="Sf6">
    <w:name w:val="S_Содержание"/>
    <w:basedOn w:val="S4"/>
    <w:next w:val="S4"/>
    <w:rsid w:val="00355C5D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"/>
    <w:next w:val="S4"/>
    <w:link w:val="Sf7"/>
    <w:rsid w:val="00355C5D"/>
    <w:pPr>
      <w:numPr>
        <w:numId w:val="10"/>
      </w:numPr>
      <w:tabs>
        <w:tab w:val="left" w:pos="720"/>
      </w:tabs>
      <w:spacing w:before="120"/>
    </w:pPr>
  </w:style>
  <w:style w:type="character" w:customStyle="1" w:styleId="Sf7">
    <w:name w:val="S_СписокМ_Обычный Знак"/>
    <w:link w:val="S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1"/>
    <w:rsid w:val="00355C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4"/>
    <w:rsid w:val="00355C5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355C5D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355C5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355C5D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355C5D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"/>
    <w:next w:val="S4"/>
    <w:link w:val="Sfb"/>
    <w:rsid w:val="00355C5D"/>
    <w:rPr>
      <w:rFonts w:ascii="Arial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355C5D"/>
    <w:rPr>
      <w:rFonts w:ascii="Arial" w:eastAsia="Times New Roman" w:hAnsi="Arial" w:cs="Times New Roman"/>
      <w:b/>
      <w:i/>
      <w:cap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/>
    <w:lsdException w:name="toc 2" w:uiPriority="39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index heading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5C5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355C5D"/>
    <w:pPr>
      <w:keepNext/>
      <w:spacing w:before="240" w:after="60"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355C5D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"/>
    <w:next w:val="a"/>
    <w:link w:val="30"/>
    <w:qFormat/>
    <w:rsid w:val="00355C5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355C5D"/>
    <w:pPr>
      <w:keepNext/>
      <w:numPr>
        <w:ilvl w:val="3"/>
        <w:numId w:val="6"/>
      </w:numPr>
      <w:ind w:right="-365"/>
      <w:jc w:val="right"/>
      <w:outlineLvl w:val="3"/>
    </w:pPr>
    <w:rPr>
      <w:rFonts w:ascii="Arial" w:hAnsi="Arial" w:cs="Arial"/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55C5D"/>
    <w:rPr>
      <w:rFonts w:ascii="Arial" w:eastAsia="Times New Roman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355C5D"/>
    <w:rPr>
      <w:rFonts w:ascii="Arial" w:eastAsia="Times New Roman" w:hAnsi="Arial" w:cs="Arial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355C5D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355C5D"/>
    <w:rPr>
      <w:rFonts w:ascii="Arial" w:eastAsia="Times New Roman" w:hAnsi="Arial" w:cs="Arial"/>
      <w:b/>
      <w:sz w:val="20"/>
      <w:szCs w:val="20"/>
      <w:lang w:eastAsia="ru-RU"/>
    </w:rPr>
  </w:style>
  <w:style w:type="paragraph" w:customStyle="1" w:styleId="a3">
    <w:name w:val="ФИО"/>
    <w:basedOn w:val="a"/>
    <w:rsid w:val="00355C5D"/>
    <w:pPr>
      <w:spacing w:after="180"/>
      <w:ind w:left="5670"/>
    </w:pPr>
    <w:rPr>
      <w:szCs w:val="20"/>
    </w:rPr>
  </w:style>
  <w:style w:type="paragraph" w:styleId="11">
    <w:name w:val="index 1"/>
    <w:basedOn w:val="a"/>
    <w:next w:val="a"/>
    <w:autoRedefine/>
    <w:semiHidden/>
    <w:rsid w:val="00355C5D"/>
  </w:style>
  <w:style w:type="paragraph" w:styleId="a4">
    <w:name w:val="index heading"/>
    <w:basedOn w:val="a"/>
    <w:next w:val="11"/>
    <w:semiHidden/>
    <w:rsid w:val="00355C5D"/>
  </w:style>
  <w:style w:type="character" w:styleId="a5">
    <w:name w:val="Hyperlink"/>
    <w:uiPriority w:val="99"/>
    <w:rsid w:val="00355C5D"/>
    <w:rPr>
      <w:rFonts w:cs="Times New Roman"/>
      <w:color w:val="0000FF"/>
      <w:u w:val="single"/>
    </w:rPr>
  </w:style>
  <w:style w:type="paragraph" w:styleId="a6">
    <w:name w:val="Body Text"/>
    <w:basedOn w:val="a"/>
    <w:link w:val="a7"/>
    <w:rsid w:val="00355C5D"/>
    <w:pPr>
      <w:spacing w:after="120"/>
    </w:pPr>
  </w:style>
  <w:style w:type="character" w:customStyle="1" w:styleId="a7">
    <w:name w:val="Основной текст Знак"/>
    <w:basedOn w:val="a0"/>
    <w:link w:val="a6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next w:val="S0"/>
    <w:link w:val="a9"/>
    <w:rsid w:val="00355C5D"/>
    <w:rPr>
      <w:caps/>
    </w:rPr>
  </w:style>
  <w:style w:type="character" w:customStyle="1" w:styleId="a9">
    <w:name w:val="Верхний колонтитул Знак"/>
    <w:basedOn w:val="a0"/>
    <w:link w:val="a8"/>
    <w:rsid w:val="00355C5D"/>
    <w:rPr>
      <w:rFonts w:ascii="Times New Roman" w:eastAsia="Times New Roman" w:hAnsi="Times New Roman" w:cs="Times New Roman"/>
      <w:caps/>
      <w:sz w:val="24"/>
      <w:szCs w:val="24"/>
      <w:lang w:eastAsia="ru-RU"/>
    </w:rPr>
  </w:style>
  <w:style w:type="paragraph" w:styleId="aa">
    <w:name w:val="footer"/>
    <w:aliases w:val="список, Знак"/>
    <w:basedOn w:val="a"/>
    <w:link w:val="ab"/>
    <w:uiPriority w:val="99"/>
    <w:rsid w:val="00355C5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aliases w:val="список Знак, Знак Знак"/>
    <w:basedOn w:val="a0"/>
    <w:link w:val="aa"/>
    <w:uiPriority w:val="99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2">
    <w:name w:val="toc 1"/>
    <w:basedOn w:val="a"/>
    <w:next w:val="a"/>
    <w:autoRedefine/>
    <w:uiPriority w:val="39"/>
    <w:rsid w:val="00355C5D"/>
    <w:pPr>
      <w:tabs>
        <w:tab w:val="left" w:pos="0"/>
        <w:tab w:val="right" w:leader="dot" w:pos="9540"/>
      </w:tabs>
      <w:spacing w:before="240"/>
      <w:ind w:left="284" w:right="540" w:hanging="284"/>
      <w:jc w:val="left"/>
    </w:pPr>
    <w:rPr>
      <w:rFonts w:ascii="Arial" w:hAnsi="Arial" w:cs="Arial"/>
      <w:b/>
      <w:caps/>
      <w:noProof/>
      <w:sz w:val="20"/>
      <w:szCs w:val="20"/>
    </w:rPr>
  </w:style>
  <w:style w:type="paragraph" w:styleId="21">
    <w:name w:val="toc 2"/>
    <w:basedOn w:val="a"/>
    <w:next w:val="a"/>
    <w:autoRedefine/>
    <w:uiPriority w:val="39"/>
    <w:rsid w:val="00355C5D"/>
    <w:pPr>
      <w:tabs>
        <w:tab w:val="right" w:leader="dot" w:pos="9540"/>
      </w:tabs>
      <w:spacing w:before="240"/>
      <w:ind w:left="567" w:right="-5" w:hanging="283"/>
      <w:jc w:val="left"/>
    </w:pPr>
    <w:rPr>
      <w:rFonts w:ascii="Arial" w:hAnsi="Arial" w:cs="Arial"/>
      <w:b/>
      <w:caps/>
      <w:noProof/>
      <w:sz w:val="18"/>
      <w:szCs w:val="18"/>
    </w:rPr>
  </w:style>
  <w:style w:type="paragraph" w:styleId="31">
    <w:name w:val="Body Text 3"/>
    <w:basedOn w:val="a"/>
    <w:link w:val="32"/>
    <w:rsid w:val="00355C5D"/>
    <w:pPr>
      <w:spacing w:before="240" w:after="240"/>
    </w:pPr>
  </w:style>
  <w:style w:type="character" w:customStyle="1" w:styleId="32">
    <w:name w:val="Основной текст 3 Знак"/>
    <w:basedOn w:val="a0"/>
    <w:link w:val="31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toc 3"/>
    <w:basedOn w:val="a"/>
    <w:next w:val="a"/>
    <w:autoRedefine/>
    <w:semiHidden/>
    <w:rsid w:val="00355C5D"/>
    <w:pPr>
      <w:tabs>
        <w:tab w:val="right" w:leader="dot" w:pos="9345"/>
      </w:tabs>
    </w:pPr>
    <w:rPr>
      <w:rFonts w:ascii="Arial" w:hAnsi="Arial" w:cs="Arial"/>
      <w:caps/>
      <w:noProof/>
      <w:sz w:val="20"/>
      <w:szCs w:val="20"/>
    </w:rPr>
  </w:style>
  <w:style w:type="paragraph" w:styleId="ac">
    <w:name w:val="footnote text"/>
    <w:basedOn w:val="a"/>
    <w:link w:val="ad"/>
    <w:semiHidden/>
    <w:rsid w:val="00355C5D"/>
    <w:rPr>
      <w:sz w:val="20"/>
      <w:szCs w:val="20"/>
    </w:rPr>
  </w:style>
  <w:style w:type="character" w:customStyle="1" w:styleId="ad">
    <w:name w:val="Текст сноски Знак"/>
    <w:basedOn w:val="a0"/>
    <w:link w:val="ac"/>
    <w:semiHidden/>
    <w:rsid w:val="00355C5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e">
    <w:name w:val="footnote reference"/>
    <w:semiHidden/>
    <w:rsid w:val="00355C5D"/>
    <w:rPr>
      <w:rFonts w:cs="Times New Roman"/>
      <w:vertAlign w:val="superscript"/>
    </w:rPr>
  </w:style>
  <w:style w:type="paragraph" w:styleId="34">
    <w:name w:val="Body Text Indent 3"/>
    <w:basedOn w:val="a"/>
    <w:link w:val="35"/>
    <w:rsid w:val="00355C5D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rsid w:val="00355C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">
    <w:name w:val="Текст таблица"/>
    <w:basedOn w:val="a"/>
    <w:rsid w:val="00355C5D"/>
    <w:pPr>
      <w:numPr>
        <w:ilvl w:val="12"/>
      </w:numPr>
      <w:spacing w:before="60"/>
    </w:pPr>
    <w:rPr>
      <w:iCs/>
      <w:sz w:val="22"/>
      <w:szCs w:val="20"/>
    </w:rPr>
  </w:style>
  <w:style w:type="character" w:styleId="af0">
    <w:name w:val="Strong"/>
    <w:qFormat/>
    <w:rsid w:val="00355C5D"/>
    <w:rPr>
      <w:rFonts w:cs="Times New Roman"/>
      <w:b/>
      <w:bCs/>
    </w:rPr>
  </w:style>
  <w:style w:type="paragraph" w:customStyle="1" w:styleId="13">
    <w:name w:val="Список 1"/>
    <w:basedOn w:val="af1"/>
    <w:rsid w:val="00355C5D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styleId="af1">
    <w:name w:val="List Bullet"/>
    <w:basedOn w:val="a"/>
    <w:rsid w:val="00355C5D"/>
    <w:pPr>
      <w:tabs>
        <w:tab w:val="num" w:pos="900"/>
      </w:tabs>
      <w:ind w:left="900" w:hanging="360"/>
    </w:pPr>
  </w:style>
  <w:style w:type="paragraph" w:styleId="af2">
    <w:name w:val="caption"/>
    <w:basedOn w:val="a"/>
    <w:next w:val="a"/>
    <w:qFormat/>
    <w:rsid w:val="00355C5D"/>
    <w:rPr>
      <w:b/>
      <w:bCs/>
      <w:sz w:val="20"/>
      <w:szCs w:val="20"/>
    </w:rPr>
  </w:style>
  <w:style w:type="character" w:styleId="af3">
    <w:name w:val="annotation reference"/>
    <w:semiHidden/>
    <w:rsid w:val="00355C5D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355C5D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355C5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6">
    <w:name w:val="annotation subject"/>
    <w:basedOn w:val="af4"/>
    <w:next w:val="af4"/>
    <w:link w:val="af7"/>
    <w:semiHidden/>
    <w:rsid w:val="00355C5D"/>
    <w:rPr>
      <w:b/>
      <w:bCs/>
    </w:rPr>
  </w:style>
  <w:style w:type="character" w:customStyle="1" w:styleId="af7">
    <w:name w:val="Тема примечания Знак"/>
    <w:basedOn w:val="af5"/>
    <w:link w:val="af6"/>
    <w:semiHidden/>
    <w:rsid w:val="00355C5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8">
    <w:name w:val="Balloon Text"/>
    <w:basedOn w:val="a"/>
    <w:link w:val="af9"/>
    <w:semiHidden/>
    <w:rsid w:val="00355C5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semiHidden/>
    <w:rsid w:val="00355C5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A-">
    <w:name w:val="PA - Основной Текст"/>
    <w:rsid w:val="00355C5D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a">
    <w:name w:val="page number"/>
    <w:rsid w:val="00355C5D"/>
    <w:rPr>
      <w:rFonts w:cs="Times New Roman"/>
    </w:rPr>
  </w:style>
  <w:style w:type="paragraph" w:styleId="afb">
    <w:name w:val="Document Map"/>
    <w:basedOn w:val="a"/>
    <w:link w:val="afc"/>
    <w:semiHidden/>
    <w:rsid w:val="00355C5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c">
    <w:name w:val="Схема документа Знак"/>
    <w:basedOn w:val="a0"/>
    <w:link w:val="afb"/>
    <w:semiHidden/>
    <w:rsid w:val="00355C5D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d">
    <w:name w:val="No Spacing"/>
    <w:qFormat/>
    <w:rsid w:val="00355C5D"/>
    <w:pPr>
      <w:spacing w:after="0" w:line="240" w:lineRule="auto"/>
    </w:pPr>
    <w:rPr>
      <w:rFonts w:ascii="Calibri" w:eastAsia="Calibri" w:hAnsi="Calibri" w:cs="Times New Roman"/>
    </w:rPr>
  </w:style>
  <w:style w:type="paragraph" w:styleId="afe">
    <w:name w:val="List Paragraph"/>
    <w:basedOn w:val="a"/>
    <w:uiPriority w:val="34"/>
    <w:qFormat/>
    <w:rsid w:val="00355C5D"/>
    <w:pPr>
      <w:ind w:left="708"/>
    </w:pPr>
  </w:style>
  <w:style w:type="table" w:styleId="aff">
    <w:name w:val="Table Grid"/>
    <w:basedOn w:val="a1"/>
    <w:rsid w:val="00355C5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0">
    <w:name w:val="Normal (Web)"/>
    <w:basedOn w:val="a"/>
    <w:uiPriority w:val="99"/>
    <w:unhideWhenUsed/>
    <w:rsid w:val="00355C5D"/>
    <w:pPr>
      <w:spacing w:before="100" w:beforeAutospacing="1" w:after="100" w:afterAutospacing="1"/>
    </w:pPr>
    <w:rPr>
      <w:rFonts w:eastAsiaTheme="minorHAnsi"/>
    </w:rPr>
  </w:style>
  <w:style w:type="paragraph" w:customStyle="1" w:styleId="S12">
    <w:name w:val="S_Заголовок1"/>
    <w:basedOn w:val="a"/>
    <w:next w:val="S4"/>
    <w:rsid w:val="00355C5D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3">
    <w:name w:val="S_ЗаголовкиТаблицы1"/>
    <w:basedOn w:val="S4"/>
    <w:rsid w:val="00355C5D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5">
    <w:name w:val="S_НазваниеТаблицы"/>
    <w:basedOn w:val="S4"/>
    <w:next w:val="S4"/>
    <w:rsid w:val="00355C5D"/>
    <w:pPr>
      <w:keepNext/>
      <w:jc w:val="right"/>
    </w:pPr>
    <w:rPr>
      <w:rFonts w:ascii="Arial" w:hAnsi="Arial"/>
      <w:b/>
      <w:sz w:val="20"/>
    </w:rPr>
  </w:style>
  <w:style w:type="paragraph" w:customStyle="1" w:styleId="aff1">
    <w:name w:val="М_Таблица Шапка"/>
    <w:basedOn w:val="a"/>
    <w:qFormat/>
    <w:rsid w:val="00355C5D"/>
    <w:pPr>
      <w:jc w:val="center"/>
    </w:pPr>
    <w:rPr>
      <w:rFonts w:ascii="Arial" w:eastAsia="Calibri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22">
    <w:name w:val="S_Заголовок2"/>
    <w:basedOn w:val="a"/>
    <w:next w:val="S4"/>
    <w:rsid w:val="00355C5D"/>
    <w:pPr>
      <w:keepNext/>
      <w:outlineLvl w:val="1"/>
    </w:pPr>
    <w:rPr>
      <w:rFonts w:ascii="Arial" w:hAnsi="Arial"/>
      <w:b/>
      <w:caps/>
    </w:rPr>
  </w:style>
  <w:style w:type="character" w:customStyle="1" w:styleId="urtxtemph">
    <w:name w:val="urtxtemph"/>
    <w:basedOn w:val="a0"/>
    <w:uiPriority w:val="99"/>
    <w:rsid w:val="00355C5D"/>
  </w:style>
  <w:style w:type="character" w:styleId="aff2">
    <w:name w:val="FollowedHyperlink"/>
    <w:basedOn w:val="a0"/>
    <w:rsid w:val="00355C5D"/>
    <w:rPr>
      <w:color w:val="800080" w:themeColor="followedHyperlink"/>
      <w:u w:val="single"/>
    </w:rPr>
  </w:style>
  <w:style w:type="paragraph" w:customStyle="1" w:styleId="S0">
    <w:name w:val="S_ВерхКолонтитулТекст"/>
    <w:basedOn w:val="S4"/>
    <w:next w:val="S4"/>
    <w:rsid w:val="00355C5D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aff3">
    <w:name w:val="М_КолонтитулНижНомер"/>
    <w:basedOn w:val="a"/>
    <w:qFormat/>
    <w:rsid w:val="00355C5D"/>
    <w:pPr>
      <w:spacing w:before="60"/>
    </w:pPr>
    <w:rPr>
      <w:rFonts w:ascii="Arial" w:eastAsia="Calibri" w:hAnsi="Arial" w:cs="Arial"/>
      <w:b/>
      <w:caps/>
      <w:sz w:val="10"/>
      <w:szCs w:val="10"/>
      <w:lang w:eastAsia="en-US"/>
    </w:rPr>
  </w:style>
  <w:style w:type="paragraph" w:styleId="aff4">
    <w:name w:val="Body Text Indent"/>
    <w:basedOn w:val="a"/>
    <w:link w:val="aff5"/>
    <w:uiPriority w:val="99"/>
    <w:rsid w:val="00355C5D"/>
    <w:pPr>
      <w:spacing w:after="120"/>
      <w:ind w:left="283"/>
    </w:pPr>
  </w:style>
  <w:style w:type="character" w:customStyle="1" w:styleId="aff5">
    <w:name w:val="Основной текст с отступом Знак"/>
    <w:basedOn w:val="a0"/>
    <w:link w:val="aff4"/>
    <w:uiPriority w:val="99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6">
    <w:name w:val="Revision"/>
    <w:hidden/>
    <w:uiPriority w:val="99"/>
    <w:semiHidden/>
    <w:rsid w:val="00355C5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55C5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355C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355C5D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4">
    <w:name w:val="S_Обычный"/>
    <w:basedOn w:val="a"/>
    <w:link w:val="S6"/>
    <w:rsid w:val="00355C5D"/>
    <w:pPr>
      <w:widowControl w:val="0"/>
    </w:pPr>
  </w:style>
  <w:style w:type="character" w:customStyle="1" w:styleId="S6">
    <w:name w:val="S_Обычный Знак"/>
    <w:link w:val="S4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7">
    <w:name w:val="S_Версия"/>
    <w:basedOn w:val="S4"/>
    <w:next w:val="S4"/>
    <w:autoRedefine/>
    <w:rsid w:val="00355C5D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8">
    <w:name w:val="S_ВидДокумента"/>
    <w:basedOn w:val="a6"/>
    <w:next w:val="S4"/>
    <w:link w:val="S9"/>
    <w:rsid w:val="00355C5D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9">
    <w:name w:val="S_ВидДокумента Знак"/>
    <w:link w:val="S8"/>
    <w:rsid w:val="00355C5D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a">
    <w:name w:val="S_Гиперссылка"/>
    <w:basedOn w:val="S4"/>
    <w:rsid w:val="00355C5D"/>
    <w:rPr>
      <w:color w:val="0000FF"/>
      <w:u w:val="single"/>
    </w:rPr>
  </w:style>
  <w:style w:type="paragraph" w:customStyle="1" w:styleId="Sb">
    <w:name w:val="S_Гриф"/>
    <w:basedOn w:val="S4"/>
    <w:rsid w:val="00355C5D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3">
    <w:name w:val="S_ЗаголовкиТаблицы2"/>
    <w:basedOn w:val="S4"/>
    <w:rsid w:val="00355C5D"/>
    <w:pPr>
      <w:jc w:val="center"/>
    </w:pPr>
    <w:rPr>
      <w:rFonts w:ascii="Arial" w:hAnsi="Arial"/>
      <w:b/>
      <w:sz w:val="14"/>
    </w:rPr>
  </w:style>
  <w:style w:type="paragraph" w:customStyle="1" w:styleId="S11">
    <w:name w:val="S_Заголовок1_Прил_СписокН"/>
    <w:basedOn w:val="S4"/>
    <w:next w:val="S4"/>
    <w:rsid w:val="00355C5D"/>
    <w:pPr>
      <w:keepNext/>
      <w:pageBreakBefore/>
      <w:widowControl/>
      <w:numPr>
        <w:numId w:val="5"/>
      </w:numPr>
      <w:ind w:left="0" w:firstLine="0"/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2"/>
    <w:next w:val="S4"/>
    <w:rsid w:val="00355C5D"/>
    <w:pPr>
      <w:numPr>
        <w:numId w:val="6"/>
      </w:numPr>
    </w:pPr>
  </w:style>
  <w:style w:type="paragraph" w:customStyle="1" w:styleId="S21">
    <w:name w:val="S_Заголовок2_Прил_СписокН"/>
    <w:basedOn w:val="S4"/>
    <w:next w:val="S4"/>
    <w:rsid w:val="00355C5D"/>
    <w:pPr>
      <w:keepNext/>
      <w:keepLines/>
      <w:numPr>
        <w:ilvl w:val="2"/>
        <w:numId w:val="5"/>
      </w:numPr>
      <w:tabs>
        <w:tab w:val="clear" w:pos="1224"/>
        <w:tab w:val="num" w:pos="360"/>
        <w:tab w:val="left" w:pos="720"/>
      </w:tabs>
      <w:ind w:left="0" w:firstLin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2"/>
    <w:next w:val="S4"/>
    <w:rsid w:val="00355C5D"/>
    <w:pPr>
      <w:numPr>
        <w:ilvl w:val="1"/>
        <w:numId w:val="6"/>
      </w:numPr>
    </w:pPr>
  </w:style>
  <w:style w:type="paragraph" w:customStyle="1" w:styleId="S30">
    <w:name w:val="S_Заголовок3_СписокН"/>
    <w:basedOn w:val="a"/>
    <w:next w:val="S4"/>
    <w:rsid w:val="00355C5D"/>
    <w:pPr>
      <w:keepNext/>
      <w:numPr>
        <w:ilvl w:val="2"/>
        <w:numId w:val="6"/>
      </w:numPr>
    </w:pPr>
    <w:rPr>
      <w:rFonts w:ascii="Arial" w:hAnsi="Arial"/>
      <w:b/>
      <w:i/>
      <w:caps/>
      <w:sz w:val="20"/>
      <w:szCs w:val="20"/>
    </w:rPr>
  </w:style>
  <w:style w:type="paragraph" w:customStyle="1" w:styleId="Sc">
    <w:name w:val="S_МестоГод"/>
    <w:basedOn w:val="S4"/>
    <w:rsid w:val="00355C5D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Рисунка"/>
    <w:basedOn w:val="a"/>
    <w:next w:val="S4"/>
    <w:rsid w:val="00355C5D"/>
    <w:pPr>
      <w:spacing w:before="60"/>
      <w:jc w:val="center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4"/>
    <w:next w:val="S4"/>
    <w:rsid w:val="00355C5D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4"/>
    <w:next w:val="S4"/>
    <w:rsid w:val="00355C5D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4"/>
    <w:next w:val="S4"/>
    <w:rsid w:val="00355C5D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4"/>
    <w:next w:val="S4"/>
    <w:rsid w:val="00355C5D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355C5D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355C5D"/>
    <w:pPr>
      <w:numPr>
        <w:numId w:val="7"/>
      </w:numPr>
      <w:ind w:left="0" w:firstLine="0"/>
    </w:pPr>
  </w:style>
  <w:style w:type="paragraph" w:customStyle="1" w:styleId="S24">
    <w:name w:val="S_ТекстВТаблице2"/>
    <w:basedOn w:val="S4"/>
    <w:next w:val="S4"/>
    <w:rsid w:val="00355C5D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355C5D"/>
    <w:pPr>
      <w:numPr>
        <w:numId w:val="8"/>
      </w:numPr>
      <w:ind w:left="0" w:firstLine="0"/>
    </w:pPr>
  </w:style>
  <w:style w:type="paragraph" w:customStyle="1" w:styleId="S31">
    <w:name w:val="S_ТекстВТаблице3"/>
    <w:basedOn w:val="S4"/>
    <w:next w:val="S4"/>
    <w:rsid w:val="00355C5D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355C5D"/>
    <w:pPr>
      <w:numPr>
        <w:numId w:val="9"/>
      </w:numPr>
      <w:tabs>
        <w:tab w:val="clear" w:pos="432"/>
        <w:tab w:val="num" w:pos="360"/>
      </w:tabs>
      <w:ind w:left="0" w:firstLine="0"/>
    </w:pPr>
  </w:style>
  <w:style w:type="paragraph" w:customStyle="1" w:styleId="Sf2">
    <w:name w:val="S_Примечание"/>
    <w:basedOn w:val="S4"/>
    <w:next w:val="S4"/>
    <w:rsid w:val="00355C5D"/>
    <w:pPr>
      <w:ind w:left="567"/>
    </w:pPr>
    <w:rPr>
      <w:i/>
      <w:u w:val="single"/>
    </w:rPr>
  </w:style>
  <w:style w:type="paragraph" w:customStyle="1" w:styleId="Sf3">
    <w:name w:val="S_ПримечаниеТекст"/>
    <w:basedOn w:val="S4"/>
    <w:next w:val="S4"/>
    <w:rsid w:val="00355C5D"/>
    <w:pPr>
      <w:spacing w:before="120"/>
      <w:ind w:left="567"/>
    </w:pPr>
    <w:rPr>
      <w:i/>
    </w:rPr>
  </w:style>
  <w:style w:type="paragraph" w:customStyle="1" w:styleId="Sf4">
    <w:name w:val="S_Рисунок"/>
    <w:basedOn w:val="S4"/>
    <w:rsid w:val="00355C5D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4"/>
    <w:next w:val="S4"/>
    <w:rsid w:val="00355C5D"/>
    <w:rPr>
      <w:rFonts w:ascii="Arial" w:hAnsi="Arial"/>
      <w:sz w:val="16"/>
    </w:rPr>
  </w:style>
  <w:style w:type="paragraph" w:customStyle="1" w:styleId="Sf6">
    <w:name w:val="S_Содержание"/>
    <w:basedOn w:val="S4"/>
    <w:next w:val="S4"/>
    <w:rsid w:val="00355C5D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"/>
    <w:next w:val="S4"/>
    <w:link w:val="Sf7"/>
    <w:rsid w:val="00355C5D"/>
    <w:pPr>
      <w:numPr>
        <w:numId w:val="10"/>
      </w:numPr>
      <w:tabs>
        <w:tab w:val="left" w:pos="720"/>
      </w:tabs>
      <w:spacing w:before="120"/>
    </w:pPr>
  </w:style>
  <w:style w:type="character" w:customStyle="1" w:styleId="Sf7">
    <w:name w:val="S_СписокМ_Обычный Знак"/>
    <w:link w:val="S"/>
    <w:rsid w:val="00355C5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1"/>
    <w:rsid w:val="00355C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4"/>
    <w:rsid w:val="00355C5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355C5D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355C5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355C5D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355C5D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"/>
    <w:next w:val="S4"/>
    <w:link w:val="Sfb"/>
    <w:rsid w:val="00355C5D"/>
    <w:rPr>
      <w:rFonts w:ascii="Arial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355C5D"/>
    <w:rPr>
      <w:rFonts w:ascii="Arial" w:eastAsia="Times New Roman" w:hAnsi="Arial" w:cs="Times New Roman"/>
      <w:b/>
      <w:i/>
      <w:cap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444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3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0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0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4.xml"/><Relationship Id="rId39" Type="http://schemas.openxmlformats.org/officeDocument/2006/relationships/header" Target="header27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42" Type="http://schemas.openxmlformats.org/officeDocument/2006/relationships/header" Target="header29.xml"/><Relationship Id="rId47" Type="http://schemas.openxmlformats.org/officeDocument/2006/relationships/image" Target="media/image5.png"/><Relationship Id="rId50" Type="http://schemas.openxmlformats.org/officeDocument/2006/relationships/image" Target="media/image8.pn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header" Target="header26.xml"/><Relationship Id="rId46" Type="http://schemas.openxmlformats.org/officeDocument/2006/relationships/image" Target="media/image4.png"/><Relationship Id="rId59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41" Type="http://schemas.openxmlformats.org/officeDocument/2006/relationships/header" Target="header28.xml"/><Relationship Id="rId54" Type="http://schemas.openxmlformats.org/officeDocument/2006/relationships/header" Target="header3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image" Target="media/image2.png"/><Relationship Id="rId45" Type="http://schemas.openxmlformats.org/officeDocument/2006/relationships/image" Target="media/image3.png"/><Relationship Id="rId53" Type="http://schemas.openxmlformats.org/officeDocument/2006/relationships/footer" Target="footer4.xml"/><Relationship Id="rId58" Type="http://schemas.openxmlformats.org/officeDocument/2006/relationships/customXml" Target="../customXml/item3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49" Type="http://schemas.openxmlformats.org/officeDocument/2006/relationships/image" Target="media/image7.png"/><Relationship Id="rId57" Type="http://schemas.openxmlformats.org/officeDocument/2006/relationships/customXml" Target="../customXml/item2.xml"/><Relationship Id="rId10" Type="http://schemas.openxmlformats.org/officeDocument/2006/relationships/image" Target="cid:image001.jpg@01D1D099.485D1AD0" TargetMode="External"/><Relationship Id="rId19" Type="http://schemas.openxmlformats.org/officeDocument/2006/relationships/footer" Target="footer2.xml"/><Relationship Id="rId31" Type="http://schemas.openxmlformats.org/officeDocument/2006/relationships/header" Target="header19.xml"/><Relationship Id="rId44" Type="http://schemas.openxmlformats.org/officeDocument/2006/relationships/header" Target="header30.xml"/><Relationship Id="rId52" Type="http://schemas.openxmlformats.org/officeDocument/2006/relationships/header" Target="header3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footer" Target="footer3.xml"/><Relationship Id="rId48" Type="http://schemas.openxmlformats.org/officeDocument/2006/relationships/image" Target="media/image6.pn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header" Target="header3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E8CC98EE918CF54383D2FF022BC3CF6A" ma:contentTypeVersion="65" ma:contentTypeDescription="Создание документа." ma:contentTypeScope="" ma:versionID="5ae181be1f84dfa2356ad763956a0b91">
  <xsd:schema xmlns:xsd="http://www.w3.org/2001/XMLSchema" xmlns:p="http://schemas.microsoft.com/office/2006/metadata/properties" xmlns:ns2="41d44dbc-5e82-4214-9476-bd2e99d0338d" xmlns:ns3="861f2f07-b9b1-469b-9461-1e8194653dbf" targetNamespace="http://schemas.microsoft.com/office/2006/metadata/properties" ma:root="true" ma:fieldsID="5c5e64c73a709b9481792259cb5440ec" ns2:_="" ns3:_="">
    <xsd:import namespace="41d44dbc-5e82-4214-9476-bd2e99d0338d"/>
    <xsd:import namespace="861f2f07-b9b1-469b-9461-1e8194653dbf"/>
    <xsd:element name="properties">
      <xsd:complexType>
        <xsd:sequence>
          <xsd:element name="documentManagement">
            <xsd:complexType>
              <xsd:all>
                <xsd:element ref="ns2:_x041d__x043e__x043c__x0435__x0440_"/>
                <xsd:element ref="ns3:_x0420__x0435__x0433__x0438__x0441__x0442__x0440__x0430__x0446__x0438__x043e__x043d__x043d__x044b__x0439__x0020__x043d__x043e__x043c__x0435__x0440__x0020__x0421__x041d__x041e_" minOccurs="0"/>
                <xsd:element ref="ns3:_x0412__x0435__x0440__x0441_"/>
                <xsd:element ref="ns2:_x0412__x0438__x0434__x0414__x043e__x043a_" minOccurs="0"/>
                <xsd:element ref="ns2:_x041a__x043e__x0434__x0020__x041d__x041e__x0411_"/>
                <xsd:element ref="ns2:_x0422__x0438__x043f__x0414__x043e__x043a_"/>
                <xsd:element ref="ns2:_x0421__x0442__x0430__x0442__x0443__x0441_"/>
                <xsd:element ref="ns3:SAP" minOccurs="0"/>
                <xsd:element ref="ns3:_x0420__x0430__x0437__x0440__x0430__x0431__x043e__x0442__x0447__x0438__x043a__x0020__x041b__x041d__x0414_"/>
                <xsd:element ref="ns2:_x041f__x043e__x0434__x0440__x0430__x0437__x0434__x0435__x043b__x0435__x043d__x0438__x0435_"/>
                <xsd:element ref="ns2:_x041e__x0442__x0432__x0435__x0442__x0441__x0442__x0432__x0435__x043d__x043d__x044b__x0439_" minOccurs="0"/>
                <xsd:element ref="ns2:_x0414__x0430__x0442__x0430__x0412__x0441__x0442__x0443__x043f__x043b__x0435__x043d__x0438__x044f_"/>
                <xsd:element ref="ns2:_x0420__x0414__x0020__x043a__x043e__x043c__x043f__x0430__x043d__x0438__x0438_" minOccurs="0"/>
                <xsd:element ref="ns3:_x0420__x0414__x0020__x041a__x043e__x043c__x043f__x0430__x043d__x0438__x0438_" minOccurs="0"/>
                <xsd:element ref="ns3:_x0418__x0437__x043c__x0435__x043d__x044f__x044e__x0449__x0438__x0435__x0020__x0420__x0414_" minOccurs="0"/>
                <xsd:element ref="ns3:_x041e__x0442__x043c__x0435__x043d__x044f__x044e__x0449__x0438__x0439__x0020__x0420__x0414_" minOccurs="0"/>
                <xsd:element ref="ns3:_x041f__x0440__x0438__x043c__x0435__x0447__x0430__x043d__x0438__x0435_" minOccurs="0"/>
                <xsd:element ref="ns3:_x0421__x043e__x0433__x043b__x0430__x0441__x043e__x0432__x0430__x043d__x0438__x0435__x0020__x0442__x0440__x0443__x0434__x043e__x0432__x043e__x0433__x043e__x0020__x043a__x043e__x043b__x043b__x0435__x043a__x0442__x0438__x0432__x0430_" minOccurs="0"/>
                <xsd:element ref="ns3:_x0421__x0441__x044b__x043b__x043a__x0438__x0020__x043d__x0430__x0020__x0434__x0440__x0443__x0433__x0438__x0435__x0020__x041b__x041d__x0414_" minOccurs="0"/>
                <xsd:element ref="ns3:_x0412__x043a__x043b__x044e__x0447__x0438__x0442__x044c__x0020__x041b__x041d__x0414__x0020__x0432__x0020__x0434__x043e__x0433__x043e__x0432__x043e__x0440_" minOccurs="0"/>
                <xsd:element ref="ns3:_x0423__x0440__x043e__x0432__x0435__x043d__x044c__x0020__x0434__x043e__x0441__x0442__x0443__x043f__x0430_" minOccurs="0"/>
                <xsd:element ref="ns3:_x041f__x0440__x0438__x043b__x043e__x0436__x0435__x043d__x0438__x044f_" minOccurs="0"/>
                <xsd:element ref="ns3:_x0424__x043e__x0440__x043c__x0430__x0020__x043f__x0440__x043e__x0441__x043c__x043e__x0442__x0440__x0430_" minOccurs="0"/>
                <xsd:element ref="ns3:_x0423__x043a__x0430__x0437__x0430__x043d__x0438__x0435__x0020__x043e__x0020__x0432__x043a__x043b__x044e__x0447__x0435__x043d__x0438__x0438__x0020__x0432__x0020__x0434__x043e__x0433__x043e__x0432__x043e__x0440__x044b_" minOccurs="0"/>
                <xsd:element ref="ns3: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inOccurs="0"/>
                <xsd:element ref="ns3: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41d44dbc-5e82-4214-9476-bd2e99d0338d" elementFormDefault="qualified">
    <xsd:import namespace="http://schemas.microsoft.com/office/2006/documentManagement/types"/>
    <xsd:element name="_x041d__x043e__x043c__x0435__x0440_" ma:index="1" ma:displayName="Номер" ma:default="" ma:internalName="_x041d__x043e__x043c__x0435__x0440_">
      <xsd:simpleType>
        <xsd:restriction base="dms:Text">
          <xsd:maxLength value="50"/>
        </xsd:restriction>
      </xsd:simpleType>
    </xsd:element>
    <xsd:element name="_x0412__x0438__x0434__x0414__x043e__x043a_" ma:index="5" nillable="true" ma:displayName="Вид документа" ma:default="Не определено" ma:format="Dropdown" ma:internalName="_x0412__x0438__x0434__x0414__x043e__x043a_">
      <xsd:simpleType>
        <xsd:restriction base="dms:Choice">
          <xsd:enumeration value="Альбом форм"/>
          <xsd:enumeration value="Альбом форм отчетности"/>
          <xsd:enumeration value="Декларация пожарной безопасности"/>
          <xsd:enumeration value="Декларация промышленной безопасности"/>
          <xsd:enumeration value="Должностная инструкция"/>
          <xsd:enumeration value="Инструкция"/>
          <xsd:enumeration value="Классификатор"/>
          <xsd:enumeration value="Кодекс"/>
          <xsd:enumeration value="Коллективный договор"/>
          <xsd:enumeration value="Методические указания"/>
          <xsd:enumeration value="Не определено"/>
          <xsd:enumeration value="Нормативы"/>
          <xsd:enumeration value="Паспорт документации типового проектирования"/>
          <xsd:enumeration value="Паспорт"/>
          <xsd:enumeration value="План"/>
          <xsd:enumeration value="План действий"/>
          <xsd:enumeration value="План ликвидации аварий"/>
          <xsd:enumeration value="План локализации и ликвидации аварий"/>
          <xsd:enumeration value="План локализации и ликвидации последствий аварий"/>
          <xsd:enumeration value="План локализации и ликвидации аварийных ситуаций"/>
          <xsd:enumeration value="План мероприятий по локализации и ликвидации последствий аварий на ОПО"/>
          <xsd:enumeration value="План по предупреждению и ликвидации разливов нефти"/>
          <xsd:enumeration value="План тушения пожара"/>
          <xsd:enumeration value="Политика"/>
          <xsd:enumeration value="Положение"/>
          <xsd:enumeration value="Положение о подразделении"/>
          <xsd:enumeration value="Принципы классификации"/>
          <xsd:enumeration value="Программа"/>
          <xsd:enumeration value="Регламент предоставления доступа"/>
          <xsd:enumeration value="Стандарт (Бизнес –процесс)"/>
          <xsd:enumeration value="Стандарт (Продукция/ресурсы бизнес-процесса)"/>
          <xsd:enumeration value="Технические требования"/>
          <xsd:enumeration value="Технологический регламент"/>
          <xsd:enumeration value="Технологическая инструкция"/>
          <xsd:enumeration value="Типовая форма"/>
          <xsd:enumeration value="Шаблон"/>
        </xsd:restriction>
      </xsd:simpleType>
    </xsd:element>
    <xsd:element name="_x041a__x043e__x0434__x0020__x041d__x041e__x0411_" ma:index="6" ma:displayName="Направление деятельности" ma:list="{b33a5ad1-c1d6-4670-baab-7ed67cbbe9f6}" ma:internalName="_x041a__x043e__x0434__x0020__x041d__x041e__x0411_" ma:readOnly="false" ma:showField="Title">
      <xsd:simpleType>
        <xsd:restriction base="dms:Lookup"/>
      </xsd:simpleType>
    </xsd:element>
    <xsd:element name="_x0422__x0438__x043f__x0414__x043e__x043a_" ma:index="7" ma:displayName="Тип документа" ma:default="" ma:format="Dropdown" ma:internalName="_x0422__x0438__x043f__x0414__x043e__x043a_">
      <xsd:simpleType>
        <xsd:restriction base="dms:Choice">
          <xsd:enumeration value="Нормативный"/>
          <xsd:enumeration value="Приложение"/>
        </xsd:restriction>
      </xsd:simpleType>
    </xsd:element>
    <xsd:element name="_x0421__x0442__x0430__x0442__x0443__x0441_" ma:index="8" ma:displayName="Статус" ma:default="" ma:format="Dropdown" ma:internalName="_x0421__x0442__x0430__x0442__x0443__x0441_">
      <xsd:simpleType>
        <xsd:restriction base="dms:Choice">
          <xsd:enumeration value="Разрабатывается"/>
          <xsd:enumeration value="Действует"/>
          <xsd:enumeration value="Не вступил в силу"/>
          <xsd:enumeration value="Утратил силу (Архив)"/>
          <xsd:enumeration value="Не определено"/>
        </xsd:restriction>
      </xsd:simpleType>
    </xsd:element>
    <xsd:element name="_x041f__x043e__x0434__x0440__x0430__x0437__x0434__x0435__x043b__x0435__x043d__x0438__x0435_" ma:index="11" ma:displayName="Подразделение" ma:list="{11ab0bb2-6b71-4d05-9193-182e3214f930}" ma:internalName="_x041f__x043e__x0434__x0440__x0430__x0437__x0434__x0435__x043b__x0435__x043d__x0438__x0435_" ma:readOnly="false" ma:showField="Title">
      <xsd:simpleType>
        <xsd:restriction base="dms:Lookup"/>
      </xsd:simpleType>
    </xsd:element>
    <xsd:element name="_x041e__x0442__x0432__x0435__x0442__x0441__x0442__x0432__x0435__x043d__x043d__x044b__x0439_" ma:index="12" nillable="true" ma:displayName="Ответственный" ma:format="Dropdown" ma:internalName="_x041e__x0442__x0432__x0435__x0442__x0441__x0442__x0432__x0435__x043d__x043d__x044b__x0439_">
      <xsd:simpleType>
        <xsd:restriction base="dms:Choice">
          <xsd:enumeration value="Генеральный директор"/>
          <xsd:enumeration value="Главный инженер"/>
          <xsd:enumeration value="ЗГД – Главный геолог"/>
          <xsd:enumeration value="ЗГД по бурению"/>
          <xsd:enumeration value="ЗГД по КС"/>
          <xsd:enumeration value="ЗГД по МТОиТ"/>
          <xsd:enumeration value="ЗГД по ПиСП"/>
          <xsd:enumeration value="ЗГД по РП"/>
          <xsd:enumeration value="ЗГД по ЭБ – начальник УЭБ"/>
          <xsd:enumeration value="ЗГД по ЭиФ"/>
          <xsd:enumeration value="Начальник ГРОВиСМИ"/>
          <xsd:enumeration value="Начальник ОСиКУ"/>
          <xsd:enumeration value="Начальник ООЗ"/>
          <xsd:enumeration value="Начальник УЗиМР"/>
          <xsd:enumeration value="Начальник УВАиК"/>
          <xsd:enumeration value="Начальник УД"/>
          <xsd:enumeration value="Начальник ЮО"/>
        </xsd:restriction>
      </xsd:simpleType>
    </xsd:element>
    <xsd:element name="_x0414__x0430__x0442__x0430__x0412__x0441__x0442__x0443__x043f__x043b__x0435__x043d__x0438__x044f_" ma:index="13" ma:displayName="Дата вступления" ma:default="" ma:description="Дата вступления в формате Д.М.ГГГГ" ma:format="DateOnly" ma:internalName="_x0414__x0430__x0442__x0430__x0412__x0441__x0442__x0443__x043f__x043b__x0435__x043d__x0438__x044f_">
      <xsd:simpleType>
        <xsd:restriction base="dms:DateTime"/>
      </xsd:simpleType>
    </xsd:element>
    <xsd:element name="_x0420__x0414__x0020__x043a__x043e__x043c__x043f__x0430__x043d__x0438__x0438_" ma:index="14" nillable="true" ma:displayName="РД Общества" ma:list="{08c67ea4-dca1-4c42-81fe-71113e766c03}" ma:internalName="_x0420__x0414__x0020__x043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</xsd:schema>
  <xsd:schema xmlns:xsd="http://www.w3.org/2001/XMLSchema" xmlns:dms="http://schemas.microsoft.com/office/2006/documentManagement/types" targetNamespace="861f2f07-b9b1-469b-9461-1e8194653dbf" elementFormDefault="qualified">
    <xsd:import namespace="http://schemas.microsoft.com/office/2006/documentManagement/types"/>
    <xsd:element name="_x0420__x0435__x0433__x0438__x0441__x0442__x0440__x0430__x0446__x0438__x043e__x043d__x043d__x044b__x0439__x0020__x043d__x043e__x043c__x0435__x0440__x0020__x0421__x041d__x041e_" ma:index="2" nillable="true" ma:displayName="Рег. номер СНО" ma:default="" ma:internalName="_x0420__x0435__x0433__x0438__x0441__x0442__x0440__x0430__x0446__x0438__x043e__x043d__x043d__x044b__x0439__x0020__x043d__x043e__x043c__x0435__x0440__x0020__x0421__x041d__x041e_">
      <xsd:simpleType>
        <xsd:restriction base="dms:Text">
          <xsd:maxLength value="255"/>
        </xsd:restriction>
      </xsd:simpleType>
    </xsd:element>
    <xsd:element name="_x0412__x0435__x0440__x0441_" ma:index="4" ma:displayName="Верс" ma:default="1.00" ma:description="Версия документа" ma:internalName="_x0412__x0435__x0440__x0441_">
      <xsd:simpleType>
        <xsd:restriction base="dms:Text">
          <xsd:maxLength value="10"/>
        </xsd:restriction>
      </xsd:simpleType>
    </xsd:element>
    <xsd:element name="SAP" ma:index="9" nillable="true" ma:displayName="SAP EP" ma:default="0" ma:internalName="SAP">
      <xsd:simpleType>
        <xsd:restriction base="dms:Boolean"/>
      </xsd:simpleType>
    </xsd:element>
    <xsd:element name="_x0420__x0430__x0437__x0440__x0430__x0431__x043e__x0442__x0447__x0438__x043a__x0020__x041b__x041d__x0414_" ma:index="10" ma:displayName="Разработчик ЛНД" ma:default="ЛНД Компании" ma:format="Dropdown" ma:internalName="_x0420__x0430__x0437__x0440__x0430__x0431__x043e__x0442__x0447__x0438__x043a__x0020__x041b__x041d__x0414_">
      <xsd:simpleType>
        <xsd:restriction base="dms:Choice">
          <xsd:enumeration value="ЛНД Компании"/>
          <xsd:enumeration value="ЛНД АО &quot;Востсибнефтегаз&quot;"/>
        </xsd:restriction>
      </xsd:simpleType>
    </xsd:element>
    <xsd:element name="_x0420__x0414__x0020__x041a__x043e__x043c__x043f__x0430__x043d__x0438__x0438_" ma:index="15" nillable="true" ma:displayName="РД Компании" ma:list="{0ca0c80b-93f8-4563-964b-8fab1505e673}" ma:internalName="_x0420__x0414__x0020__x041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  <xsd:element name="_x0418__x0437__x043c__x0435__x043d__x044f__x044e__x0449__x0438__x0435__x0020__x0420__x0414_" ma:index="16" nillable="true" ma:displayName="Изменяющие РД" ma:description="РД, изменяющие ЛНД Общества без создания новой версии" ma:list="{08c67ea4-dca1-4c42-81fe-71113e766c03}" ma:internalName="_x0418__x0437__x043c__x0435__x043d__x044f__x044e__x0449__x0438__x0435__x0020__x0420__x0414_" ma:readOnly="false" ma:showField="_x0418__x043c__x044f__x0414__x043e__x043a__x0443__x043c__x0435__x043d__x0442__x0430_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e__x0442__x043c__x0435__x043d__x044f__x044e__x0449__x0438__x0439__x0020__x0420__x0414_" ma:index="17" nillable="true" ma:displayName="Отменяющий РД" ma:list="{08c67ea4-dca1-4c42-81fe-71113e766c03}" ma:internalName="_x041e__x0442__x043c__x0435__x043d__x044f__x044e__x0449__x0438__x0439__x0020__x0420__x0414_" ma:showField="_x0418__x043c__x044f__x0414__x043e__x043a__x0443__x043c__x0435__x043d__x0442__x0430_">
      <xsd:simpleType>
        <xsd:restriction base="dms:Lookup"/>
      </xsd:simpleType>
    </xsd:element>
    <xsd:element name="_x041f__x0440__x0438__x043c__x0435__x0447__x0430__x043d__x0438__x0435_" ma:index="18" nillable="true" ma:displayName="Примечание" ma:internalName="_x041f__x0440__x0438__x043c__x0435__x0447__x0430__x043d__x0438__x0435_">
      <xsd:simpleType>
        <xsd:restriction base="dms:Note"/>
      </xsd:simpleType>
    </xsd:element>
    <xsd:element name="_x0421__x043e__x0433__x043b__x0430__x0441__x043e__x0432__x0430__x043d__x0438__x0435__x0020__x0442__x0440__x0443__x0434__x043e__x0432__x043e__x0433__x043e__x0020__x043a__x043e__x043b__x043b__x0435__x043a__x0442__x0438__x0432__x0430_" ma:index="25" nillable="true" ma:displayName="Согласование трудового коллектива" ma:list="{405c5927-e0e3-4c60-9db4-23434efc6355}" ma:internalName="_x0421__x043e__x0433__x043b__x0430__x0441__x043e__x0432__x0430__x043d__x0438__x0435__x0020__x0442__x0440__x0443__x0434__x043e__x0432__x043e__x0433__x043e__x0020__x043a__x043e__x043b__x043b__x0435__x043a__x0442__x0438__x0432__x0430_" ma:showField="Title">
      <xsd:simpleType>
        <xsd:restriction base="dms:Lookup"/>
      </xsd:simpleType>
    </xsd:element>
    <xsd:element name="_x0421__x0441__x044b__x043b__x043a__x0438__x0020__x043d__x0430__x0020__x0434__x0440__x0443__x0433__x0438__x0435__x0020__x041b__x041d__x0414_" ma:index="26" nillable="true" ma:displayName="Ссылки на другие ЛНД" ma:list="{861f2f07-b9b1-469b-9461-1e8194653dbf}" ma:internalName="_x0421__x0441__x044b__x043b__x043a__x0438__x0020__x043d__x0430__x0020__x0434__x0440__x0443__x0433__x0438__x0435__x0020__x041b__x041d__x0414_" ma:readOnly="false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2__x043a__x043b__x044e__x0447__x0438__x0442__x044c__x0020__x041b__x041d__x0414__x0020__x0432__x0020__x0434__x043e__x0433__x043e__x0432__x043e__x0440_" ma:index="27" nillable="true" ma:displayName="Включить ЛНД в договор" ma:default="Не требуется" ma:format="Dropdown" ma:internalName="_x0412__x043a__x043b__x044e__x0447__x0438__x0442__x044c__x0020__x041b__x041d__x0414__x0020__x0432__x0020__x0434__x043e__x0433__x043e__x0432__x043e__x0440_">
      <xsd:simpleType>
        <xsd:restriction base="dms:Choice">
          <xsd:enumeration value="Не требуется"/>
          <xsd:enumeration value="Данный ЛНД включен в перечень ЛНД Компании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  <xsd:enumeration value="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</xsd:restriction>
      </xsd:simpleType>
    </xsd:element>
    <xsd:element name="_x0423__x0440__x043e__x0432__x0435__x043d__x044c__x0020__x0434__x043e__x0441__x0442__x0443__x043f__x0430_" ma:index="28" nillable="true" ma:displayName="Уровень доступа" ma:default="Общий" ma:format="Dropdown" ma:internalName="_x0423__x0440__x043e__x0432__x0435__x043d__x044c__x0020__x0434__x043e__x0441__x0442__x0443__x043f__x0430_">
      <xsd:simpleType>
        <xsd:restriction base="dms:Choice">
          <xsd:enumeration value="Общий"/>
          <xsd:enumeration value="Конфиденциальный"/>
        </xsd:restriction>
      </xsd:simpleType>
    </xsd:element>
    <xsd:element name="_x041f__x0440__x0438__x043b__x043e__x0436__x0435__x043d__x0438__x044f_" ma:index="29" nillable="true" ma:displayName="Приложения" ma:list="{04b3db25-7577-4d33-a71c-9df169c469f7}" ma:internalName="_x041f__x0440__x0438__x043b__x043e__x0436__x0435__x043d__x0438__x044f_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24__x043e__x0440__x043c__x0430__x0020__x043f__x0440__x043e__x0441__x043c__x043e__x0442__x0440__x0430_" ma:index="30" nillable="true" ma:displayName="Просмотр" ma:format="Hyperlink" ma:internalName="_x0424__x043e__x0440__x043c__x0430__x0020__x043f__x0440__x043e__x0441__x043c__x043e__x0442__x0440__x0430_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x0423__x043a__x0430__x0437__x0430__x043d__x0438__x0435__x0020__x043e__x0020__x0432__x043a__x043b__x044e__x0447__x0435__x043d__x0438__x0438__x0020__x0432__x0020__x0434__x043e__x0433__x043e__x0432__x043e__x0440__x044b_" ma:index="31" nillable="true" ma:displayName="Указание о включении в договоры" ma:internalName="_x0423__x043a__x0430__x0437__x0430__x043d__x0438__x0435__x0020__x043e__x0020__x0432__x043a__x043b__x044e__x0447__x0435__x043d__x0438__x0438__x0020__x0432__x0020__x0434__x043e__x0433__x043e__x0432__x043e__x0440__x044b_">
      <xsd:simpleType>
        <xsd:restriction base="dms:Note"/>
      </xsd:simpleType>
    </xsd:element>
    <xsd:element 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a:index="32" nillable="true" ma:displayName="Включить ЛНД для ознакомления работников" ma:default="Не требуется" ma:format="Dropdown" ma:internal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>
      <xsd:simpleType>
        <xsd:restriction base="dms:Choice">
          <xsd:enumeration value="Не требуется"/>
          <xsd:enumeration value="Включен в перечень ЛНД для ознакомления работников до подписания трудового договора"/>
        </xsd:restriction>
      </xsd:simpleType>
    </xsd:element>
    <xsd:element 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a:index="33" nillable="true" ma:displayName="ЛНД включен в Требования в области ПБОТОС" ma:default="Нет" ma:format="Dropdown" ma:internal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>
      <xsd:simpleType>
        <xsd:restriction base="dms:Choice">
          <xsd:enumeration value="Да"/>
          <xsd:enumeration value="Нет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Тип содержимого" ma:readOnly="true"/>
        <xsd:element ref="dc:title" minOccurs="0" maxOccurs="1" ma:index="3" ma:displayName="Наименование документa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="861f2f07-b9b1-469b-9461-1e8194653dbf">Не требуется</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>
    <_x0414__x0430__x0442__x0430__x0412__x0441__x0442__x0443__x043f__x043b__x0435__x043d__x0438__x044f_ xmlns="41d44dbc-5e82-4214-9476-bd2e99d0338d">2016-04-24T16:00:00+00:00</_x0414__x0430__x0442__x0430__x0412__x0441__x0442__x0443__x043f__x043b__x0435__x043d__x0438__x044f_>
    <_x041f__x0440__x0438__x043c__x0435__x0447__x0430__x043d__x0438__x0435_ xmlns="861f2f07-b9b1-469b-9461-1e8194653dbf" xsi:nil="true"/>
    <_x0423__x043a__x0430__x0437__x0430__x043d__x0438__x0435__x0020__x043e__x0020__x0432__x043a__x043b__x044e__x0447__x0435__x043d__x0438__x0438__x0020__x0432__x0020__x0434__x043e__x0433__x043e__x0432__x043e__x0440__x044b_ xmlns="861f2f07-b9b1-469b-9461-1e8194653dbf">Структурные подразделения ПАО «НК «Роснефть» и Общества при оформлении договоров с подрядными организациями, оказывающими услуги в области строительства и реконструкции скважин и в области технического сопровождения модуля «Журнал супервайзера» лицензионного программного обеспечения «Удаленный мониторинг бурения», обязаны включить в условия договора пункт о неукоснительном выполнении подрядной организацией требований данного Технологического регламента.</_x0423__x043a__x0430__x0437__x0430__x043d__x0438__x0435__x0020__x043e__x0020__x0432__x043a__x043b__x044e__x0447__x0435__x043d__x0438__x0438__x0020__x0432__x0020__x0434__x043e__x0433__x043e__x0432__x043e__x0440__x044b_>
    <_x0423__x0440__x043e__x0432__x0435__x043d__x044c__x0020__x0434__x043e__x0441__x0442__x0443__x043f__x0430_ xmlns="861f2f07-b9b1-469b-9461-1e8194653dbf">Общий</_x0423__x0440__x043e__x0432__x0435__x043d__x044c__x0020__x0434__x043e__x0441__x0442__x0443__x043f__x0430_>
    <_x0420__x0435__x0433__x0438__x0441__x0442__x0440__x0430__x0446__x0438__x043e__x043d__x043d__x044b__x0439__x0020__x043d__x043e__x043c__x0435__x0440__x0020__x0421__x041d__x041e_ xmlns="861f2f07-b9b1-469b-9461-1e8194653dbf">П2-10 ТР-1029</_x0420__x0435__x0433__x0438__x0441__x0442__x0440__x0430__x0446__x0438__x043e__x043d__x043d__x044b__x0439__x0020__x043d__x043e__x043c__x0435__x0440__x0020__x0421__x041d__x041e_>
    <_x041d__x043e__x043c__x0435__x0440_ xmlns="41d44dbc-5e82-4214-9476-bd2e99d0338d">П2-10 ТР-1029</_x041d__x043e__x043c__x0435__x0440_>
    <_x0424__x043e__x0440__x043c__x0430__x0020__x043f__x0440__x043e__x0441__x043c__x043e__x0442__x0440__x0430_ xmlns="861f2f07-b9b1-469b-9461-1e8194653dbf">
      <Url>http://app461510/DocLib4/Forms/DispForm.aspx?ID=5243</Url>
      <Description>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Description>
    </_x0424__x043e__x0440__x043c__x0430__x0020__x043f__x0440__x043e__x0441__x043c__x043e__x0442__x0440__x0430_>
    <_x0412__x0438__x0434__x0414__x043e__x043a_ xmlns="41d44dbc-5e82-4214-9476-bd2e99d0338d">Технологический регламент</_x0412__x0438__x0434__x0414__x043e__x043a_>
    <_x0421__x0442__x0430__x0442__x0443__x0441_ xmlns="41d44dbc-5e82-4214-9476-bd2e99d0338d">Действует</_x0421__x0442__x0430__x0442__x0443__x0441_>
    <_x0418__x0437__x043c__x0435__x043d__x044f__x044e__x0449__x0438__x0435__x0020__x0420__x0414_ xmlns="861f2f07-b9b1-469b-9461-1e8194653dbf">
      <Value>2544</Value>
    </_x0418__x0437__x043c__x0435__x043d__x044f__x044e__x0449__x0438__x0435__x0020__x0420__x0414_>
    <_x041a__x043e__x0434__x0020__x041d__x041e__x0411_ xmlns="41d44dbc-5e82-4214-9476-bd2e99d0338d">51</_x041a__x043e__x0434__x0020__x041d__x041e__x0411_>
    <_x0420__x0414__x0020__x043a__x043e__x043c__x043f__x0430__x043d__x0438__x0438_ xmlns="41d44dbc-5e82-4214-9476-bd2e99d0338d">2147</_x0420__x0414__x0020__x043a__x043e__x043c__x043f__x0430__x043d__x0438__x0438_>
    <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="861f2f07-b9b1-469b-9461-1e8194653dbf">Нет</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>
    <_x041f__x043e__x0434__x0440__x0430__x0437__x0434__x0435__x043b__x0435__x043d__x0438__x0435_ xmlns="41d44dbc-5e82-4214-9476-bd2e99d0338d">90</_x041f__x043e__x0434__x0440__x0430__x0437__x0434__x0435__x043b__x0435__x043d__x0438__x0435_>
    <_x041e__x0442__x0432__x0435__x0442__x0441__x0442__x0432__x0435__x043d__x043d__x044b__x0439_ xmlns="41d44dbc-5e82-4214-9476-bd2e99d0338d">ЗГД по бурению</_x041e__x0442__x0432__x0435__x0442__x0441__x0442__x0432__x0435__x043d__x043d__x044b__x0439_>
    <_x041e__x0442__x043c__x0435__x043d__x044f__x044e__x0449__x0438__x0439__x0020__x0420__x0414_ xmlns="861f2f07-b9b1-469b-9461-1e8194653dbf" xsi:nil="true"/>
    <_x0412__x043a__x043b__x044e__x0447__x0438__x0442__x044c__x0020__x041b__x041d__x0414__x0020__x0432__x0020__x0434__x043e__x0433__x043e__x0432__x043e__x0440_ xmlns="861f2f07-b9b1-469b-9461-1e8194653dbf">Данный ЛНД включен в перечень ЛНД Компании, содержащих требования по включению в договоры с подрядными организациями пунктов о неукоснительном исполнении подрядными организациями таких ЛНД</_x0412__x043a__x043b__x044e__x0447__x0438__x0442__x044c__x0020__x041b__x041d__x0414__x0020__x0432__x0020__x0434__x043e__x0433__x043e__x0432__x043e__x0440_>
    <_x041f__x0440__x0438__x043b__x043e__x0436__x0435__x043d__x0438__x044f_ xmlns="861f2f07-b9b1-469b-9461-1e8194653dbf"/>
    <_x0422__x0438__x043f__x0414__x043e__x043a_ xmlns="41d44dbc-5e82-4214-9476-bd2e99d0338d">Нормативный</_x0422__x0438__x043f__x0414__x043e__x043a_>
    <_x0421__x043e__x0433__x043b__x0430__x0441__x043e__x0432__x0430__x043d__x0438__x0435__x0020__x0442__x0440__x0443__x0434__x043e__x0432__x043e__x0433__x043e__x0020__x043a__x043e__x043b__x043b__x0435__x043a__x0442__x0438__x0432__x0430_ xmlns="861f2f07-b9b1-469b-9461-1e8194653dbf" xsi:nil="true"/>
    <_x0412__x0435__x0440__x0441_ xmlns="861f2f07-b9b1-469b-9461-1e8194653dbf">1.00</_x0412__x0435__x0440__x0441_>
    <_x0420__x0430__x0437__x0440__x0430__x0431__x043e__x0442__x0447__x0438__x043a__x0020__x041b__x041d__x0414_ xmlns="861f2f07-b9b1-469b-9461-1e8194653dbf">ЛНД Компании</_x0420__x0430__x0437__x0440__x0430__x0431__x043e__x0442__x0447__x0438__x043a__x0020__x041b__x041d__x0414_>
    <_x0421__x0441__x044b__x043b__x043a__x0438__x0020__x043d__x0430__x0020__x0434__x0440__x0443__x0433__x0438__x0435__x0020__x041b__x041d__x0414_ xmlns="861f2f07-b9b1-469b-9461-1e8194653dbf"/>
    <SAP xmlns="861f2f07-b9b1-469b-9461-1e8194653dbf">true</SAP>
    <_x0420__x0414__x0020__x041a__x043e__x043c__x043f__x0430__x043d__x0438__x0438_ xmlns="861f2f07-b9b1-469b-9461-1e8194653dbf">819</_x0420__x0414__x0020__x041a__x043e__x043c__x043f__x0430__x043d__x0438__x0438_>
  </documentManagement>
</p:properties>
</file>

<file path=customXml/itemProps1.xml><?xml version="1.0" encoding="utf-8"?>
<ds:datastoreItem xmlns:ds="http://schemas.openxmlformats.org/officeDocument/2006/customXml" ds:itemID="{C9D95459-97B3-413F-A6A6-A985ECD02620}"/>
</file>

<file path=customXml/itemProps2.xml><?xml version="1.0" encoding="utf-8"?>
<ds:datastoreItem xmlns:ds="http://schemas.openxmlformats.org/officeDocument/2006/customXml" ds:itemID="{72C6817D-0399-497B-998A-7B7E03A2C0E2}"/>
</file>

<file path=customXml/itemProps3.xml><?xml version="1.0" encoding="utf-8"?>
<ds:datastoreItem xmlns:ds="http://schemas.openxmlformats.org/officeDocument/2006/customXml" ds:itemID="{29B5F3E1-FBB4-4E67-BB71-503E7C06A33A}"/>
</file>

<file path=customXml/itemProps4.xml><?xml version="1.0" encoding="utf-8"?>
<ds:datastoreItem xmlns:ds="http://schemas.openxmlformats.org/officeDocument/2006/customXml" ds:itemID="{08062C57-2971-4517-B50E-2957FB1C1AB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5930</Words>
  <Characters>33804</Characters>
  <Application>Microsoft Office Word</Application>
  <DocSecurity>4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«НК «Роснефть»</Company>
  <LinksUpToDate>false</LinksUpToDate>
  <CharactersWithSpaces>39655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</dc:title>
  <dc:creator>Похабова Татьяна Андреевна</dc:creator>
  <cp:lastModifiedBy>Похабова Татьяна Андреевна</cp:lastModifiedBy>
  <cp:revision>2</cp:revision>
  <cp:lastPrinted>2015-08-05T10:20:00Z</cp:lastPrinted>
  <dcterms:created xsi:type="dcterms:W3CDTF">2017-05-11T05:50:00Z</dcterms:created>
  <dcterms:modified xsi:type="dcterms:W3CDTF">2017-05-11T05:50:00Z</dcterms:modified>
  <cp:contentType>Документ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0x010100E8CC98EE918CF54383D2FF022BC3CF6A</vt:lpwstr>
  </property>
</Properties>
</file>