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e"/>
        <w:tblW w:w="992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4"/>
        <w:gridCol w:w="4678"/>
      </w:tblGrid>
      <w:tr w:rsidR="00D9175B" w:rsidRPr="00CF3C25" w:rsidTr="00A23438">
        <w:tc>
          <w:tcPr>
            <w:tcW w:w="5244" w:type="dxa"/>
          </w:tcPr>
          <w:p w:rsidR="00D9175B" w:rsidRPr="00CF3C25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СОГЛАСОВАНО:</w:t>
            </w:r>
          </w:p>
          <w:p w:rsidR="00D9175B" w:rsidRPr="00CF3C25" w:rsidRDefault="00A53497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</w:t>
            </w:r>
            <w:r w:rsidR="00D917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аместител</w:t>
            </w:r>
            <w:r w:rsidR="0052756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ь</w:t>
            </w:r>
            <w:r w:rsidR="00D917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генерального директора - директор по экономике и финансам</w:t>
            </w:r>
          </w:p>
          <w:p w:rsidR="00D9175B" w:rsidRPr="00CF3C25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CF3C25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_______________________ </w:t>
            </w:r>
            <w:r w:rsidR="0052756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И.Н. Исламов</w:t>
            </w:r>
          </w:p>
          <w:p w:rsidR="00883C4E" w:rsidRPr="00CF3C25" w:rsidRDefault="008F676D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FA5B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883C4E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FA5B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</w:t>
            </w:r>
            <w:r w:rsidR="0052756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883C4E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883C4E" w:rsidRPr="00CF3C25" w:rsidRDefault="00883C4E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3D767D" w:rsidRPr="00CF3C25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УТВЕРЖДАЮ</w:t>
            </w:r>
            <w:r w:rsidR="003D767D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A05E3" w:rsidRPr="00CF3C25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Председатель ПДК </w:t>
            </w:r>
          </w:p>
          <w:p w:rsidR="00D9175B" w:rsidRPr="00CF3C25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 работе с НВЛ и НЛ</w:t>
            </w:r>
          </w:p>
          <w:p w:rsidR="00D9175B" w:rsidRPr="00CF3C25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CF3C25" w:rsidRDefault="004F1891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</w:t>
            </w:r>
            <w:r w:rsidR="00166C3C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</w:t>
            </w:r>
            <w:r w:rsidR="00D917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2756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Н.Ф. Ганиев</w:t>
            </w:r>
          </w:p>
          <w:p w:rsidR="00D9175B" w:rsidRPr="00CF3C25" w:rsidRDefault="008F676D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6F6994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D917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6A6887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</w:t>
            </w:r>
            <w:r w:rsidR="0052756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D917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D9175B" w:rsidRPr="00CF3C25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2C398D" w:rsidRPr="00CF3C25" w:rsidRDefault="00723973" w:rsidP="003A1EC9">
      <w:pPr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sz w:val="24"/>
          <w:szCs w:val="24"/>
        </w:rPr>
        <w:t xml:space="preserve">Требования к предмету оферты </w:t>
      </w:r>
    </w:p>
    <w:p w:rsidR="00E60C15" w:rsidRPr="00CF3C25" w:rsidRDefault="000123DE" w:rsidP="000123DE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3C25">
        <w:rPr>
          <w:rFonts w:ascii="Times New Roman" w:hAnsi="Times New Roman" w:cs="Times New Roman"/>
          <w:b/>
          <w:sz w:val="24"/>
          <w:szCs w:val="24"/>
        </w:rPr>
        <w:t xml:space="preserve">ПДО 29-БНГРЭ-2021. «Реализация невостребованных ликвидных, неликвидных активов, принадлежащих ООО «БНГРЭ». </w:t>
      </w:r>
      <w:r w:rsidR="00077B9D">
        <w:rPr>
          <w:rFonts w:ascii="Times New Roman" w:hAnsi="Times New Roman" w:cs="Times New Roman"/>
          <w:b/>
          <w:sz w:val="24"/>
          <w:szCs w:val="24"/>
        </w:rPr>
        <w:t>«</w:t>
      </w:r>
      <w:r w:rsidR="00A733B8" w:rsidRPr="00CF3C25">
        <w:rPr>
          <w:rFonts w:ascii="Times New Roman" w:hAnsi="Times New Roman" w:cs="Times New Roman"/>
          <w:b/>
          <w:sz w:val="24"/>
          <w:szCs w:val="24"/>
        </w:rPr>
        <w:t>Буровое оборудование</w:t>
      </w:r>
      <w:r w:rsidR="00481E33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55714C">
        <w:rPr>
          <w:rFonts w:ascii="Times New Roman" w:hAnsi="Times New Roman" w:cs="Times New Roman"/>
          <w:b/>
          <w:sz w:val="24"/>
          <w:szCs w:val="24"/>
        </w:rPr>
        <w:t xml:space="preserve">буровой </w:t>
      </w:r>
      <w:r w:rsidR="00464760">
        <w:rPr>
          <w:rFonts w:ascii="Times New Roman" w:hAnsi="Times New Roman" w:cs="Times New Roman"/>
          <w:b/>
          <w:sz w:val="24"/>
          <w:szCs w:val="24"/>
        </w:rPr>
        <w:t>инструмент</w:t>
      </w:r>
      <w:r w:rsidR="00481E33">
        <w:rPr>
          <w:rFonts w:ascii="Times New Roman" w:hAnsi="Times New Roman" w:cs="Times New Roman"/>
          <w:b/>
          <w:sz w:val="24"/>
          <w:szCs w:val="24"/>
        </w:rPr>
        <w:t>, масло некондиционное</w:t>
      </w:r>
      <w:r w:rsidRPr="00CF3C25">
        <w:rPr>
          <w:rFonts w:ascii="Times New Roman" w:hAnsi="Times New Roman" w:cs="Times New Roman"/>
          <w:b/>
          <w:sz w:val="24"/>
          <w:szCs w:val="24"/>
        </w:rPr>
        <w:t>»</w:t>
      </w:r>
    </w:p>
    <w:p w:rsidR="00E60C15" w:rsidRPr="00CF3C25" w:rsidRDefault="00E60C15" w:rsidP="003A1EC9">
      <w:pPr>
        <w:autoSpaceDE w:val="0"/>
        <w:autoSpaceDN w:val="0"/>
        <w:adjustRightInd w:val="0"/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23973" w:rsidRPr="00CF3C25" w:rsidRDefault="0072397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Общие положения</w:t>
      </w:r>
    </w:p>
    <w:p w:rsidR="00723973" w:rsidRPr="00CF3C25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 xml:space="preserve">Предмет </w:t>
      </w:r>
      <w:r w:rsidR="0073147C" w:rsidRPr="00CF3C25">
        <w:rPr>
          <w:rFonts w:ascii="Times New Roman" w:eastAsia="Times New Roman" w:hAnsi="Times New Roman" w:cs="Times New Roman"/>
          <w:sz w:val="24"/>
          <w:szCs w:val="24"/>
        </w:rPr>
        <w:t>продажи</w:t>
      </w:r>
    </w:p>
    <w:p w:rsidR="00723973" w:rsidRPr="00CF3C25" w:rsidRDefault="0052756B" w:rsidP="003A1EC9">
      <w:pPr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sz w:val="24"/>
          <w:szCs w:val="24"/>
        </w:rPr>
        <w:t>Невостребованные ликвидные, неликвидные активы, принадлежащие ООО «БНГРЭ»</w:t>
      </w:r>
      <w:r w:rsidR="00E60C15" w:rsidRPr="00CF3C25">
        <w:rPr>
          <w:rFonts w:ascii="Times New Roman" w:eastAsia="Times New Roman" w:hAnsi="Times New Roman" w:cs="Times New Roman"/>
          <w:sz w:val="24"/>
          <w:szCs w:val="24"/>
        </w:rPr>
        <w:t>, указан</w:t>
      </w:r>
      <w:r w:rsidRPr="00CF3C25">
        <w:rPr>
          <w:rFonts w:ascii="Times New Roman" w:eastAsia="Times New Roman" w:hAnsi="Times New Roman" w:cs="Times New Roman"/>
          <w:sz w:val="24"/>
          <w:szCs w:val="24"/>
        </w:rPr>
        <w:t>ы</w:t>
      </w:r>
      <w:r w:rsidR="00723973" w:rsidRPr="00CF3C25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</w:t>
      </w:r>
      <w:r w:rsidR="00E60C15" w:rsidRPr="00CF3C25">
        <w:rPr>
          <w:rFonts w:ascii="Times New Roman" w:eastAsia="Times New Roman" w:hAnsi="Times New Roman" w:cs="Times New Roman"/>
          <w:sz w:val="24"/>
          <w:szCs w:val="24"/>
        </w:rPr>
        <w:t>ии</w:t>
      </w:r>
      <w:r w:rsidR="0033093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23973" w:rsidRPr="00CF3C25">
        <w:rPr>
          <w:rFonts w:ascii="Times New Roman" w:eastAsia="Times New Roman" w:hAnsi="Times New Roman" w:cs="Times New Roman"/>
          <w:sz w:val="24"/>
          <w:szCs w:val="24"/>
        </w:rPr>
        <w:t>определяющ</w:t>
      </w:r>
      <w:r w:rsidR="00320D5A" w:rsidRPr="00CF3C25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723973" w:rsidRPr="00CF3C25">
        <w:rPr>
          <w:rFonts w:ascii="Times New Roman" w:eastAsia="Times New Roman" w:hAnsi="Times New Roman" w:cs="Times New Roman"/>
          <w:sz w:val="24"/>
          <w:szCs w:val="24"/>
        </w:rPr>
        <w:t xml:space="preserve"> основные параметры реализуемых активов (</w:t>
      </w:r>
      <w:r w:rsidR="00A200CA" w:rsidRPr="00CF3C25">
        <w:rPr>
          <w:rFonts w:ascii="Times New Roman" w:eastAsia="Times New Roman" w:hAnsi="Times New Roman" w:cs="Times New Roman"/>
          <w:sz w:val="24"/>
          <w:szCs w:val="24"/>
        </w:rPr>
        <w:t>Раздел 7)</w:t>
      </w:r>
    </w:p>
    <w:p w:rsidR="00723973" w:rsidRPr="00CF3C25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Продавец</w:t>
      </w:r>
    </w:p>
    <w:p w:rsidR="00723973" w:rsidRPr="00CF3C25" w:rsidRDefault="00723973" w:rsidP="003A1EC9">
      <w:pPr>
        <w:autoSpaceDE w:val="0"/>
        <w:autoSpaceDN w:val="0"/>
        <w:adjustRightInd w:val="0"/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Общество с ограниченной ответственностью «Байкитская нефтегазоразведочная экспедиция» (ООО «БНГРЭ»).</w:t>
      </w:r>
    </w:p>
    <w:p w:rsidR="00723973" w:rsidRPr="00CF3C25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Стоимость предложения</w:t>
      </w:r>
    </w:p>
    <w:p w:rsidR="00723973" w:rsidRPr="009F1205" w:rsidRDefault="009F1205" w:rsidP="009F1205">
      <w:pPr>
        <w:pStyle w:val="a3"/>
        <w:numPr>
          <w:ilvl w:val="2"/>
          <w:numId w:val="9"/>
        </w:numPr>
        <w:spacing w:line="240" w:lineRule="auto"/>
        <w:ind w:right="227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1205">
        <w:rPr>
          <w:rFonts w:ascii="Times New Roman" w:eastAsia="Times New Roman" w:hAnsi="Times New Roman" w:cs="Times New Roman"/>
          <w:sz w:val="24"/>
          <w:szCs w:val="24"/>
        </w:rPr>
        <w:t>Оценоч</w:t>
      </w:r>
      <w:r w:rsidR="004E3247" w:rsidRPr="009F1205">
        <w:rPr>
          <w:rFonts w:ascii="Times New Roman" w:eastAsia="Times New Roman" w:hAnsi="Times New Roman" w:cs="Times New Roman"/>
          <w:sz w:val="24"/>
          <w:szCs w:val="24"/>
        </w:rPr>
        <w:t>ная с</w:t>
      </w:r>
      <w:r w:rsidR="00723973" w:rsidRPr="009F1205">
        <w:rPr>
          <w:rFonts w:ascii="Times New Roman" w:eastAsia="Times New Roman" w:hAnsi="Times New Roman" w:cs="Times New Roman"/>
          <w:sz w:val="24"/>
          <w:szCs w:val="24"/>
        </w:rPr>
        <w:t xml:space="preserve">тоимость </w:t>
      </w:r>
      <w:r w:rsidR="0052756B" w:rsidRPr="009F1205">
        <w:rPr>
          <w:rFonts w:ascii="Times New Roman" w:eastAsia="Times New Roman" w:hAnsi="Times New Roman" w:cs="Times New Roman"/>
          <w:sz w:val="24"/>
          <w:szCs w:val="24"/>
        </w:rPr>
        <w:t>невостребованных ликвидных, неликвидных активов</w:t>
      </w:r>
      <w:r w:rsidR="00DF20D3" w:rsidRPr="009F1205">
        <w:rPr>
          <w:rFonts w:ascii="Times New Roman" w:eastAsia="Times New Roman" w:hAnsi="Times New Roman" w:cs="Times New Roman"/>
          <w:sz w:val="24"/>
          <w:szCs w:val="24"/>
        </w:rPr>
        <w:t xml:space="preserve"> указана</w:t>
      </w:r>
      <w:r w:rsidR="00723973" w:rsidRPr="009F1205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Спецификации.</w:t>
      </w:r>
    </w:p>
    <w:p w:rsidR="009F2AF5" w:rsidRPr="00CF3C25" w:rsidRDefault="009F2AF5" w:rsidP="009F2AF5">
      <w:pPr>
        <w:pStyle w:val="a3"/>
        <w:numPr>
          <w:ilvl w:val="1"/>
          <w:numId w:val="9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Место передачи невостребованных ликвидных, неликвидных активов:</w:t>
      </w:r>
    </w:p>
    <w:p w:rsidR="009F2AF5" w:rsidRPr="00CF3C25" w:rsidRDefault="004F1DDA" w:rsidP="00077B9D">
      <w:pPr>
        <w:pStyle w:val="a3"/>
        <w:numPr>
          <w:ilvl w:val="0"/>
          <w:numId w:val="13"/>
        </w:numPr>
        <w:ind w:left="426" w:right="227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лоты №№ 1–2 - </w:t>
      </w:r>
      <w:r w:rsidR="00ED6E1E">
        <w:rPr>
          <w:rFonts w:ascii="Times New Roman" w:eastAsia="Times New Roman" w:hAnsi="Times New Roman" w:cs="Times New Roman"/>
          <w:b/>
          <w:sz w:val="24"/>
          <w:szCs w:val="24"/>
        </w:rPr>
        <w:t>р-н</w:t>
      </w:r>
      <w:r w:rsidR="009F2AF5" w:rsidRPr="00CF3C25">
        <w:rPr>
          <w:rFonts w:ascii="Times New Roman" w:eastAsia="Times New Roman" w:hAnsi="Times New Roman" w:cs="Times New Roman"/>
          <w:b/>
          <w:sz w:val="24"/>
          <w:szCs w:val="24"/>
        </w:rPr>
        <w:t>. Коротчаево, г. Новый Уренгой, ЯНАО</w:t>
      </w:r>
      <w:r w:rsidR="00B04B10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gramStart"/>
      <w:r w:rsidR="00B04B10" w:rsidRPr="00CF3C25">
        <w:rPr>
          <w:rFonts w:ascii="Times New Roman" w:eastAsia="Times New Roman" w:hAnsi="Times New Roman" w:cs="Times New Roman"/>
          <w:b/>
          <w:sz w:val="24"/>
          <w:szCs w:val="24"/>
        </w:rPr>
        <w:t>Тюменская</w:t>
      </w:r>
      <w:proofErr w:type="gramEnd"/>
      <w:r w:rsidR="00B04B10" w:rsidRPr="00CF3C25">
        <w:rPr>
          <w:rFonts w:ascii="Times New Roman" w:eastAsia="Times New Roman" w:hAnsi="Times New Roman" w:cs="Times New Roman"/>
          <w:b/>
          <w:sz w:val="24"/>
          <w:szCs w:val="24"/>
        </w:rPr>
        <w:t xml:space="preserve"> обл.</w:t>
      </w:r>
    </w:p>
    <w:p w:rsidR="00464760" w:rsidRPr="005C5C4B" w:rsidRDefault="004F1DDA" w:rsidP="00077B9D">
      <w:pPr>
        <w:pStyle w:val="a3"/>
        <w:numPr>
          <w:ilvl w:val="0"/>
          <w:numId w:val="13"/>
        </w:numPr>
        <w:ind w:left="426" w:right="22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лот № 3 - </w:t>
      </w:r>
      <w:r w:rsidR="00464760" w:rsidRPr="005C5C4B">
        <w:rPr>
          <w:rFonts w:ascii="Times New Roman" w:eastAsia="Times New Roman" w:hAnsi="Times New Roman" w:cs="Times New Roman"/>
          <w:b/>
          <w:sz w:val="24"/>
          <w:szCs w:val="24"/>
        </w:rPr>
        <w:t xml:space="preserve">п. Таёжный, </w:t>
      </w:r>
      <w:r w:rsidR="00077B9D" w:rsidRPr="005C5C4B">
        <w:rPr>
          <w:rFonts w:ascii="Times New Roman" w:eastAsia="Times New Roman" w:hAnsi="Times New Roman" w:cs="Times New Roman"/>
          <w:b/>
          <w:sz w:val="24"/>
          <w:szCs w:val="24"/>
        </w:rPr>
        <w:t xml:space="preserve">Богучанский район, </w:t>
      </w:r>
      <w:r w:rsidR="00077B9D">
        <w:rPr>
          <w:rFonts w:ascii="Times New Roman" w:eastAsia="Times New Roman" w:hAnsi="Times New Roman" w:cs="Times New Roman"/>
          <w:b/>
          <w:sz w:val="24"/>
          <w:szCs w:val="24"/>
        </w:rPr>
        <w:t>Красноярский край;</w:t>
      </w:r>
    </w:p>
    <w:p w:rsidR="00A40D79" w:rsidRPr="00CF3C25" w:rsidRDefault="004F1DDA" w:rsidP="00077B9D">
      <w:pPr>
        <w:pStyle w:val="a3"/>
        <w:numPr>
          <w:ilvl w:val="0"/>
          <w:numId w:val="13"/>
        </w:numPr>
        <w:ind w:left="426" w:right="22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лот №4 - </w:t>
      </w:r>
      <w:r w:rsidR="00A40D79" w:rsidRPr="00CF3C25">
        <w:rPr>
          <w:rFonts w:ascii="Times New Roman" w:eastAsia="Times New Roman" w:hAnsi="Times New Roman" w:cs="Times New Roman"/>
          <w:b/>
          <w:sz w:val="24"/>
          <w:szCs w:val="24"/>
        </w:rPr>
        <w:t>г. Красноярск</w:t>
      </w:r>
      <w:r w:rsidR="002C41CD" w:rsidRPr="00CF3C25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723973" w:rsidRPr="00CF3C25" w:rsidRDefault="009B52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Форма, сроки и порядок оплаты сделки</w:t>
      </w:r>
      <w:r w:rsidR="00723973"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</w:t>
      </w:r>
    </w:p>
    <w:p w:rsidR="009B5263" w:rsidRPr="00CF3C25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Сделка осуществляется путем заключения договора купли-продажи, составленного по форме, определенной ПДО.</w:t>
      </w:r>
    </w:p>
    <w:p w:rsidR="009B5263" w:rsidRPr="00CF3C25" w:rsidRDefault="0030098F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С</w:t>
      </w:r>
      <w:r w:rsidR="00DF20D3" w:rsidRPr="00CF3C25">
        <w:rPr>
          <w:rFonts w:ascii="Times New Roman" w:eastAsia="Times New Roman" w:hAnsi="Times New Roman" w:cs="Times New Roman"/>
          <w:sz w:val="24"/>
          <w:szCs w:val="24"/>
        </w:rPr>
        <w:t>пособ о</w:t>
      </w:r>
      <w:r w:rsidR="009B5263" w:rsidRPr="00CF3C25">
        <w:rPr>
          <w:rFonts w:ascii="Times New Roman" w:eastAsia="Times New Roman" w:hAnsi="Times New Roman" w:cs="Times New Roman"/>
          <w:sz w:val="24"/>
          <w:szCs w:val="24"/>
        </w:rPr>
        <w:t>плат</w:t>
      </w:r>
      <w:r w:rsidR="00DF20D3" w:rsidRPr="00CF3C25">
        <w:rPr>
          <w:rFonts w:ascii="Times New Roman" w:eastAsia="Times New Roman" w:hAnsi="Times New Roman" w:cs="Times New Roman"/>
          <w:sz w:val="24"/>
          <w:szCs w:val="24"/>
        </w:rPr>
        <w:t>ы</w:t>
      </w:r>
      <w:r w:rsidR="009B5263" w:rsidRPr="00CF3C25">
        <w:rPr>
          <w:rFonts w:ascii="Times New Roman" w:eastAsia="Times New Roman" w:hAnsi="Times New Roman" w:cs="Times New Roman"/>
          <w:sz w:val="24"/>
          <w:szCs w:val="24"/>
        </w:rPr>
        <w:t xml:space="preserve"> реализуемых </w:t>
      </w:r>
      <w:r w:rsidR="002C398D" w:rsidRPr="00CF3C25">
        <w:rPr>
          <w:rFonts w:ascii="Times New Roman" w:eastAsia="Times New Roman" w:hAnsi="Times New Roman" w:cs="Times New Roman"/>
          <w:sz w:val="24"/>
          <w:szCs w:val="24"/>
        </w:rPr>
        <w:t>активов</w:t>
      </w:r>
      <w:r w:rsidR="009B5263" w:rsidRPr="00CF3C2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CF3C25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="009B5263" w:rsidRPr="00CF3C2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CF3C25">
        <w:rPr>
          <w:rFonts w:ascii="Times New Roman" w:eastAsia="Times New Roman" w:hAnsi="Times New Roman" w:cs="Times New Roman"/>
          <w:sz w:val="24"/>
          <w:szCs w:val="24"/>
        </w:rPr>
        <w:t>100%-ная</w:t>
      </w:r>
      <w:r w:rsidR="00A200CA" w:rsidRPr="00CF3C2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B5263" w:rsidRPr="00CF3C25">
        <w:rPr>
          <w:rFonts w:ascii="Times New Roman" w:eastAsia="Times New Roman" w:hAnsi="Times New Roman" w:cs="Times New Roman"/>
          <w:sz w:val="24"/>
          <w:szCs w:val="24"/>
        </w:rPr>
        <w:t>предварительн</w:t>
      </w:r>
      <w:r w:rsidR="00DF20D3" w:rsidRPr="00CF3C25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9B5263" w:rsidRPr="00CF3C25">
        <w:rPr>
          <w:rFonts w:ascii="Times New Roman" w:eastAsia="Times New Roman" w:hAnsi="Times New Roman" w:cs="Times New Roman"/>
          <w:sz w:val="24"/>
          <w:szCs w:val="24"/>
        </w:rPr>
        <w:t xml:space="preserve"> оплат</w:t>
      </w:r>
      <w:r w:rsidR="00DF20D3" w:rsidRPr="00CF3C25">
        <w:rPr>
          <w:rFonts w:ascii="Times New Roman" w:eastAsia="Times New Roman" w:hAnsi="Times New Roman" w:cs="Times New Roman"/>
          <w:sz w:val="24"/>
          <w:szCs w:val="24"/>
        </w:rPr>
        <w:t>а</w:t>
      </w:r>
      <w:r w:rsidR="009B5263" w:rsidRPr="00CF3C25">
        <w:rPr>
          <w:rFonts w:ascii="Times New Roman" w:eastAsia="Times New Roman" w:hAnsi="Times New Roman" w:cs="Times New Roman"/>
          <w:sz w:val="24"/>
          <w:szCs w:val="24"/>
        </w:rPr>
        <w:t>, в безналичной форме, путем перечисления средств, определенных договором купли-продажи, на расчетный счет Продавца.</w:t>
      </w:r>
    </w:p>
    <w:p w:rsidR="002245E9" w:rsidRPr="00CF3C25" w:rsidRDefault="00B6411B" w:rsidP="00BC16FF">
      <w:pPr>
        <w:pStyle w:val="a3"/>
        <w:numPr>
          <w:ilvl w:val="1"/>
          <w:numId w:val="1"/>
        </w:numPr>
        <w:spacing w:after="0"/>
        <w:ind w:left="357" w:right="227" w:hanging="43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Плановые сроки реализации:</w:t>
      </w:r>
    </w:p>
    <w:p w:rsidR="00DF7510" w:rsidRPr="009F1205" w:rsidRDefault="00DF7510" w:rsidP="00BC16FF">
      <w:pPr>
        <w:spacing w:after="0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 xml:space="preserve">              </w:t>
      </w:r>
      <w:r w:rsidR="002245E9" w:rsidRPr="009F1205">
        <w:rPr>
          <w:rFonts w:ascii="Times New Roman" w:eastAsia="Times New Roman" w:hAnsi="Times New Roman" w:cs="Times New Roman"/>
          <w:sz w:val="24"/>
          <w:szCs w:val="24"/>
        </w:rPr>
        <w:t>ЛОТ</w:t>
      </w:r>
      <w:r w:rsidR="00BC5451" w:rsidRPr="009F12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245E9" w:rsidRPr="009F1205">
        <w:rPr>
          <w:rFonts w:ascii="Times New Roman" w:eastAsia="Times New Roman" w:hAnsi="Times New Roman" w:cs="Times New Roman"/>
          <w:sz w:val="24"/>
          <w:szCs w:val="24"/>
        </w:rPr>
        <w:t xml:space="preserve">№1 </w:t>
      </w:r>
      <w:r w:rsidR="0030098F" w:rsidRPr="009F1205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2245E9" w:rsidRPr="009F12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E5607" w:rsidRPr="009F1205">
        <w:rPr>
          <w:rFonts w:ascii="Times New Roman" w:eastAsia="Times New Roman" w:hAnsi="Times New Roman" w:cs="Times New Roman"/>
          <w:sz w:val="24"/>
          <w:szCs w:val="24"/>
        </w:rPr>
        <w:t>ию</w:t>
      </w:r>
      <w:r w:rsidR="00B00002" w:rsidRPr="009F1205">
        <w:rPr>
          <w:rFonts w:ascii="Times New Roman" w:eastAsia="Times New Roman" w:hAnsi="Times New Roman" w:cs="Times New Roman"/>
          <w:sz w:val="24"/>
          <w:szCs w:val="24"/>
        </w:rPr>
        <w:t>л</w:t>
      </w:r>
      <w:r w:rsidR="003E5607" w:rsidRPr="009F1205">
        <w:rPr>
          <w:rFonts w:ascii="Times New Roman" w:eastAsia="Times New Roman" w:hAnsi="Times New Roman" w:cs="Times New Roman"/>
          <w:sz w:val="24"/>
          <w:szCs w:val="24"/>
        </w:rPr>
        <w:t>ь</w:t>
      </w:r>
      <w:r w:rsidR="007B71BF" w:rsidRPr="009F1205">
        <w:rPr>
          <w:rFonts w:ascii="Times New Roman" w:eastAsia="Times New Roman" w:hAnsi="Times New Roman" w:cs="Times New Roman"/>
          <w:sz w:val="24"/>
          <w:szCs w:val="24"/>
        </w:rPr>
        <w:t>-декабрь</w:t>
      </w:r>
      <w:r w:rsidR="00FD690A" w:rsidRPr="009F12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2756B" w:rsidRPr="009F1205">
        <w:rPr>
          <w:rFonts w:ascii="Times New Roman" w:eastAsia="Times New Roman" w:hAnsi="Times New Roman" w:cs="Times New Roman"/>
          <w:sz w:val="24"/>
          <w:szCs w:val="24"/>
        </w:rPr>
        <w:t>202</w:t>
      </w:r>
      <w:r w:rsidR="00345368" w:rsidRPr="009F1205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9F1205">
        <w:rPr>
          <w:rFonts w:ascii="Times New Roman" w:eastAsia="Times New Roman" w:hAnsi="Times New Roman" w:cs="Times New Roman"/>
          <w:sz w:val="24"/>
          <w:szCs w:val="24"/>
        </w:rPr>
        <w:t>г.</w:t>
      </w:r>
    </w:p>
    <w:p w:rsidR="00D31636" w:rsidRDefault="00D31636" w:rsidP="00BC16FF">
      <w:pPr>
        <w:spacing w:after="0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1205">
        <w:rPr>
          <w:rFonts w:ascii="Times New Roman" w:eastAsia="Times New Roman" w:hAnsi="Times New Roman" w:cs="Times New Roman"/>
          <w:sz w:val="24"/>
          <w:szCs w:val="24"/>
        </w:rPr>
        <w:t xml:space="preserve">              ЛОТ №2 – июль-декабрь 2021г.</w:t>
      </w:r>
    </w:p>
    <w:p w:rsidR="00DE40DE" w:rsidRPr="009F1205" w:rsidRDefault="00DE40DE" w:rsidP="00DE40DE">
      <w:pPr>
        <w:spacing w:after="0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1205">
        <w:rPr>
          <w:rFonts w:ascii="Times New Roman" w:eastAsia="Times New Roman" w:hAnsi="Times New Roman" w:cs="Times New Roman"/>
          <w:sz w:val="24"/>
          <w:szCs w:val="24"/>
        </w:rPr>
        <w:t xml:space="preserve">              ЛОТ №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Pr="009F1205">
        <w:rPr>
          <w:rFonts w:ascii="Times New Roman" w:eastAsia="Times New Roman" w:hAnsi="Times New Roman" w:cs="Times New Roman"/>
          <w:sz w:val="24"/>
          <w:szCs w:val="24"/>
        </w:rPr>
        <w:t xml:space="preserve"> – июль-декабрь 2021г.</w:t>
      </w:r>
    </w:p>
    <w:p w:rsidR="00C82869" w:rsidRDefault="00C82869" w:rsidP="00BC16FF">
      <w:p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1205">
        <w:rPr>
          <w:rFonts w:ascii="Times New Roman" w:eastAsia="Times New Roman" w:hAnsi="Times New Roman" w:cs="Times New Roman"/>
          <w:sz w:val="24"/>
          <w:szCs w:val="24"/>
        </w:rPr>
        <w:t xml:space="preserve">              ЛОТ №</w:t>
      </w:r>
      <w:r w:rsidR="00DE40DE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9F1205">
        <w:rPr>
          <w:rFonts w:ascii="Times New Roman" w:eastAsia="Times New Roman" w:hAnsi="Times New Roman" w:cs="Times New Roman"/>
          <w:sz w:val="24"/>
          <w:szCs w:val="24"/>
        </w:rPr>
        <w:t xml:space="preserve"> – июль-декабрь 2021г.</w:t>
      </w:r>
    </w:p>
    <w:p w:rsidR="00B14563" w:rsidRPr="00CF3C25" w:rsidRDefault="00B145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Условия и порядок оценки Оферт</w:t>
      </w:r>
    </w:p>
    <w:p w:rsidR="00DF20D3" w:rsidRPr="00CF3C25" w:rsidRDefault="00B14563" w:rsidP="00DF20D3">
      <w:pPr>
        <w:pStyle w:val="a3"/>
        <w:numPr>
          <w:ilvl w:val="1"/>
          <w:numId w:val="1"/>
        </w:numPr>
        <w:tabs>
          <w:tab w:val="clear" w:pos="432"/>
          <w:tab w:val="left" w:pos="426"/>
        </w:tabs>
        <w:spacing w:after="0" w:line="340" w:lineRule="exact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 xml:space="preserve">Сделка осуществляется с претендентом, согласным с типовой формой договора, подавшим полный пакет документов, определенный ПДО и предоставившим наиболее </w:t>
      </w:r>
      <w:r w:rsidRPr="00CF3C25">
        <w:rPr>
          <w:rFonts w:ascii="Times New Roman" w:eastAsia="Times New Roman" w:hAnsi="Times New Roman" w:cs="Times New Roman"/>
          <w:sz w:val="24"/>
          <w:szCs w:val="24"/>
        </w:rPr>
        <w:lastRenderedPageBreak/>
        <w:t>выгодное ценовое предложение (оферту)</w:t>
      </w:r>
      <w:r w:rsidR="00DF20D3" w:rsidRPr="00CF3C25">
        <w:rPr>
          <w:rFonts w:ascii="Times New Roman" w:eastAsia="Times New Roman" w:hAnsi="Times New Roman" w:cs="Times New Roman"/>
          <w:sz w:val="24"/>
          <w:szCs w:val="24"/>
        </w:rPr>
        <w:t>, гарантирующим самовывоз с мест хранения МПЗ</w:t>
      </w:r>
      <w:r w:rsidRPr="00CF3C2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CF3C25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Победителем признается Претендент, представивший Предложение и изменения к нему, которые решением Тендерной комиссии признаны наилучшим предложением. При этом окончательным считается Предложение, поданное Претендентом последним.</w:t>
      </w:r>
    </w:p>
    <w:p w:rsidR="00B14563" w:rsidRPr="00CF3C25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 xml:space="preserve">Основным критерием выбора победителя при реализации активов является </w:t>
      </w:r>
      <w:r w:rsidR="00992DA0" w:rsidRPr="00CF3C25">
        <w:rPr>
          <w:rFonts w:ascii="Times New Roman" w:eastAsia="Times New Roman" w:hAnsi="Times New Roman" w:cs="Times New Roman"/>
          <w:sz w:val="24"/>
          <w:szCs w:val="24"/>
        </w:rPr>
        <w:t>наибольшая</w:t>
      </w:r>
      <w:r w:rsidRPr="00CF3C25">
        <w:rPr>
          <w:rFonts w:ascii="Times New Roman" w:eastAsia="Times New Roman" w:hAnsi="Times New Roman" w:cs="Times New Roman"/>
          <w:sz w:val="24"/>
          <w:szCs w:val="24"/>
        </w:rPr>
        <w:t xml:space="preserve"> цена предложения (при условии соответствия всем требованиям ПДО).</w:t>
      </w:r>
    </w:p>
    <w:p w:rsidR="00672426" w:rsidRPr="00CF3C25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Т</w:t>
      </w:r>
      <w:r w:rsidR="00B14563"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ребования к сроку </w:t>
      </w:r>
      <w:r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предоставления</w:t>
      </w:r>
      <w:r w:rsidR="00B14563"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Оферты (в течение которого Общество может принять Оферту)</w:t>
      </w:r>
    </w:p>
    <w:p w:rsidR="00672426" w:rsidRPr="00CF3C25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Предложения принимаются до срока, оговоренного в ПДО (или, если он продлялся, в изменениях и дополнениях к ПДО). Если Контрагент представил свое предложение с опозданием, оно регистрируется в установленном порядке, но к рассмотрению не принимается.</w:t>
      </w:r>
    </w:p>
    <w:p w:rsidR="00672426" w:rsidRPr="00CF3C25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Если срок окончания приема Предложений продлевается, то Контрагент, уже подавший предложение, вправе принять одно из следующих решений:</w:t>
      </w:r>
    </w:p>
    <w:p w:rsidR="00672426" w:rsidRPr="00CF3C25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отозвать поданное предложение;</w:t>
      </w:r>
    </w:p>
    <w:p w:rsidR="00672426" w:rsidRPr="00CF3C25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предложение, продлив, при необходимости, срок его действия на соответствующий период времени и, при желании, изменить его (Контрагент должен прислать официальное письмо);</w:t>
      </w:r>
    </w:p>
    <w:p w:rsidR="00672426" w:rsidRPr="00CF3C25" w:rsidRDefault="00B86327" w:rsidP="00B86327">
      <w:pPr>
        <w:pStyle w:val="a3"/>
        <w:ind w:left="558" w:right="227" w:hanging="55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 xml:space="preserve">4.2.3. </w:t>
      </w:r>
      <w:r w:rsidR="00672426" w:rsidRPr="00CF3C25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 и не изменять срок его действия, при этом Предложение утрачивает свою силу  в первоначально установленный в нем срок.</w:t>
      </w:r>
    </w:p>
    <w:p w:rsidR="00672426" w:rsidRPr="00CF3C25" w:rsidRDefault="00672426" w:rsidP="00B86327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В случае доставки предложения Курьером необходимо по его требованию предоставить расписку в получении.</w:t>
      </w:r>
    </w:p>
    <w:p w:rsidR="00B14563" w:rsidRPr="00CF3C25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Ф</w:t>
      </w:r>
      <w:r w:rsidR="00B14563"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ормы документов, подаваемые в составе Оферты Контрагента,</w:t>
      </w:r>
      <w:r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а также способ передачи Оферты</w:t>
      </w:r>
      <w:r w:rsidR="00B86327"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.</w:t>
      </w:r>
    </w:p>
    <w:p w:rsidR="00672426" w:rsidRPr="00CF3C25" w:rsidRDefault="00672426" w:rsidP="003A1EC9">
      <w:pPr>
        <w:autoSpaceDE w:val="0"/>
        <w:autoSpaceDN w:val="0"/>
        <w:adjustRightInd w:val="0"/>
        <w:ind w:right="227" w:firstLine="54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Офертой контрагента будет считаться комплект документов</w:t>
      </w:r>
      <w:r w:rsidR="00295738" w:rsidRPr="00CF3C25">
        <w:rPr>
          <w:rFonts w:ascii="Times New Roman" w:eastAsia="Times New Roman" w:hAnsi="Times New Roman" w:cs="Times New Roman"/>
          <w:sz w:val="24"/>
          <w:szCs w:val="24"/>
        </w:rPr>
        <w:t>, оформленный в соответствии с требованием ПДО</w:t>
      </w:r>
      <w:r w:rsidRPr="00CF3C25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672426" w:rsidRPr="00CF3C25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заполненное извещение о согласии сделать оферту;</w:t>
      </w:r>
    </w:p>
    <w:p w:rsidR="00672426" w:rsidRPr="00CF3C25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предложение о заключении договора;</w:t>
      </w:r>
    </w:p>
    <w:p w:rsidR="00672426" w:rsidRPr="0033093E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оформленный со стороны покупателя договор купли-продажи с приложениями (при их наличии)</w:t>
      </w:r>
      <w:r w:rsidR="0033093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3093E" w:rsidRPr="0033093E">
        <w:rPr>
          <w:rFonts w:ascii="Times New Roman" w:hAnsi="Times New Roman" w:cs="Times New Roman"/>
          <w:sz w:val="24"/>
          <w:szCs w:val="24"/>
        </w:rPr>
        <w:t>по форме Продавца без указания суммы договора</w:t>
      </w:r>
      <w:r w:rsidR="00295738" w:rsidRPr="0033093E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CF3C25" w:rsidRDefault="00295738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Н</w:t>
      </w:r>
      <w:r w:rsidR="00B14563"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еобходимость одобрения условий сделки.</w:t>
      </w:r>
    </w:p>
    <w:p w:rsidR="00295738" w:rsidRPr="00CF3C25" w:rsidRDefault="00295738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Если предусмотрена необходимость одобрения условий сделки Советом директоров и/или Собранием акционеров Компании (в соответствии с Уставом Контрагента), то к оферте должна быть приложена копия соответствующего протокола.</w:t>
      </w:r>
    </w:p>
    <w:p w:rsidR="00A05522" w:rsidRPr="00CF3C25" w:rsidRDefault="00B6411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 xml:space="preserve">Указанный объем реализуемого невостребованного имущества является ориентировочным. Опцион при заключении и исполнении договора составялет </w:t>
      </w:r>
      <w:r w:rsidR="00E40F4A" w:rsidRPr="00CF3C25">
        <w:rPr>
          <w:rFonts w:ascii="Times New Roman" w:eastAsia="Times New Roman" w:hAnsi="Times New Roman" w:cs="Times New Roman"/>
          <w:sz w:val="24"/>
          <w:szCs w:val="24"/>
        </w:rPr>
        <w:t>100</w:t>
      </w:r>
      <w:r w:rsidRPr="00CF3C25">
        <w:rPr>
          <w:rFonts w:ascii="Times New Roman" w:eastAsia="Times New Roman" w:hAnsi="Times New Roman" w:cs="Times New Roman"/>
          <w:sz w:val="24"/>
          <w:szCs w:val="24"/>
        </w:rPr>
        <w:t>% в сторон</w:t>
      </w:r>
      <w:r w:rsidR="00791A2D" w:rsidRPr="00CF3C25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CF3C25">
        <w:rPr>
          <w:rFonts w:ascii="Times New Roman" w:eastAsia="Times New Roman" w:hAnsi="Times New Roman" w:cs="Times New Roman"/>
          <w:sz w:val="24"/>
          <w:szCs w:val="24"/>
        </w:rPr>
        <w:t xml:space="preserve"> уменьшения.</w:t>
      </w:r>
    </w:p>
    <w:p w:rsidR="00A05522" w:rsidRPr="00CF3C25" w:rsidRDefault="00A05522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408A7" w:rsidRDefault="00B408A7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C63D8" w:rsidRPr="00CF3C25" w:rsidRDefault="006C63D8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A159B" w:rsidRPr="00CF3C25" w:rsidRDefault="00EA159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86327" w:rsidRDefault="00B86327" w:rsidP="00B86327">
      <w:pPr>
        <w:pStyle w:val="a3"/>
        <w:numPr>
          <w:ilvl w:val="0"/>
          <w:numId w:val="1"/>
        </w:numPr>
        <w:ind w:right="-20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Спецификация.</w:t>
      </w:r>
    </w:p>
    <w:tbl>
      <w:tblPr>
        <w:tblW w:w="18073" w:type="dxa"/>
        <w:tblInd w:w="93" w:type="dxa"/>
        <w:tblLayout w:type="fixed"/>
        <w:tblLook w:val="04A0"/>
      </w:tblPr>
      <w:tblGrid>
        <w:gridCol w:w="581"/>
        <w:gridCol w:w="41"/>
        <w:gridCol w:w="1377"/>
        <w:gridCol w:w="1560"/>
        <w:gridCol w:w="993"/>
        <w:gridCol w:w="850"/>
        <w:gridCol w:w="2836"/>
        <w:gridCol w:w="1602"/>
        <w:gridCol w:w="4644"/>
        <w:gridCol w:w="236"/>
        <w:gridCol w:w="1613"/>
        <w:gridCol w:w="1740"/>
      </w:tblGrid>
      <w:tr w:rsidR="00B85E5C" w:rsidRPr="00CF3C25" w:rsidTr="00D73AFC">
        <w:trPr>
          <w:trHeight w:val="315"/>
        </w:trPr>
        <w:tc>
          <w:tcPr>
            <w:tcW w:w="1448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07C79" w:rsidRPr="00EB52D2" w:rsidRDefault="00B04B10" w:rsidP="00207C79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ПЕРЕЧЕНЬ НЕВОСТРЕБОВАННЫХ ЛИКВИДНЫХ</w:t>
            </w:r>
            <w:r w:rsidR="00FF4C07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,</w:t>
            </w:r>
            <w:r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НЕЛИКВИДНЫХ </w:t>
            </w:r>
            <w:r w:rsidR="00047EB2"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АКТИВОВ</w:t>
            </w:r>
            <w:r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, </w:t>
            </w:r>
          </w:p>
          <w:p w:rsidR="001D5E0C" w:rsidRDefault="00B04B10" w:rsidP="001D5E0C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ПОДЛЕЖАЩИХ РЕАЛИЗАЦИИ</w:t>
            </w:r>
            <w:r w:rsidR="00E737E4"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,</w:t>
            </w:r>
            <w:r w:rsidR="00D73AFC"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«БУРОВОЕ ОБОРУДОВАНИЕ</w:t>
            </w:r>
            <w:r w:rsidR="001D5E0C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,</w:t>
            </w:r>
            <w:r w:rsidR="00D73AFC"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БУРОВОЙ ИНСТР</w:t>
            </w:r>
            <w:r w:rsidR="00BF1745"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У</w:t>
            </w:r>
            <w:r w:rsidR="00D73AFC"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МЕНТ</w:t>
            </w:r>
            <w:r w:rsidR="001D5E0C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, МАСЛО НЕКОНДИЦИОННОЕ</w:t>
            </w:r>
            <w:r w:rsidR="00D73AFC"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»</w:t>
            </w:r>
            <w:r w:rsidR="00BF1745"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</w:t>
            </w:r>
          </w:p>
          <w:p w:rsidR="00A40D79" w:rsidRPr="00EB52D2" w:rsidRDefault="00BF1745" w:rsidP="001D5E0C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EB52D2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ПДО 29-БНГРЭ-2021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B85E5C" w:rsidRPr="00CF3C25" w:rsidRDefault="00B85E5C" w:rsidP="00207C79">
            <w:pPr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CF3C25" w:rsidRDefault="00B85E5C" w:rsidP="00207C79">
            <w:pPr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CF3C25" w:rsidRDefault="00B85E5C" w:rsidP="00207C79">
            <w:pPr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B85E5C" w:rsidRPr="00EB52D2" w:rsidTr="00D73AFC">
        <w:trPr>
          <w:gridAfter w:val="4"/>
          <w:wAfter w:w="8233" w:type="dxa"/>
          <w:trHeight w:val="2305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EB52D2" w:rsidRDefault="00B85E5C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№ </w:t>
            </w: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br/>
            </w:r>
            <w:proofErr w:type="gramStart"/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п</w:t>
            </w:r>
            <w:proofErr w:type="gramEnd"/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/п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EB52D2" w:rsidRDefault="00B85E5C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Код ОС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EB52D2" w:rsidRDefault="00B85E5C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Наименование ОС, тип, марка, ГОСТ, ТУ, модель и другие характеристики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EB52D2" w:rsidRDefault="00B85E5C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Ед</w:t>
            </w:r>
            <w:proofErr w:type="gramStart"/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.и</w:t>
            </w:r>
            <w:proofErr w:type="gramEnd"/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зм.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EB52D2" w:rsidRDefault="00B85E5C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Кол-во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EB52D2" w:rsidRDefault="00B85E5C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Техническое состояние ОС, условия хранения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5E5C" w:rsidRPr="00EB52D2" w:rsidRDefault="00B85E5C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 Стоимость предложения, для целей использования в рамках Процедуры проведения открытого тендера, рублей (без НДС)</w:t>
            </w:r>
          </w:p>
        </w:tc>
      </w:tr>
      <w:tr w:rsidR="00B04B10" w:rsidRPr="00EB52D2" w:rsidTr="00D73AFC">
        <w:trPr>
          <w:gridAfter w:val="4"/>
          <w:wAfter w:w="8233" w:type="dxa"/>
          <w:trHeight w:val="456"/>
        </w:trPr>
        <w:tc>
          <w:tcPr>
            <w:tcW w:w="984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B04B10" w:rsidRPr="00EB52D2" w:rsidRDefault="00B04B10" w:rsidP="00D73AFC">
            <w:pPr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 xml:space="preserve">Лот №1 –  </w:t>
            </w:r>
            <w:r w:rsidRPr="00EB52D2">
              <w:rPr>
                <w:rFonts w:ascii="Times New Roman" w:hAnsi="Times New Roman" w:cs="Times New Roman"/>
                <w:b/>
                <w:i/>
                <w:color w:val="000000"/>
                <w:sz w:val="16"/>
                <w:szCs w:val="16"/>
              </w:rPr>
              <w:t xml:space="preserve">самовывоз с места хранения </w:t>
            </w:r>
            <w:r w:rsidR="00ED6E1E"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 xml:space="preserve">р-н. Коротчаево, г. Новый Уренгой, ЯНАО, </w:t>
            </w:r>
            <w:proofErr w:type="gramStart"/>
            <w:r w:rsidR="00ED6E1E"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Тюменская</w:t>
            </w:r>
            <w:proofErr w:type="gramEnd"/>
            <w:r w:rsidR="00ED6E1E"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 xml:space="preserve"> обл.</w:t>
            </w:r>
          </w:p>
        </w:tc>
      </w:tr>
      <w:tr w:rsidR="00D73AFC" w:rsidRPr="00EB52D2" w:rsidTr="00C15357">
        <w:trPr>
          <w:gridAfter w:val="4"/>
          <w:wAfter w:w="8233" w:type="dxa"/>
          <w:trHeight w:val="1017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C32971" w:rsidRDefault="00D73AFC" w:rsidP="00BC16FF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000120550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Двигатель винтовой забойный  профилированный Д-105П(3197)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Выработан ресурс. Отработано 180 часов. Физический износ - 30 %, износ по телу от работы УМК. Требует капитального ремонта. После ремонта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пригоден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к дальнейшей эксплуатации.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3AFC" w:rsidRPr="00EB52D2" w:rsidRDefault="00D73AFC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34 083,00</w:t>
            </w:r>
          </w:p>
        </w:tc>
      </w:tr>
      <w:tr w:rsidR="00D73AFC" w:rsidRPr="004A726C" w:rsidTr="00C15357">
        <w:trPr>
          <w:gridAfter w:val="4"/>
          <w:wAfter w:w="8233" w:type="dxa"/>
          <w:trHeight w:val="281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4A726C" w:rsidRDefault="00D73AFC" w:rsidP="00BC16FF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4A726C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000121267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4A726C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Двигатель гидравлический забойный Д1-240П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4A726C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4A726C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4A726C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 xml:space="preserve">Выработан ресурс. Отработано 150 часов. Физический износ - 20 %, износ по телу от работы УМК. Требует капитального ремонта. После ремонта </w:t>
            </w:r>
            <w:proofErr w:type="gramStart"/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пригоден</w:t>
            </w:r>
            <w:proofErr w:type="gramEnd"/>
            <w:r w:rsidRPr="004A726C">
              <w:rPr>
                <w:rFonts w:ascii="Times New Roman" w:hAnsi="Times New Roman" w:cs="Times New Roman"/>
                <w:sz w:val="16"/>
                <w:szCs w:val="16"/>
              </w:rPr>
              <w:t xml:space="preserve"> к дальнейшей эксплуатации.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B6920" w:rsidRPr="004A726C" w:rsidRDefault="00DB6920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88 706,74</w:t>
            </w:r>
          </w:p>
        </w:tc>
      </w:tr>
      <w:tr w:rsidR="00D73AFC" w:rsidRPr="00EB52D2" w:rsidTr="00C15357">
        <w:trPr>
          <w:gridAfter w:val="4"/>
          <w:wAfter w:w="8233" w:type="dxa"/>
          <w:trHeight w:val="330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C32971" w:rsidRDefault="00D73AFC" w:rsidP="00BC16FF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000120544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Двигатель забойный винтовой Д2-105П(2149)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Выработан ресурс. Отработано 200 часов. Физический износ - 30 %, износ по телу от работы УМК. Требует капитального ремонта. После ремонта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пригоден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к дальнейшей эксплуатации.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3AFC" w:rsidRPr="00EB52D2" w:rsidRDefault="00D73AFC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39 657,00</w:t>
            </w:r>
          </w:p>
        </w:tc>
      </w:tr>
      <w:tr w:rsidR="00D73AFC" w:rsidRPr="00EB52D2" w:rsidTr="00C15357">
        <w:trPr>
          <w:gridAfter w:val="4"/>
          <w:wAfter w:w="8233" w:type="dxa"/>
          <w:trHeight w:val="330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C32971" w:rsidRDefault="00D73AFC" w:rsidP="00BC16FF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000121396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Секция шпиндельная Д5-172М, НБ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Выработан ресурс. Отработано 150 часов. Физический износ - 25 %. Требует капитального ремонта. После ремонта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пригоден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к дальнейшей эксплуатации.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3AFC" w:rsidRPr="00EB52D2" w:rsidRDefault="00D73AFC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18 113,00</w:t>
            </w:r>
          </w:p>
        </w:tc>
      </w:tr>
      <w:tr w:rsidR="00D73AFC" w:rsidRPr="00EB52D2" w:rsidTr="00C15357">
        <w:trPr>
          <w:gridAfter w:val="4"/>
          <w:wAfter w:w="8233" w:type="dxa"/>
          <w:trHeight w:val="330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C32971" w:rsidRDefault="00D73AFC" w:rsidP="00BC16FF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000021594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Теплогенератор НПМ-200Р М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  <w:proofErr w:type="gramEnd"/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исправное, требуется проведение ТО. </w:t>
            </w:r>
            <w:r w:rsidR="00173A51" w:rsidRPr="00EB52D2">
              <w:rPr>
                <w:rFonts w:ascii="Times New Roman" w:hAnsi="Times New Roman" w:cs="Times New Roman"/>
                <w:sz w:val="16"/>
                <w:szCs w:val="16"/>
              </w:rPr>
              <w:t>Хранение на открытой площадке.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3AFC" w:rsidRPr="00EB52D2" w:rsidRDefault="00D73AFC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155 184,00</w:t>
            </w:r>
          </w:p>
        </w:tc>
      </w:tr>
      <w:tr w:rsidR="00D73AFC" w:rsidRPr="00EB52D2" w:rsidTr="00C15357">
        <w:trPr>
          <w:gridAfter w:val="4"/>
          <w:wAfter w:w="8233" w:type="dxa"/>
          <w:trHeight w:val="330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C32971" w:rsidRDefault="00D73AFC" w:rsidP="00BC16FF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000120426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Теплогенератор ТГ-1500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173A51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исправное, требуется проведение ТО. Хранение на открытой площадке.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3AFC" w:rsidRPr="00EB52D2" w:rsidRDefault="00D73AFC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1 768 457,00</w:t>
            </w:r>
          </w:p>
        </w:tc>
      </w:tr>
      <w:tr w:rsidR="00D73AFC" w:rsidRPr="00EB52D2" w:rsidTr="00C15357">
        <w:trPr>
          <w:gridAfter w:val="4"/>
          <w:wAfter w:w="8233" w:type="dxa"/>
          <w:trHeight w:val="530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C32971" w:rsidRDefault="00D73AFC" w:rsidP="00BC16FF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000128387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Дегазатор "Каскад-40"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173A51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3AFC" w:rsidRPr="00EB52D2" w:rsidRDefault="00D73AFC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194 963,00</w:t>
            </w:r>
          </w:p>
        </w:tc>
      </w:tr>
      <w:tr w:rsidR="00D73AFC" w:rsidRPr="00EB52D2" w:rsidTr="00C15357">
        <w:trPr>
          <w:gridAfter w:val="4"/>
          <w:wAfter w:w="8233" w:type="dxa"/>
          <w:trHeight w:val="330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C32971" w:rsidRDefault="00D73AFC" w:rsidP="00BC16FF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000122341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Устройство керноприемное УК-127/80 с ЗИП сменными частями и инструментом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D73AFC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3AFC" w:rsidRPr="00EB52D2" w:rsidRDefault="00173A51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Износ 50 %. </w:t>
            </w:r>
            <w:r w:rsidR="00D73AFC"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Пригоден к дальнейшей эксплуатации после проведения ремонта.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3AFC" w:rsidRPr="00EB52D2" w:rsidRDefault="00D73AFC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104 962,00</w:t>
            </w:r>
          </w:p>
        </w:tc>
      </w:tr>
      <w:tr w:rsidR="005D10C5" w:rsidRPr="00EB52D2" w:rsidTr="00C15357">
        <w:trPr>
          <w:gridAfter w:val="4"/>
          <w:wAfter w:w="8233" w:type="dxa"/>
          <w:trHeight w:val="330"/>
        </w:trPr>
        <w:tc>
          <w:tcPr>
            <w:tcW w:w="455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10C5" w:rsidRPr="00EB52D2" w:rsidRDefault="005D10C5" w:rsidP="005D10C5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ИТОГО ПО ЛОТУ №1: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D10C5" w:rsidRPr="00EB52D2" w:rsidRDefault="005D10C5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28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D10C5" w:rsidRPr="00EB52D2" w:rsidRDefault="005D10C5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6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10C5" w:rsidRPr="00EB52D2" w:rsidRDefault="005D10C5" w:rsidP="00C15357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2 </w:t>
            </w:r>
            <w:r w:rsidR="001D5E0C">
              <w:rPr>
                <w:rFonts w:ascii="Times New Roman" w:hAnsi="Times New Roman" w:cs="Times New Roman"/>
                <w:b/>
                <w:sz w:val="16"/>
                <w:szCs w:val="16"/>
              </w:rPr>
              <w:t>4</w:t>
            </w:r>
            <w:r w:rsidR="00B224D9">
              <w:rPr>
                <w:rFonts w:ascii="Times New Roman" w:hAnsi="Times New Roman" w:cs="Times New Roman"/>
                <w:b/>
                <w:sz w:val="16"/>
                <w:szCs w:val="16"/>
              </w:rPr>
              <w:t>04</w:t>
            </w: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</w:t>
            </w:r>
            <w:r w:rsidR="00B224D9">
              <w:rPr>
                <w:rFonts w:ascii="Times New Roman" w:hAnsi="Times New Roman" w:cs="Times New Roman"/>
                <w:b/>
                <w:sz w:val="16"/>
                <w:szCs w:val="16"/>
              </w:rPr>
              <w:t>125</w:t>
            </w: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,</w:t>
            </w:r>
            <w:r w:rsidR="00B224D9">
              <w:rPr>
                <w:rFonts w:ascii="Times New Roman" w:hAnsi="Times New Roman" w:cs="Times New Roman"/>
                <w:b/>
                <w:sz w:val="16"/>
                <w:szCs w:val="16"/>
              </w:rPr>
              <w:t>74</w:t>
            </w:r>
          </w:p>
        </w:tc>
      </w:tr>
      <w:tr w:rsidR="00D73AFC" w:rsidRPr="00EB52D2" w:rsidTr="00C15357">
        <w:trPr>
          <w:gridAfter w:val="4"/>
          <w:wAfter w:w="8233" w:type="dxa"/>
          <w:trHeight w:val="330"/>
        </w:trPr>
        <w:tc>
          <w:tcPr>
            <w:tcW w:w="984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D73AFC" w:rsidRPr="00EB52D2" w:rsidRDefault="001D5E0C" w:rsidP="00A42398">
            <w:pPr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>Лот №</w:t>
            </w:r>
            <w:r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>2</w:t>
            </w:r>
            <w:r w:rsidRPr="00EB52D2"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 xml:space="preserve"> –  </w:t>
            </w:r>
            <w:proofErr w:type="spellStart"/>
            <w:r w:rsidRPr="00EB52D2">
              <w:rPr>
                <w:rFonts w:ascii="Times New Roman" w:hAnsi="Times New Roman" w:cs="Times New Roman"/>
                <w:b/>
                <w:i/>
                <w:color w:val="000000"/>
                <w:sz w:val="16"/>
                <w:szCs w:val="16"/>
              </w:rPr>
              <w:t>самовывоз</w:t>
            </w:r>
            <w:proofErr w:type="spellEnd"/>
            <w:r w:rsidRPr="00EB52D2">
              <w:rPr>
                <w:rFonts w:ascii="Times New Roman" w:hAnsi="Times New Roman" w:cs="Times New Roman"/>
                <w:b/>
                <w:i/>
                <w:color w:val="000000"/>
                <w:sz w:val="16"/>
                <w:szCs w:val="16"/>
              </w:rPr>
              <w:t xml:space="preserve"> с места хранения </w:t>
            </w:r>
            <w:r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 xml:space="preserve">р-н. </w:t>
            </w:r>
            <w:proofErr w:type="spellStart"/>
            <w:r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Коротчаево</w:t>
            </w:r>
            <w:proofErr w:type="spellEnd"/>
            <w:r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 xml:space="preserve">, г. Новый Уренгой, ЯНАО, </w:t>
            </w:r>
            <w:proofErr w:type="gramStart"/>
            <w:r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Тюменская</w:t>
            </w:r>
            <w:proofErr w:type="gramEnd"/>
            <w:r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 xml:space="preserve"> обл.</w:t>
            </w:r>
          </w:p>
        </w:tc>
      </w:tr>
      <w:tr w:rsidR="001D5E0C" w:rsidRPr="00EB52D2" w:rsidTr="00C15357">
        <w:trPr>
          <w:gridAfter w:val="4"/>
          <w:wAfter w:w="8233" w:type="dxa"/>
          <w:trHeight w:val="1133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C32971" w:rsidRDefault="001D5E0C" w:rsidP="00B6395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9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B639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33010300002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B639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Масло (некондиционное)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B639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B639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2,196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B639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Масло некондиционное, с истекшим сроком годности.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5E0C" w:rsidRPr="00EB52D2" w:rsidRDefault="001D5E0C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22 000,00</w:t>
            </w:r>
          </w:p>
        </w:tc>
      </w:tr>
      <w:tr w:rsidR="001D5E0C" w:rsidRPr="00EB52D2" w:rsidTr="00C15357">
        <w:trPr>
          <w:gridAfter w:val="4"/>
          <w:wAfter w:w="8233" w:type="dxa"/>
          <w:trHeight w:val="64"/>
        </w:trPr>
        <w:tc>
          <w:tcPr>
            <w:tcW w:w="455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1D5E0C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ИТОГО ПО ЛОТУ №</w:t>
            </w:r>
            <w:r>
              <w:rPr>
                <w:rFonts w:ascii="Times New Roman" w:hAnsi="Times New Roman" w:cs="Times New Roman"/>
                <w:b/>
                <w:sz w:val="16"/>
                <w:szCs w:val="16"/>
              </w:rPr>
              <w:t>2</w:t>
            </w: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:</w:t>
            </w:r>
          </w:p>
        </w:tc>
        <w:tc>
          <w:tcPr>
            <w:tcW w:w="52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C15357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16"/>
              </w:rPr>
              <w:t>22 000,00</w:t>
            </w:r>
          </w:p>
        </w:tc>
      </w:tr>
      <w:tr w:rsidR="001D5E0C" w:rsidRPr="00EB52D2" w:rsidTr="00C15357">
        <w:trPr>
          <w:gridAfter w:val="4"/>
          <w:wAfter w:w="8233" w:type="dxa"/>
          <w:trHeight w:val="418"/>
        </w:trPr>
        <w:tc>
          <w:tcPr>
            <w:tcW w:w="984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1D5E0C" w:rsidRPr="00EB52D2" w:rsidRDefault="001D5E0C" w:rsidP="00A42398">
            <w:pPr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>Лот №</w:t>
            </w:r>
            <w:r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>3</w:t>
            </w:r>
            <w:r w:rsidRPr="00EB52D2"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 xml:space="preserve"> –  </w:t>
            </w:r>
            <w:proofErr w:type="spellStart"/>
            <w:r w:rsidRPr="00EB52D2">
              <w:rPr>
                <w:rFonts w:ascii="Times New Roman" w:hAnsi="Times New Roman" w:cs="Times New Roman"/>
                <w:b/>
                <w:i/>
                <w:color w:val="000000"/>
                <w:sz w:val="16"/>
                <w:szCs w:val="16"/>
              </w:rPr>
              <w:t>самовывоз</w:t>
            </w:r>
            <w:proofErr w:type="spellEnd"/>
            <w:r w:rsidRPr="00EB52D2">
              <w:rPr>
                <w:rFonts w:ascii="Times New Roman" w:hAnsi="Times New Roman" w:cs="Times New Roman"/>
                <w:b/>
                <w:i/>
                <w:color w:val="000000"/>
                <w:sz w:val="16"/>
                <w:szCs w:val="16"/>
              </w:rPr>
              <w:t xml:space="preserve"> с места хранения </w:t>
            </w:r>
            <w:r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 xml:space="preserve">п. Таёжный, </w:t>
            </w:r>
            <w:proofErr w:type="spellStart"/>
            <w:r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Богучанский</w:t>
            </w:r>
            <w:proofErr w:type="spellEnd"/>
            <w:r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 xml:space="preserve"> район, Красноярский край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00-001160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Вибросито K/Z-585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450 892,00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11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С0000013757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Кольца чугунные к 4ВУ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компл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12 418,00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12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С0000021173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Блок цилинра 1 ступени для комп 4ВУ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3 667,00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13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С0000021176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Блок цилинра 2 ступени для комп 4ВУ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2 957,00</w:t>
            </w:r>
          </w:p>
        </w:tc>
      </w:tr>
      <w:tr w:rsidR="00921F28" w:rsidRPr="004A726C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14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4A726C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С0000022742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4A726C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Арматура фонтанная АФК 6-80/65х70К1 ХЛ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4A726C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компл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4A726C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4A726C" w:rsidRDefault="00921F28" w:rsidP="00BC16F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Не пригодно для применения по прямому назначению, у корреных задвижек заклинивший шток, следы ржавчины во внутреннем пространстве. Техническая документация отсутствует. Хранение на открытой площадке.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4A726C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89 100,00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15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000120650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Двигатель винтовой забойный Д2-195П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Выработан ресурс. Отработано 150 часов. Физический износ - 20 %, износ по телу от работы УМК. Требует капитального ремонта. После ремонта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пригоден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к дальнейшей эксплуатации.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513 644,07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4A726C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16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000127023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ССН-151,4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При визуальном осмотре дефектов не обнаружено.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Присутствие ржавчины.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8 720,00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17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000127024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ССН-151,4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Присутствует коррозия металла.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6 014,00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18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000127032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ССН-154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Присутствует коррозия металла. Техническая документация отсутствует.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6 014,00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19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000127033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ССН-154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8 720,00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20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000127040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Присутствие ржавчины.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Техническая документация </w:t>
            </w:r>
            <w:r w:rsidRPr="00EB52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7 392,00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21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000127036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При визуальном осмотре дефектов не обнаружено. Износ калибрующей части 30 %. Бывший в эксплуатации. Присутствие ржавчины, имеются сколы на резьбовом соединении.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10 718,00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22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000127062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10 718,00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23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000127063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10 718,00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24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000127058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При визуальном осмотре дефектов не обнаружено.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Присутствие ржавчины.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10 718,00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25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000127059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Коррозия по телу, 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7 392,00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26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000122023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Калибратор спир. колонный ССк 149,2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19 293,00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27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000122018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Калибратор спир. колонный ССк 149,2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Износ калибрующей части 30 %. Бывший в эксплуатации. Присутствие ржавчины, имеются сколы на резьбовом соединении.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19 293,00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28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000127020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колонный ССК-154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Присутствие ржавчины.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14 783,00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29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000127021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колонный ССК-214,3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25 723,00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000127025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ССН-154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При визуальном осмотре дефектов не обнаружено.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Присутствие ржавчины.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42 233,00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31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000127026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ССН-154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Коррозия по телу, 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29 126,00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32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000127030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</w:t>
            </w:r>
            <w:r w:rsidRPr="00EB52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154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</w:t>
            </w:r>
            <w:r w:rsidRPr="00EB52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эксплуатации. Коррозия по телу, 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29 126,00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33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000127031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ССН-154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 в эксплуатации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.З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42 233,00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34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000127042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При визуальном осмотре дефектов не обнаружено.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10 718,00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35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000127034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Износ калибрующей части 20 %. Бывший в эксплуатации. Присутствие ржавчины, имеются сколы на резьбовом соединении.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10 718,00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36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000127035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Присутствие ржавчины.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Бывшее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7 392,00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37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000127011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(154мм)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При визуальном осмотре дефектов не обнаружено.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Присутствие ржавчины.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8 720,00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38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000127047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Коррозия по телу, 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6 014,00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39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000127048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Коррозия по телу, 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6 014,00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40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000127049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 в эксплуатации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.З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8 720,00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41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000127052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Износ калибрующей части 20 %. Бывший в эксплуатации. Присутствие ржавчины, имеются сколы на резьбовом соединении.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8 720,00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42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000127053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Присутствие ржавчины.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Бывшее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6 014,00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43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000127054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</w:t>
            </w:r>
            <w:r w:rsidRPr="00EB52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8 720,00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44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000127055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При визуальном осмотре дефектов не обнаружено.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Присутствие ржавчины.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8 720,00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45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000127056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Коррозия по телу, 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6 014,00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46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000127057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Коррозия по телу, 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6 014,00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47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000127060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10 718,00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48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000127061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Износ калибруещей части 30 %. Бывший в эксплуатации. Присутствие ржавчины, имеются сколы на резьбовом соединении.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10 718,00</w:t>
            </w:r>
          </w:p>
        </w:tc>
      </w:tr>
      <w:tr w:rsidR="00921F28" w:rsidRPr="004A726C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49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4A726C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000127064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4A726C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Стабилизатор ССК 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4A726C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4A726C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4A726C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Присутствие ржавчины. </w:t>
            </w:r>
            <w:proofErr w:type="gramStart"/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Бывшее</w:t>
            </w:r>
            <w:proofErr w:type="gramEnd"/>
            <w:r w:rsidRPr="004A726C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4A726C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7 670,00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50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000127065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10 718,00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4A726C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51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000127084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ССН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Износ калибрующей части 15 %. Бывший в эксплуатации. Присутствие ржавчины, имеются сколы на резьбовом соединении.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8 720,00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52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000127085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ССН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Присутствие ржавчины.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Бывшее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6 014,00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53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000127086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ССН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 в эксплуатации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.З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8 720,00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54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000127090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ССН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8 720,00</w:t>
            </w:r>
          </w:p>
        </w:tc>
      </w:tr>
      <w:tr w:rsidR="00921F28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55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000127091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ССН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Коррозия по телу, </w:t>
            </w:r>
            <w:r w:rsidRPr="00EB52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6 014,00</w:t>
            </w:r>
          </w:p>
        </w:tc>
      </w:tr>
      <w:tr w:rsidR="00921F28" w:rsidRPr="00EB52D2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56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000127092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ССН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Коррозия по телу, 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FE786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6 014,00</w:t>
            </w:r>
          </w:p>
        </w:tc>
      </w:tr>
      <w:tr w:rsidR="00921F28" w:rsidRPr="00EB52D2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57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000127093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ССН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Износ калибрующей части 15 %. Бывший в эксплуатации. Присутствие ржавчины, имеются сколы на резьбовом соединении.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FE786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8 720,00</w:t>
            </w:r>
          </w:p>
        </w:tc>
      </w:tr>
      <w:tr w:rsidR="00921F28" w:rsidRPr="00EB52D2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58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000127094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ССН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Износ калибрующей части 30 %. Бывший в эксплуатации. Присутствие ржавчины, имеются сколы на резьбовом соединении.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FE786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8 720,00</w:t>
            </w:r>
          </w:p>
        </w:tc>
      </w:tr>
      <w:tr w:rsidR="00921F28" w:rsidRPr="00EB52D2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C32971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59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000127043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EB52D2" w:rsidRDefault="00921F28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Присутствие ржавчины.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Бывшее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EB52D2" w:rsidRDefault="00921F28" w:rsidP="00FE786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7 392,00</w:t>
            </w:r>
          </w:p>
        </w:tc>
      </w:tr>
      <w:tr w:rsidR="00921F28" w:rsidRPr="00B76C6A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60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-0000024055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Кран Казанцева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B76C6A" w:rsidRDefault="00921F28" w:rsidP="00FE786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5 548,00</w:t>
            </w:r>
          </w:p>
        </w:tc>
      </w:tr>
      <w:tr w:rsidR="00921F28" w:rsidRPr="00B76C6A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61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05031200015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Кран клапанный АКБ-ЗМ2 АКБ-3М2.15-1А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B76C6A" w:rsidRDefault="00921F28" w:rsidP="00FE786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41 441,00</w:t>
            </w:r>
          </w:p>
        </w:tc>
      </w:tr>
      <w:tr w:rsidR="00921F28" w:rsidRPr="00B76C6A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62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05031200017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Клапан АКБ-ЗМ2 АКБ-3М2.15-1.6.2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B76C6A" w:rsidRDefault="00921F28" w:rsidP="00FE786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107,00</w:t>
            </w:r>
          </w:p>
        </w:tc>
      </w:tr>
      <w:tr w:rsidR="00921F28" w:rsidRPr="00B76C6A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63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28010141009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 xml:space="preserve">Регулятор </w:t>
            </w:r>
            <w:proofErr w:type="spell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поплавкой</w:t>
            </w:r>
            <w:proofErr w:type="spellEnd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 xml:space="preserve"> ДК-40.01.06.000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B76C6A" w:rsidRDefault="00921F28" w:rsidP="00FE786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9 750,00</w:t>
            </w:r>
          </w:p>
        </w:tc>
      </w:tr>
      <w:tr w:rsidR="00921F28" w:rsidRPr="00B76C6A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64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05031200015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Кран клапанный АКБ-ЗМ2 АКБ-3М2.15-1А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B76C6A" w:rsidRDefault="00921F28" w:rsidP="00FE786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6 907,00</w:t>
            </w:r>
          </w:p>
        </w:tc>
      </w:tr>
      <w:tr w:rsidR="00921F28" w:rsidRPr="00B76C6A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65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28010141009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 xml:space="preserve">Регулятор </w:t>
            </w:r>
            <w:proofErr w:type="spell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поплавкой</w:t>
            </w:r>
            <w:proofErr w:type="spellEnd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 xml:space="preserve"> ДК-40.01.06.000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B76C6A" w:rsidRDefault="00921F28" w:rsidP="00FE786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1 037,00</w:t>
            </w:r>
          </w:p>
        </w:tc>
      </w:tr>
      <w:tr w:rsidR="00921F28" w:rsidRPr="00B76C6A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66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С0000014454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Насадка ИГ -45М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B76C6A" w:rsidRDefault="00921F28" w:rsidP="00FE786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96 092,00</w:t>
            </w:r>
          </w:p>
        </w:tc>
      </w:tr>
      <w:tr w:rsidR="00921F28" w:rsidRPr="00EB52D2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67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С0000009648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Задвижка ЗМС 65х70 ХЛ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1F28" w:rsidRPr="00B76C6A" w:rsidRDefault="00921F28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Не пригодно для применения по прямому назначению. Заклинивший шток в открытом положении, во внутреннем пространстве следы ржавчины. Хр</w:t>
            </w:r>
            <w:r w:rsidR="00D55643">
              <w:rPr>
                <w:rFonts w:ascii="Times New Roman" w:hAnsi="Times New Roman" w:cs="Times New Roman"/>
                <w:sz w:val="16"/>
                <w:szCs w:val="16"/>
              </w:rPr>
              <w:t>анение на стеллажах</w:t>
            </w: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, закрыта бур</w:t>
            </w:r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.</w:t>
            </w:r>
            <w:proofErr w:type="gramEnd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у</w:t>
            </w:r>
            <w:proofErr w:type="gramEnd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 xml:space="preserve">крытием.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1F28" w:rsidRPr="004B5296" w:rsidRDefault="00921F28" w:rsidP="00FE7862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4 900,00</w:t>
            </w:r>
          </w:p>
        </w:tc>
      </w:tr>
      <w:tr w:rsidR="001D5E0C" w:rsidRPr="00B76C6A" w:rsidTr="005D10C5">
        <w:trPr>
          <w:gridAfter w:val="4"/>
          <w:wAfter w:w="8233" w:type="dxa"/>
          <w:trHeight w:val="330"/>
        </w:trPr>
        <w:tc>
          <w:tcPr>
            <w:tcW w:w="455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B76C6A" w:rsidRDefault="001D5E0C" w:rsidP="005D10C5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b/>
                <w:sz w:val="16"/>
                <w:szCs w:val="16"/>
              </w:rPr>
              <w:t>ИТОГО</w:t>
            </w:r>
            <w:r w:rsidR="00AD544F" w:rsidRPr="00B76C6A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ПО ЛОТУ №3</w:t>
            </w:r>
            <w:r w:rsidRPr="00B76C6A">
              <w:rPr>
                <w:rFonts w:ascii="Times New Roman" w:hAnsi="Times New Roman" w:cs="Times New Roman"/>
                <w:b/>
                <w:sz w:val="16"/>
                <w:szCs w:val="16"/>
              </w:rPr>
              <w:t>: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D5E0C" w:rsidRPr="00B76C6A" w:rsidRDefault="001D5E0C" w:rsidP="00173A51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28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D5E0C" w:rsidRPr="00B76C6A" w:rsidRDefault="001D5E0C" w:rsidP="00173A51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6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DD0" w:rsidRPr="00B76C6A" w:rsidRDefault="00E21788" w:rsidP="00B224D9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b/>
                <w:sz w:val="16"/>
                <w:szCs w:val="16"/>
              </w:rPr>
              <w:t>1 758 750,07</w:t>
            </w:r>
          </w:p>
        </w:tc>
      </w:tr>
      <w:tr w:rsidR="001D5E0C" w:rsidRPr="00EB52D2" w:rsidTr="005D10C5">
        <w:trPr>
          <w:gridAfter w:val="4"/>
          <w:wAfter w:w="8233" w:type="dxa"/>
          <w:trHeight w:val="330"/>
        </w:trPr>
        <w:tc>
          <w:tcPr>
            <w:tcW w:w="984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1D5E0C" w:rsidRPr="00EB52D2" w:rsidRDefault="001D5E0C" w:rsidP="00AD544F">
            <w:pPr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>Лот №</w:t>
            </w:r>
            <w:r w:rsidR="00AD544F"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>4</w:t>
            </w:r>
            <w:r w:rsidRPr="00EB52D2"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 xml:space="preserve"> –  </w:t>
            </w:r>
            <w:proofErr w:type="spellStart"/>
            <w:r w:rsidRPr="00EB52D2">
              <w:rPr>
                <w:rFonts w:ascii="Times New Roman" w:hAnsi="Times New Roman" w:cs="Times New Roman"/>
                <w:b/>
                <w:i/>
                <w:color w:val="000000"/>
                <w:sz w:val="16"/>
                <w:szCs w:val="16"/>
              </w:rPr>
              <w:t>самовывоз</w:t>
            </w:r>
            <w:proofErr w:type="spellEnd"/>
            <w:r w:rsidRPr="00EB52D2">
              <w:rPr>
                <w:rFonts w:ascii="Times New Roman" w:hAnsi="Times New Roman" w:cs="Times New Roman"/>
                <w:b/>
                <w:i/>
                <w:color w:val="000000"/>
                <w:sz w:val="16"/>
                <w:szCs w:val="16"/>
              </w:rPr>
              <w:t xml:space="preserve"> с места хранения </w:t>
            </w:r>
            <w:r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г. Красноярск</w:t>
            </w:r>
          </w:p>
        </w:tc>
      </w:tr>
      <w:tr w:rsidR="001D5E0C" w:rsidRPr="00EB52D2" w:rsidTr="00173A51">
        <w:trPr>
          <w:gridAfter w:val="4"/>
          <w:wAfter w:w="8233" w:type="dxa"/>
          <w:trHeight w:val="1133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C32971" w:rsidRDefault="00921F28" w:rsidP="008F35F3">
            <w:pPr>
              <w:jc w:val="center"/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68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00-000769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Газоанализатор портативный Drager Pac 3500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удовлетворительное, истек срок поверки.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5E0C" w:rsidRPr="00EB52D2" w:rsidRDefault="001D5E0C" w:rsidP="00173A51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5 322,00</w:t>
            </w:r>
          </w:p>
        </w:tc>
      </w:tr>
      <w:tr w:rsidR="001D5E0C" w:rsidRPr="00EB52D2" w:rsidTr="005D10C5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C32971" w:rsidRDefault="00921F28" w:rsidP="008F35F3">
            <w:pPr>
              <w:jc w:val="center"/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69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00-000945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Газоанализатор АНКАТ-7664Микро-04 ИБЯЛ.413411.053-04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Технически исправно, истек срок поверки.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5E0C" w:rsidRPr="00EB52D2" w:rsidRDefault="001D5E0C" w:rsidP="00173A51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21 869,00</w:t>
            </w:r>
          </w:p>
        </w:tc>
      </w:tr>
      <w:tr w:rsidR="001D5E0C" w:rsidRPr="00EB52D2" w:rsidTr="005D10C5">
        <w:trPr>
          <w:gridAfter w:val="4"/>
          <w:wAfter w:w="8233" w:type="dxa"/>
          <w:trHeight w:val="330"/>
        </w:trPr>
        <w:tc>
          <w:tcPr>
            <w:tcW w:w="455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AD544F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ИТОГО ПО ЛОТУ №</w:t>
            </w:r>
            <w:r w:rsidR="00AD544F">
              <w:rPr>
                <w:rFonts w:ascii="Times New Roman" w:hAnsi="Times New Roman" w:cs="Times New Roman"/>
                <w:b/>
                <w:sz w:val="16"/>
                <w:szCs w:val="16"/>
              </w:rPr>
              <w:t>4</w:t>
            </w: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: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173A51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28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173A51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6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5E0C" w:rsidRPr="00EB52D2" w:rsidRDefault="001D5E0C" w:rsidP="00173A51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27 191,00</w:t>
            </w:r>
          </w:p>
        </w:tc>
      </w:tr>
      <w:tr w:rsidR="001D5E0C" w:rsidRPr="00B76C6A" w:rsidTr="00173A51">
        <w:trPr>
          <w:gridAfter w:val="4"/>
          <w:wAfter w:w="8233" w:type="dxa"/>
          <w:trHeight w:val="330"/>
        </w:trPr>
        <w:tc>
          <w:tcPr>
            <w:tcW w:w="455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B76C6A" w:rsidRDefault="001D5E0C" w:rsidP="00173A51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b/>
                <w:sz w:val="16"/>
                <w:szCs w:val="16"/>
              </w:rPr>
              <w:t>ВСЕГО: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D5E0C" w:rsidRPr="00B76C6A" w:rsidRDefault="001D5E0C" w:rsidP="00173A51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28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D5E0C" w:rsidRPr="00B76C6A" w:rsidRDefault="001D5E0C" w:rsidP="00173A51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6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6E37" w:rsidRPr="00B76C6A" w:rsidRDefault="00E21788" w:rsidP="004C7857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b/>
                <w:sz w:val="16"/>
                <w:szCs w:val="16"/>
              </w:rPr>
              <w:t>4 212 066,81</w:t>
            </w:r>
          </w:p>
        </w:tc>
      </w:tr>
    </w:tbl>
    <w:p w:rsidR="007D0D15" w:rsidRDefault="007D0D15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67776C" w:rsidRDefault="0067776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Фотоматериал</w:t>
      </w:r>
    </w:p>
    <w:p w:rsidR="00EA1BEB" w:rsidRDefault="00EA1BEB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e"/>
        <w:tblW w:w="0" w:type="auto"/>
        <w:tblLook w:val="04A0"/>
      </w:tblPr>
      <w:tblGrid>
        <w:gridCol w:w="519"/>
        <w:gridCol w:w="4230"/>
        <w:gridCol w:w="498"/>
        <w:gridCol w:w="4608"/>
      </w:tblGrid>
      <w:tr w:rsidR="0067776C" w:rsidRPr="0067776C" w:rsidTr="00EA1BEB">
        <w:tc>
          <w:tcPr>
            <w:tcW w:w="519" w:type="dxa"/>
          </w:tcPr>
          <w:p w:rsidR="0067776C" w:rsidRPr="0067776C" w:rsidRDefault="0067776C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7776C"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4230" w:type="dxa"/>
          </w:tcPr>
          <w:p w:rsidR="0067776C" w:rsidRPr="0067776C" w:rsidRDefault="0067776C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2197982" cy="2579298"/>
                  <wp:effectExtent l="95250" t="76200" r="107068" b="87702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350" cy="258207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" w:type="dxa"/>
          </w:tcPr>
          <w:p w:rsidR="0067776C" w:rsidRPr="0067776C" w:rsidRDefault="00921F28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4608" w:type="dxa"/>
          </w:tcPr>
          <w:p w:rsidR="0067776C" w:rsidRPr="0067776C" w:rsidRDefault="00921F28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21F28"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2579370" cy="2579370"/>
                  <wp:effectExtent l="95250" t="76200" r="106680" b="87630"/>
                  <wp:docPr id="3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3120" cy="258312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776C" w:rsidRDefault="0067776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67776C" w:rsidRDefault="008D1A01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По запросу будет предоставлено дополнительное фото.</w:t>
      </w:r>
    </w:p>
    <w:p w:rsidR="0067776C" w:rsidRDefault="0067776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67776C" w:rsidRDefault="0067776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D0A09" w:rsidRDefault="008D0A0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D4C7F" w:rsidRPr="00CF3C25" w:rsidRDefault="00CD4C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sz w:val="24"/>
          <w:szCs w:val="24"/>
        </w:rPr>
        <w:t xml:space="preserve">Начальник управления </w:t>
      </w:r>
    </w:p>
    <w:p w:rsidR="00CD4C7F" w:rsidRPr="00CF3C25" w:rsidRDefault="00CD4C7F" w:rsidP="002B3ABA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sz w:val="24"/>
          <w:szCs w:val="24"/>
        </w:rPr>
        <w:t xml:space="preserve">по обеспечению и транспорту             </w:t>
      </w:r>
      <w:r w:rsidR="007D0D15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                 </w:t>
      </w:r>
      <w:r w:rsidRPr="00CF3C25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        Валиулин Р.М.</w:t>
      </w:r>
    </w:p>
    <w:sectPr w:rsidR="00CD4C7F" w:rsidRPr="00CF3C25" w:rsidSect="00BC16FF">
      <w:headerReference w:type="default" r:id="rId10"/>
      <w:pgSz w:w="11906" w:h="16838"/>
      <w:pgMar w:top="993" w:right="991" w:bottom="851" w:left="1276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6395E" w:rsidRDefault="00B6395E" w:rsidP="002C398D">
      <w:pPr>
        <w:spacing w:after="0" w:line="240" w:lineRule="auto"/>
      </w:pPr>
      <w:r>
        <w:separator/>
      </w:r>
    </w:p>
  </w:endnote>
  <w:endnote w:type="continuationSeparator" w:id="0">
    <w:p w:rsidR="00B6395E" w:rsidRDefault="00B6395E" w:rsidP="002C3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Franklin Gothic Book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6395E" w:rsidRDefault="00B6395E" w:rsidP="002C398D">
      <w:pPr>
        <w:spacing w:after="0" w:line="240" w:lineRule="auto"/>
      </w:pPr>
      <w:r>
        <w:separator/>
      </w:r>
    </w:p>
  </w:footnote>
  <w:footnote w:type="continuationSeparator" w:id="0">
    <w:p w:rsidR="00B6395E" w:rsidRDefault="00B6395E" w:rsidP="002C3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395E" w:rsidRPr="00EE4B70" w:rsidRDefault="00B6395E" w:rsidP="00CD674A">
    <w:pPr>
      <w:ind w:right="227" w:firstLine="708"/>
      <w:contextualSpacing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Форма № 2</w:t>
    </w:r>
  </w:p>
  <w:p w:rsidR="00B6395E" w:rsidRDefault="00B6395E" w:rsidP="006877C0">
    <w:pPr>
      <w:jc w:val="right"/>
    </w:pPr>
    <w:bookmarkStart w:id="0" w:name="_GoBack"/>
    <w:bookmarkEnd w:id="0"/>
    <w:r w:rsidRPr="008A3B35">
      <w:rPr>
        <w:rFonts w:ascii="Times New Roman" w:hAnsi="Times New Roman" w:cs="Times New Roman"/>
        <w:sz w:val="24"/>
        <w:szCs w:val="24"/>
      </w:rPr>
      <w:t xml:space="preserve">к </w:t>
    </w:r>
    <w:r w:rsidRPr="00610AAA">
      <w:rPr>
        <w:rFonts w:ascii="Times New Roman" w:hAnsi="Times New Roman" w:cs="Times New Roman"/>
        <w:sz w:val="24"/>
        <w:szCs w:val="24"/>
      </w:rPr>
      <w:t>предложению делать оферты</w:t>
    </w:r>
    <w:r w:rsidRPr="0052756B">
      <w:rPr>
        <w:rFonts w:ascii="Times New Roman" w:hAnsi="Times New Roman" w:cs="Times New Roman"/>
        <w:sz w:val="24"/>
        <w:szCs w:val="24"/>
      </w:rPr>
      <w:t xml:space="preserve"> ПДО </w:t>
    </w:r>
    <w:r w:rsidRPr="0052756B">
      <w:rPr>
        <w:rFonts w:ascii="Times New Roman" w:eastAsia="Times New Roman" w:hAnsi="Times New Roman" w:cs="Times New Roman"/>
        <w:b/>
        <w:sz w:val="24"/>
        <w:szCs w:val="24"/>
      </w:rPr>
      <w:t xml:space="preserve">ПДО </w:t>
    </w:r>
    <w:r>
      <w:rPr>
        <w:rFonts w:ascii="Times New Roman" w:eastAsia="Times New Roman" w:hAnsi="Times New Roman" w:cs="Times New Roman"/>
        <w:b/>
        <w:sz w:val="24"/>
        <w:szCs w:val="24"/>
      </w:rPr>
      <w:t>29-БНГРЭ-2021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A210BF"/>
    <w:multiLevelType w:val="hybridMultilevel"/>
    <w:tmpl w:val="54304ABC"/>
    <w:lvl w:ilvl="0" w:tplc="9B50BE44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">
    <w:nsid w:val="15267574"/>
    <w:multiLevelType w:val="multilevel"/>
    <w:tmpl w:val="8E640CE4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">
    <w:nsid w:val="20272684"/>
    <w:multiLevelType w:val="multilevel"/>
    <w:tmpl w:val="A37C433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>
    <w:nsid w:val="241A2BDE"/>
    <w:multiLevelType w:val="multilevel"/>
    <w:tmpl w:val="4180375E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59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7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5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9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32" w:hanging="1800"/>
      </w:pPr>
      <w:rPr>
        <w:rFonts w:hint="default"/>
      </w:rPr>
    </w:lvl>
  </w:abstractNum>
  <w:abstractNum w:abstractNumId="4">
    <w:nsid w:val="25794BD2"/>
    <w:multiLevelType w:val="multilevel"/>
    <w:tmpl w:val="D87E18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8E75EBB"/>
    <w:multiLevelType w:val="multilevel"/>
    <w:tmpl w:val="5AA4CB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504" w:hanging="504"/>
      </w:pPr>
      <w:rPr>
        <w:rFonts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3A341A05"/>
    <w:multiLevelType w:val="hybridMultilevel"/>
    <w:tmpl w:val="EA2C241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7">
    <w:nsid w:val="3B236FBA"/>
    <w:multiLevelType w:val="hybridMultilevel"/>
    <w:tmpl w:val="36DCE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4F5227B"/>
    <w:multiLevelType w:val="hybridMultilevel"/>
    <w:tmpl w:val="8B887EF0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9">
    <w:nsid w:val="57AD5947"/>
    <w:multiLevelType w:val="hybridMultilevel"/>
    <w:tmpl w:val="8350F7DE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cs="Wingdings" w:hint="default"/>
      </w:rPr>
    </w:lvl>
  </w:abstractNum>
  <w:abstractNum w:abstractNumId="10">
    <w:nsid w:val="60E74C73"/>
    <w:multiLevelType w:val="multilevel"/>
    <w:tmpl w:val="6592F7A4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1">
    <w:nsid w:val="785535A4"/>
    <w:multiLevelType w:val="multilevel"/>
    <w:tmpl w:val="042C60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5"/>
  </w:num>
  <w:num w:numId="2">
    <w:abstractNumId w:val="4"/>
  </w:num>
  <w:num w:numId="3">
    <w:abstractNumId w:val="8"/>
  </w:num>
  <w:num w:numId="4">
    <w:abstractNumId w:val="10"/>
  </w:num>
  <w:num w:numId="5">
    <w:abstractNumId w:val="9"/>
  </w:num>
  <w:num w:numId="6">
    <w:abstractNumId w:val="1"/>
  </w:num>
  <w:num w:numId="7">
    <w:abstractNumId w:val="6"/>
  </w:num>
  <w:num w:numId="8">
    <w:abstractNumId w:val="7"/>
  </w:num>
  <w:num w:numId="9">
    <w:abstractNumId w:val="2"/>
  </w:num>
  <w:num w:numId="10">
    <w:abstractNumId w:val="11"/>
  </w:num>
  <w:num w:numId="11">
    <w:abstractNumId w:val="3"/>
  </w:num>
  <w:num w:numId="12">
    <w:abstractNumId w:val="2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hideSpellingError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723973"/>
    <w:rsid w:val="00003AA7"/>
    <w:rsid w:val="00011588"/>
    <w:rsid w:val="000123DE"/>
    <w:rsid w:val="000133D5"/>
    <w:rsid w:val="00013E6E"/>
    <w:rsid w:val="00016052"/>
    <w:rsid w:val="00016AF4"/>
    <w:rsid w:val="000468C8"/>
    <w:rsid w:val="00047EB2"/>
    <w:rsid w:val="000530D9"/>
    <w:rsid w:val="00066E37"/>
    <w:rsid w:val="0007257B"/>
    <w:rsid w:val="00074A46"/>
    <w:rsid w:val="00077B9D"/>
    <w:rsid w:val="00080B8C"/>
    <w:rsid w:val="000A65DC"/>
    <w:rsid w:val="000C7EB3"/>
    <w:rsid w:val="000D0BC4"/>
    <w:rsid w:val="000D0C22"/>
    <w:rsid w:val="000D2BF8"/>
    <w:rsid w:val="000D67B9"/>
    <w:rsid w:val="000E240C"/>
    <w:rsid w:val="000F129C"/>
    <w:rsid w:val="000F1EDD"/>
    <w:rsid w:val="000F3A4E"/>
    <w:rsid w:val="00101B64"/>
    <w:rsid w:val="0010452D"/>
    <w:rsid w:val="00104A4E"/>
    <w:rsid w:val="00117589"/>
    <w:rsid w:val="00121921"/>
    <w:rsid w:val="00124547"/>
    <w:rsid w:val="001262CB"/>
    <w:rsid w:val="0012700A"/>
    <w:rsid w:val="001341EB"/>
    <w:rsid w:val="00151321"/>
    <w:rsid w:val="00166C3C"/>
    <w:rsid w:val="00172917"/>
    <w:rsid w:val="00173A51"/>
    <w:rsid w:val="001801E7"/>
    <w:rsid w:val="00191988"/>
    <w:rsid w:val="00194D11"/>
    <w:rsid w:val="001954A3"/>
    <w:rsid w:val="001A4DC8"/>
    <w:rsid w:val="001A73E4"/>
    <w:rsid w:val="001B4FD8"/>
    <w:rsid w:val="001C16D2"/>
    <w:rsid w:val="001C174E"/>
    <w:rsid w:val="001C18D1"/>
    <w:rsid w:val="001C4B0E"/>
    <w:rsid w:val="001C6E98"/>
    <w:rsid w:val="001D05C1"/>
    <w:rsid w:val="001D4256"/>
    <w:rsid w:val="001D5E0C"/>
    <w:rsid w:val="001D724C"/>
    <w:rsid w:val="001E4864"/>
    <w:rsid w:val="001E48ED"/>
    <w:rsid w:val="001E7878"/>
    <w:rsid w:val="001F1C36"/>
    <w:rsid w:val="001F301C"/>
    <w:rsid w:val="001F6621"/>
    <w:rsid w:val="001F737C"/>
    <w:rsid w:val="00207C79"/>
    <w:rsid w:val="00210814"/>
    <w:rsid w:val="00213542"/>
    <w:rsid w:val="00214C5D"/>
    <w:rsid w:val="002245E9"/>
    <w:rsid w:val="00230C95"/>
    <w:rsid w:val="00237F8F"/>
    <w:rsid w:val="00240226"/>
    <w:rsid w:val="00241E7E"/>
    <w:rsid w:val="00244613"/>
    <w:rsid w:val="00256B98"/>
    <w:rsid w:val="00260592"/>
    <w:rsid w:val="002612B3"/>
    <w:rsid w:val="00264F41"/>
    <w:rsid w:val="00273B91"/>
    <w:rsid w:val="0028313C"/>
    <w:rsid w:val="00295738"/>
    <w:rsid w:val="002A175A"/>
    <w:rsid w:val="002A40EF"/>
    <w:rsid w:val="002A4BF7"/>
    <w:rsid w:val="002B23BC"/>
    <w:rsid w:val="002B3ABA"/>
    <w:rsid w:val="002B71E1"/>
    <w:rsid w:val="002B7278"/>
    <w:rsid w:val="002C2B1D"/>
    <w:rsid w:val="002C398D"/>
    <w:rsid w:val="002C41CD"/>
    <w:rsid w:val="002D078E"/>
    <w:rsid w:val="002D10A1"/>
    <w:rsid w:val="002E6C8B"/>
    <w:rsid w:val="0030098F"/>
    <w:rsid w:val="00304BFD"/>
    <w:rsid w:val="0031097E"/>
    <w:rsid w:val="00311A8D"/>
    <w:rsid w:val="00314A57"/>
    <w:rsid w:val="00314D54"/>
    <w:rsid w:val="00320694"/>
    <w:rsid w:val="00320D5A"/>
    <w:rsid w:val="003251F5"/>
    <w:rsid w:val="0033093E"/>
    <w:rsid w:val="00341F96"/>
    <w:rsid w:val="00342A74"/>
    <w:rsid w:val="00345368"/>
    <w:rsid w:val="0035013C"/>
    <w:rsid w:val="00354F0A"/>
    <w:rsid w:val="003653BA"/>
    <w:rsid w:val="003704FD"/>
    <w:rsid w:val="0038219C"/>
    <w:rsid w:val="00385BDD"/>
    <w:rsid w:val="00386FA0"/>
    <w:rsid w:val="003A1EC9"/>
    <w:rsid w:val="003A26D9"/>
    <w:rsid w:val="003A425D"/>
    <w:rsid w:val="003B087B"/>
    <w:rsid w:val="003C5755"/>
    <w:rsid w:val="003D767D"/>
    <w:rsid w:val="003E2E43"/>
    <w:rsid w:val="003E5607"/>
    <w:rsid w:val="003F076C"/>
    <w:rsid w:val="003F30F3"/>
    <w:rsid w:val="003F4635"/>
    <w:rsid w:val="003F7BF8"/>
    <w:rsid w:val="00400021"/>
    <w:rsid w:val="00400892"/>
    <w:rsid w:val="00404507"/>
    <w:rsid w:val="004126C5"/>
    <w:rsid w:val="00412EF8"/>
    <w:rsid w:val="00423BC6"/>
    <w:rsid w:val="00431C42"/>
    <w:rsid w:val="00447199"/>
    <w:rsid w:val="004512F4"/>
    <w:rsid w:val="00464760"/>
    <w:rsid w:val="00470817"/>
    <w:rsid w:val="00481E33"/>
    <w:rsid w:val="00491105"/>
    <w:rsid w:val="004A05E3"/>
    <w:rsid w:val="004A4E12"/>
    <w:rsid w:val="004A50D6"/>
    <w:rsid w:val="004A726C"/>
    <w:rsid w:val="004B3702"/>
    <w:rsid w:val="004B7FF5"/>
    <w:rsid w:val="004C228B"/>
    <w:rsid w:val="004C7857"/>
    <w:rsid w:val="004C7A38"/>
    <w:rsid w:val="004D0814"/>
    <w:rsid w:val="004E0AA0"/>
    <w:rsid w:val="004E3247"/>
    <w:rsid w:val="004E4CBA"/>
    <w:rsid w:val="004F1891"/>
    <w:rsid w:val="004F1DDA"/>
    <w:rsid w:val="004F4181"/>
    <w:rsid w:val="004F5329"/>
    <w:rsid w:val="004F71B3"/>
    <w:rsid w:val="004F7505"/>
    <w:rsid w:val="005231F0"/>
    <w:rsid w:val="0052444F"/>
    <w:rsid w:val="005244CA"/>
    <w:rsid w:val="00525B5F"/>
    <w:rsid w:val="00526218"/>
    <w:rsid w:val="005270BD"/>
    <w:rsid w:val="0052756B"/>
    <w:rsid w:val="00532611"/>
    <w:rsid w:val="0053392B"/>
    <w:rsid w:val="00541862"/>
    <w:rsid w:val="005473D2"/>
    <w:rsid w:val="005506C5"/>
    <w:rsid w:val="0055331B"/>
    <w:rsid w:val="0055714C"/>
    <w:rsid w:val="00563E69"/>
    <w:rsid w:val="0057026B"/>
    <w:rsid w:val="00583AF3"/>
    <w:rsid w:val="0059201E"/>
    <w:rsid w:val="0059645F"/>
    <w:rsid w:val="00596A24"/>
    <w:rsid w:val="005A42B4"/>
    <w:rsid w:val="005A74C7"/>
    <w:rsid w:val="005B18C2"/>
    <w:rsid w:val="005B45FA"/>
    <w:rsid w:val="005B7861"/>
    <w:rsid w:val="005B7F24"/>
    <w:rsid w:val="005D0188"/>
    <w:rsid w:val="005D10C5"/>
    <w:rsid w:val="005D1553"/>
    <w:rsid w:val="005D62AE"/>
    <w:rsid w:val="005D6637"/>
    <w:rsid w:val="005E20F1"/>
    <w:rsid w:val="005E3BAE"/>
    <w:rsid w:val="00610AAA"/>
    <w:rsid w:val="00610E6F"/>
    <w:rsid w:val="0062674D"/>
    <w:rsid w:val="0063050E"/>
    <w:rsid w:val="006346BC"/>
    <w:rsid w:val="006346C7"/>
    <w:rsid w:val="0063601D"/>
    <w:rsid w:val="006374D7"/>
    <w:rsid w:val="006460F1"/>
    <w:rsid w:val="006572B7"/>
    <w:rsid w:val="0065785E"/>
    <w:rsid w:val="00665490"/>
    <w:rsid w:val="00672426"/>
    <w:rsid w:val="0067776C"/>
    <w:rsid w:val="006824FB"/>
    <w:rsid w:val="006877C0"/>
    <w:rsid w:val="006A239C"/>
    <w:rsid w:val="006A3092"/>
    <w:rsid w:val="006A6887"/>
    <w:rsid w:val="006A6DFB"/>
    <w:rsid w:val="006B7B28"/>
    <w:rsid w:val="006B7DF1"/>
    <w:rsid w:val="006C22F2"/>
    <w:rsid w:val="006C4EFD"/>
    <w:rsid w:val="006C63D8"/>
    <w:rsid w:val="006D3AF8"/>
    <w:rsid w:val="006E0B10"/>
    <w:rsid w:val="006E486E"/>
    <w:rsid w:val="006F279C"/>
    <w:rsid w:val="006F55F0"/>
    <w:rsid w:val="006F6994"/>
    <w:rsid w:val="00707E33"/>
    <w:rsid w:val="00717EA4"/>
    <w:rsid w:val="00723973"/>
    <w:rsid w:val="00727A5A"/>
    <w:rsid w:val="0073147C"/>
    <w:rsid w:val="00734509"/>
    <w:rsid w:val="00747FEE"/>
    <w:rsid w:val="00755213"/>
    <w:rsid w:val="00757536"/>
    <w:rsid w:val="0075757A"/>
    <w:rsid w:val="0076041C"/>
    <w:rsid w:val="00760CC0"/>
    <w:rsid w:val="007753D8"/>
    <w:rsid w:val="00776483"/>
    <w:rsid w:val="00784855"/>
    <w:rsid w:val="00791A2D"/>
    <w:rsid w:val="00793A23"/>
    <w:rsid w:val="007A1EA2"/>
    <w:rsid w:val="007A4F6F"/>
    <w:rsid w:val="007A7544"/>
    <w:rsid w:val="007B142E"/>
    <w:rsid w:val="007B4026"/>
    <w:rsid w:val="007B6F7A"/>
    <w:rsid w:val="007B71BF"/>
    <w:rsid w:val="007D0D15"/>
    <w:rsid w:val="007D2E10"/>
    <w:rsid w:val="007D4206"/>
    <w:rsid w:val="007E26CF"/>
    <w:rsid w:val="007E2CCD"/>
    <w:rsid w:val="007F37CA"/>
    <w:rsid w:val="007F74C4"/>
    <w:rsid w:val="00814959"/>
    <w:rsid w:val="0081601E"/>
    <w:rsid w:val="00817188"/>
    <w:rsid w:val="00817F09"/>
    <w:rsid w:val="00820816"/>
    <w:rsid w:val="00820958"/>
    <w:rsid w:val="008308ED"/>
    <w:rsid w:val="00831B42"/>
    <w:rsid w:val="00847810"/>
    <w:rsid w:val="00850D43"/>
    <w:rsid w:val="008562EF"/>
    <w:rsid w:val="0087436F"/>
    <w:rsid w:val="008760F3"/>
    <w:rsid w:val="00883C4E"/>
    <w:rsid w:val="00886D98"/>
    <w:rsid w:val="00887FF1"/>
    <w:rsid w:val="00891E6D"/>
    <w:rsid w:val="0089519E"/>
    <w:rsid w:val="00897B6C"/>
    <w:rsid w:val="008A3B35"/>
    <w:rsid w:val="008B3B23"/>
    <w:rsid w:val="008B69F3"/>
    <w:rsid w:val="008B78CF"/>
    <w:rsid w:val="008C3835"/>
    <w:rsid w:val="008C5EA9"/>
    <w:rsid w:val="008D08D0"/>
    <w:rsid w:val="008D0A09"/>
    <w:rsid w:val="008D1A01"/>
    <w:rsid w:val="008D331C"/>
    <w:rsid w:val="008E43DC"/>
    <w:rsid w:val="008E604F"/>
    <w:rsid w:val="008E6D48"/>
    <w:rsid w:val="008F35F3"/>
    <w:rsid w:val="008F3C90"/>
    <w:rsid w:val="008F676D"/>
    <w:rsid w:val="00906016"/>
    <w:rsid w:val="00907A8E"/>
    <w:rsid w:val="0091585A"/>
    <w:rsid w:val="00917971"/>
    <w:rsid w:val="00921F28"/>
    <w:rsid w:val="00922A7D"/>
    <w:rsid w:val="00923DD0"/>
    <w:rsid w:val="009401B2"/>
    <w:rsid w:val="0095686C"/>
    <w:rsid w:val="00960846"/>
    <w:rsid w:val="009654DF"/>
    <w:rsid w:val="00970235"/>
    <w:rsid w:val="00973ADF"/>
    <w:rsid w:val="0097582E"/>
    <w:rsid w:val="0098147E"/>
    <w:rsid w:val="00982447"/>
    <w:rsid w:val="009929B4"/>
    <w:rsid w:val="00992DA0"/>
    <w:rsid w:val="009A2DD0"/>
    <w:rsid w:val="009B5263"/>
    <w:rsid w:val="009B7653"/>
    <w:rsid w:val="009C219F"/>
    <w:rsid w:val="009D304F"/>
    <w:rsid w:val="009D5A30"/>
    <w:rsid w:val="009E48B8"/>
    <w:rsid w:val="009F083A"/>
    <w:rsid w:val="009F1205"/>
    <w:rsid w:val="009F2AF5"/>
    <w:rsid w:val="009F5FF7"/>
    <w:rsid w:val="00A05522"/>
    <w:rsid w:val="00A200CA"/>
    <w:rsid w:val="00A23438"/>
    <w:rsid w:val="00A308B1"/>
    <w:rsid w:val="00A32812"/>
    <w:rsid w:val="00A35FCF"/>
    <w:rsid w:val="00A35FF7"/>
    <w:rsid w:val="00A36B60"/>
    <w:rsid w:val="00A4031A"/>
    <w:rsid w:val="00A40D79"/>
    <w:rsid w:val="00A42398"/>
    <w:rsid w:val="00A51C52"/>
    <w:rsid w:val="00A53497"/>
    <w:rsid w:val="00A556A4"/>
    <w:rsid w:val="00A60E2A"/>
    <w:rsid w:val="00A60EF9"/>
    <w:rsid w:val="00A64CFA"/>
    <w:rsid w:val="00A72609"/>
    <w:rsid w:val="00A733B8"/>
    <w:rsid w:val="00A74C11"/>
    <w:rsid w:val="00A75C53"/>
    <w:rsid w:val="00A81B7E"/>
    <w:rsid w:val="00A844D5"/>
    <w:rsid w:val="00A927FC"/>
    <w:rsid w:val="00A97AAA"/>
    <w:rsid w:val="00AA5099"/>
    <w:rsid w:val="00AA5496"/>
    <w:rsid w:val="00AA7B32"/>
    <w:rsid w:val="00AB00A8"/>
    <w:rsid w:val="00AB2B14"/>
    <w:rsid w:val="00AB3950"/>
    <w:rsid w:val="00AB4DDA"/>
    <w:rsid w:val="00AC4712"/>
    <w:rsid w:val="00AD0E19"/>
    <w:rsid w:val="00AD544F"/>
    <w:rsid w:val="00AE1029"/>
    <w:rsid w:val="00AE6991"/>
    <w:rsid w:val="00AF1C1E"/>
    <w:rsid w:val="00AF314C"/>
    <w:rsid w:val="00B00002"/>
    <w:rsid w:val="00B0369F"/>
    <w:rsid w:val="00B0468A"/>
    <w:rsid w:val="00B04B10"/>
    <w:rsid w:val="00B0571E"/>
    <w:rsid w:val="00B14563"/>
    <w:rsid w:val="00B16E9D"/>
    <w:rsid w:val="00B204F4"/>
    <w:rsid w:val="00B224D9"/>
    <w:rsid w:val="00B23B95"/>
    <w:rsid w:val="00B260A5"/>
    <w:rsid w:val="00B333D4"/>
    <w:rsid w:val="00B33A22"/>
    <w:rsid w:val="00B408A7"/>
    <w:rsid w:val="00B41EDE"/>
    <w:rsid w:val="00B44EAA"/>
    <w:rsid w:val="00B504CD"/>
    <w:rsid w:val="00B55FFD"/>
    <w:rsid w:val="00B61D53"/>
    <w:rsid w:val="00B62A85"/>
    <w:rsid w:val="00B6395E"/>
    <w:rsid w:val="00B6411B"/>
    <w:rsid w:val="00B71C9D"/>
    <w:rsid w:val="00B721E7"/>
    <w:rsid w:val="00B76C6A"/>
    <w:rsid w:val="00B80535"/>
    <w:rsid w:val="00B825AB"/>
    <w:rsid w:val="00B8286B"/>
    <w:rsid w:val="00B85E5C"/>
    <w:rsid w:val="00B86327"/>
    <w:rsid w:val="00B9494C"/>
    <w:rsid w:val="00BA45C6"/>
    <w:rsid w:val="00BA6F1F"/>
    <w:rsid w:val="00BB4155"/>
    <w:rsid w:val="00BB5FF1"/>
    <w:rsid w:val="00BC16FF"/>
    <w:rsid w:val="00BC5451"/>
    <w:rsid w:val="00BC5E39"/>
    <w:rsid w:val="00BE2102"/>
    <w:rsid w:val="00BE6998"/>
    <w:rsid w:val="00BF0C52"/>
    <w:rsid w:val="00BF1745"/>
    <w:rsid w:val="00C00613"/>
    <w:rsid w:val="00C01B50"/>
    <w:rsid w:val="00C01E68"/>
    <w:rsid w:val="00C122A7"/>
    <w:rsid w:val="00C14C8B"/>
    <w:rsid w:val="00C15357"/>
    <w:rsid w:val="00C15AFA"/>
    <w:rsid w:val="00C25267"/>
    <w:rsid w:val="00C275F9"/>
    <w:rsid w:val="00C27E32"/>
    <w:rsid w:val="00C32971"/>
    <w:rsid w:val="00C33A9C"/>
    <w:rsid w:val="00C44DF4"/>
    <w:rsid w:val="00C46469"/>
    <w:rsid w:val="00C56AE3"/>
    <w:rsid w:val="00C60494"/>
    <w:rsid w:val="00C6743A"/>
    <w:rsid w:val="00C721DF"/>
    <w:rsid w:val="00C80960"/>
    <w:rsid w:val="00C816BB"/>
    <w:rsid w:val="00C82869"/>
    <w:rsid w:val="00C84EFE"/>
    <w:rsid w:val="00C8574B"/>
    <w:rsid w:val="00C92FE9"/>
    <w:rsid w:val="00CA0AD5"/>
    <w:rsid w:val="00CA25EA"/>
    <w:rsid w:val="00CA467C"/>
    <w:rsid w:val="00CA5F3F"/>
    <w:rsid w:val="00CB18BD"/>
    <w:rsid w:val="00CD4C7F"/>
    <w:rsid w:val="00CD54CA"/>
    <w:rsid w:val="00CD674A"/>
    <w:rsid w:val="00CD6CF8"/>
    <w:rsid w:val="00CD7A78"/>
    <w:rsid w:val="00CE0409"/>
    <w:rsid w:val="00CE2221"/>
    <w:rsid w:val="00CE6D99"/>
    <w:rsid w:val="00CF3C25"/>
    <w:rsid w:val="00CF5C0D"/>
    <w:rsid w:val="00D0319C"/>
    <w:rsid w:val="00D05324"/>
    <w:rsid w:val="00D101F3"/>
    <w:rsid w:val="00D126FD"/>
    <w:rsid w:val="00D20205"/>
    <w:rsid w:val="00D242B7"/>
    <w:rsid w:val="00D31636"/>
    <w:rsid w:val="00D37483"/>
    <w:rsid w:val="00D423BE"/>
    <w:rsid w:val="00D43A63"/>
    <w:rsid w:val="00D45423"/>
    <w:rsid w:val="00D45994"/>
    <w:rsid w:val="00D475EE"/>
    <w:rsid w:val="00D503B6"/>
    <w:rsid w:val="00D50C3C"/>
    <w:rsid w:val="00D5245E"/>
    <w:rsid w:val="00D53A53"/>
    <w:rsid w:val="00D55643"/>
    <w:rsid w:val="00D6177C"/>
    <w:rsid w:val="00D7229E"/>
    <w:rsid w:val="00D73AFC"/>
    <w:rsid w:val="00D7663A"/>
    <w:rsid w:val="00D9082F"/>
    <w:rsid w:val="00D91162"/>
    <w:rsid w:val="00D9175B"/>
    <w:rsid w:val="00D95340"/>
    <w:rsid w:val="00DA4B51"/>
    <w:rsid w:val="00DB6920"/>
    <w:rsid w:val="00DD0159"/>
    <w:rsid w:val="00DD03AD"/>
    <w:rsid w:val="00DD29E7"/>
    <w:rsid w:val="00DD4E7E"/>
    <w:rsid w:val="00DE2C47"/>
    <w:rsid w:val="00DE2D1D"/>
    <w:rsid w:val="00DE40DE"/>
    <w:rsid w:val="00DE52DF"/>
    <w:rsid w:val="00DE696B"/>
    <w:rsid w:val="00DF20D3"/>
    <w:rsid w:val="00DF22BB"/>
    <w:rsid w:val="00DF7510"/>
    <w:rsid w:val="00E01078"/>
    <w:rsid w:val="00E03FA4"/>
    <w:rsid w:val="00E17866"/>
    <w:rsid w:val="00E21788"/>
    <w:rsid w:val="00E22D0D"/>
    <w:rsid w:val="00E23FA1"/>
    <w:rsid w:val="00E26155"/>
    <w:rsid w:val="00E26495"/>
    <w:rsid w:val="00E40F4A"/>
    <w:rsid w:val="00E44814"/>
    <w:rsid w:val="00E469AD"/>
    <w:rsid w:val="00E52F01"/>
    <w:rsid w:val="00E540AC"/>
    <w:rsid w:val="00E5709C"/>
    <w:rsid w:val="00E60C15"/>
    <w:rsid w:val="00E70E92"/>
    <w:rsid w:val="00E730FC"/>
    <w:rsid w:val="00E737E4"/>
    <w:rsid w:val="00E748DD"/>
    <w:rsid w:val="00E86E8A"/>
    <w:rsid w:val="00E92FC7"/>
    <w:rsid w:val="00EA159B"/>
    <w:rsid w:val="00EA1BEB"/>
    <w:rsid w:val="00EA5404"/>
    <w:rsid w:val="00EA5CA8"/>
    <w:rsid w:val="00EA637E"/>
    <w:rsid w:val="00EB45FA"/>
    <w:rsid w:val="00EB52D2"/>
    <w:rsid w:val="00EC6739"/>
    <w:rsid w:val="00ED6C13"/>
    <w:rsid w:val="00ED6E1E"/>
    <w:rsid w:val="00EE4B70"/>
    <w:rsid w:val="00EF2ED1"/>
    <w:rsid w:val="00EF4EC3"/>
    <w:rsid w:val="00EF7D61"/>
    <w:rsid w:val="00F00A8E"/>
    <w:rsid w:val="00F154D7"/>
    <w:rsid w:val="00F164E3"/>
    <w:rsid w:val="00F17646"/>
    <w:rsid w:val="00F25F94"/>
    <w:rsid w:val="00F31ADF"/>
    <w:rsid w:val="00F32AB8"/>
    <w:rsid w:val="00F33534"/>
    <w:rsid w:val="00F33E7F"/>
    <w:rsid w:val="00F42526"/>
    <w:rsid w:val="00F46230"/>
    <w:rsid w:val="00F543A9"/>
    <w:rsid w:val="00F63606"/>
    <w:rsid w:val="00F735C9"/>
    <w:rsid w:val="00F80B17"/>
    <w:rsid w:val="00F81C15"/>
    <w:rsid w:val="00F86478"/>
    <w:rsid w:val="00F9671B"/>
    <w:rsid w:val="00FA5B5B"/>
    <w:rsid w:val="00FB4BB2"/>
    <w:rsid w:val="00FC0557"/>
    <w:rsid w:val="00FC3CE7"/>
    <w:rsid w:val="00FD2AD2"/>
    <w:rsid w:val="00FD690A"/>
    <w:rsid w:val="00FE25DF"/>
    <w:rsid w:val="00FE44E8"/>
    <w:rsid w:val="00FE4CAE"/>
    <w:rsid w:val="00FE7862"/>
    <w:rsid w:val="00FF4C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23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har">
    <w:name w:val="Char"/>
    <w:basedOn w:val="a"/>
    <w:rsid w:val="00723973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3">
    <w:name w:val="List Paragraph"/>
    <w:basedOn w:val="a"/>
    <w:uiPriority w:val="34"/>
    <w:qFormat/>
    <w:rsid w:val="00723973"/>
    <w:pPr>
      <w:ind w:left="720"/>
      <w:contextualSpacing/>
    </w:pPr>
  </w:style>
  <w:style w:type="paragraph" w:styleId="a4">
    <w:name w:val="Body Text Indent"/>
    <w:basedOn w:val="a"/>
    <w:link w:val="a5"/>
    <w:uiPriority w:val="99"/>
    <w:rsid w:val="00B1456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с отступом Знак"/>
    <w:basedOn w:val="a0"/>
    <w:link w:val="a4"/>
    <w:uiPriority w:val="99"/>
    <w:rsid w:val="00B14563"/>
    <w:rPr>
      <w:rFonts w:ascii="Times New Roman" w:eastAsia="Times New Roman" w:hAnsi="Times New Roman" w:cs="Times New Roman"/>
      <w:sz w:val="24"/>
      <w:szCs w:val="24"/>
    </w:rPr>
  </w:style>
  <w:style w:type="paragraph" w:styleId="7">
    <w:name w:val="toc 7"/>
    <w:basedOn w:val="a"/>
    <w:next w:val="a"/>
    <w:autoRedefine/>
    <w:uiPriority w:val="99"/>
    <w:semiHidden/>
    <w:rsid w:val="00672426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98D"/>
  </w:style>
  <w:style w:type="paragraph" w:styleId="a8">
    <w:name w:val="footer"/>
    <w:basedOn w:val="a"/>
    <w:link w:val="a9"/>
    <w:uiPriority w:val="99"/>
    <w:semiHidden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2C398D"/>
  </w:style>
  <w:style w:type="paragraph" w:styleId="aa">
    <w:name w:val="Balloon Text"/>
    <w:basedOn w:val="a"/>
    <w:link w:val="ab"/>
    <w:uiPriority w:val="99"/>
    <w:semiHidden/>
    <w:unhideWhenUsed/>
    <w:rsid w:val="002C3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398D"/>
    <w:rPr>
      <w:rFonts w:ascii="Tahoma" w:hAnsi="Tahoma" w:cs="Tahoma"/>
      <w:sz w:val="16"/>
      <w:szCs w:val="16"/>
    </w:rPr>
  </w:style>
  <w:style w:type="character" w:styleId="ac">
    <w:name w:val="Hyperlink"/>
    <w:basedOn w:val="a0"/>
    <w:uiPriority w:val="99"/>
    <w:semiHidden/>
    <w:unhideWhenUsed/>
    <w:rsid w:val="00A200CA"/>
    <w:rPr>
      <w:color w:val="0000FF"/>
      <w:u w:val="single"/>
    </w:rPr>
  </w:style>
  <w:style w:type="character" w:styleId="ad">
    <w:name w:val="FollowedHyperlink"/>
    <w:basedOn w:val="a0"/>
    <w:uiPriority w:val="99"/>
    <w:semiHidden/>
    <w:unhideWhenUsed/>
    <w:rsid w:val="00A200CA"/>
    <w:rPr>
      <w:color w:val="800080"/>
      <w:u w:val="single"/>
    </w:rPr>
  </w:style>
  <w:style w:type="paragraph" w:customStyle="1" w:styleId="xl63">
    <w:name w:val="xl6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4">
    <w:name w:val="xl6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5">
    <w:name w:val="xl65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6">
    <w:name w:val="xl6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7">
    <w:name w:val="xl6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8">
    <w:name w:val="xl6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0">
    <w:name w:val="xl7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2">
    <w:name w:val="xl7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3">
    <w:name w:val="xl7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4">
    <w:name w:val="xl7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5">
    <w:name w:val="xl75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a"/>
    <w:rsid w:val="00A200C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7">
    <w:name w:val="xl7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8">
    <w:name w:val="xl7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0">
    <w:name w:val="xl8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1">
    <w:name w:val="xl8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2">
    <w:name w:val="xl8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3">
    <w:name w:val="xl8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4">
    <w:name w:val="xl8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5">
    <w:name w:val="xl8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6">
    <w:name w:val="xl8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7">
    <w:name w:val="xl8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9">
    <w:name w:val="xl8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0">
    <w:name w:val="xl90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1">
    <w:name w:val="xl9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2">
    <w:name w:val="xl9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3">
    <w:name w:val="xl9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4">
    <w:name w:val="xl94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5">
    <w:name w:val="xl95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6">
    <w:name w:val="xl96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7">
    <w:name w:val="xl9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8">
    <w:name w:val="xl9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9">
    <w:name w:val="xl9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0">
    <w:name w:val="xl10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1">
    <w:name w:val="xl10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2">
    <w:name w:val="xl10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3">
    <w:name w:val="xl103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4">
    <w:name w:val="xl104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5">
    <w:name w:val="xl105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6">
    <w:name w:val="xl106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7">
    <w:name w:val="xl107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8">
    <w:name w:val="xl10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9">
    <w:name w:val="xl10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0">
    <w:name w:val="xl110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1">
    <w:name w:val="xl111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2">
    <w:name w:val="xl11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3">
    <w:name w:val="xl11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4">
    <w:name w:val="xl11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5">
    <w:name w:val="xl11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6">
    <w:name w:val="xl11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7">
    <w:name w:val="xl11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8">
    <w:name w:val="xl11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9">
    <w:name w:val="xl119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0">
    <w:name w:val="xl120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1">
    <w:name w:val="xl121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2">
    <w:name w:val="xl122"/>
    <w:basedOn w:val="a"/>
    <w:rsid w:val="00A200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table" w:styleId="ae">
    <w:name w:val="Table Grid"/>
    <w:basedOn w:val="a1"/>
    <w:uiPriority w:val="59"/>
    <w:rsid w:val="00D9175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Document Map"/>
    <w:basedOn w:val="a"/>
    <w:link w:val="af0"/>
    <w:uiPriority w:val="99"/>
    <w:semiHidden/>
    <w:unhideWhenUsed/>
    <w:rsid w:val="00CD67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CD674A"/>
    <w:rPr>
      <w:rFonts w:ascii="Tahoma" w:hAnsi="Tahoma" w:cs="Tahoma"/>
      <w:sz w:val="16"/>
      <w:szCs w:val="16"/>
    </w:rPr>
  </w:style>
  <w:style w:type="paragraph" w:styleId="af1">
    <w:name w:val="No Spacing"/>
    <w:uiPriority w:val="1"/>
    <w:qFormat/>
    <w:rsid w:val="00BC545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4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3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0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5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9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1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97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22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61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0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3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2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8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12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0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12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7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2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1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6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3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0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0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3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2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8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0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0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7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2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53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8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0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8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4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7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3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7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5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0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6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7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4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56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FFC5E1-E228-469D-A795-122689B51D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9</Pages>
  <Words>2579</Words>
  <Characters>14702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Sysoev_ag</dc:creator>
  <cp:lastModifiedBy>khismatulina_zz</cp:lastModifiedBy>
  <cp:revision>36</cp:revision>
  <cp:lastPrinted>2021-05-31T03:04:00Z</cp:lastPrinted>
  <dcterms:created xsi:type="dcterms:W3CDTF">2021-06-02T09:06:00Z</dcterms:created>
  <dcterms:modified xsi:type="dcterms:W3CDTF">2021-06-16T09:10:00Z</dcterms:modified>
</cp:coreProperties>
</file>